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76" w:rsidRDefault="008F447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8F4476" w:rsidRDefault="008F4476">
      <w:pPr>
        <w:pStyle w:val="newncpi"/>
        <w:ind w:firstLine="0"/>
        <w:jc w:val="center"/>
      </w:pPr>
      <w:r>
        <w:rPr>
          <w:rStyle w:val="datepr"/>
        </w:rPr>
        <w:t>14 ноября 2019 г.</w:t>
      </w:r>
      <w:r>
        <w:rPr>
          <w:rStyle w:val="number"/>
        </w:rPr>
        <w:t xml:space="preserve"> № 767</w:t>
      </w:r>
    </w:p>
    <w:p w:rsidR="008F4476" w:rsidRDefault="008F4476">
      <w:pPr>
        <w:pStyle w:val="titlencpi"/>
      </w:pPr>
      <w:r>
        <w:t>О мерах по реализации Указа Президента Республики Беларусь от 10 мая 2019 г. № 169</w:t>
      </w:r>
    </w:p>
    <w:p w:rsidR="008F4476" w:rsidRDefault="008F4476">
      <w:pPr>
        <w:pStyle w:val="preamble"/>
      </w:pPr>
      <w:r>
        <w:t>В соответствии с пунктом 18 Указа Президента Республики Беларусь от 10 мая 2019 г. № 169 «О распоряжении государственным имуществом» Совет Министров Республики Беларусь ПОСТАНОВЛЯЕТ:</w:t>
      </w:r>
    </w:p>
    <w:p w:rsidR="008F4476" w:rsidRDefault="008F4476">
      <w:pPr>
        <w:pStyle w:val="point"/>
      </w:pPr>
      <w:r>
        <w:t>1. Установить порядок подготовки проектов решений о распоряжении имуществом, находящимся в собственности Республики Беларусь, а также о приобретении имущества в собственность Республики Беларусь согласно приложению 1.</w:t>
      </w:r>
    </w:p>
    <w:p w:rsidR="008F4476" w:rsidRDefault="008F4476">
      <w:pPr>
        <w:pStyle w:val="point"/>
      </w:pPr>
      <w:r>
        <w:t>2. Государственному комитету по имуществу:</w:t>
      </w:r>
    </w:p>
    <w:p w:rsidR="008F4476" w:rsidRDefault="008F4476">
      <w:pPr>
        <w:pStyle w:val="underpoint"/>
      </w:pPr>
      <w:r>
        <w:t>2.1. на системной основе вносить в Совет Министров Республики Беларусь проекты комплексных решений Правительства Республики Беларусь о распоряжении находящимся в собственности Республики Беларусь недвижимым имуществом* (за исключением предприятий как имущественных комплексов), безвозмездном приобретении в собственность Республики Беларусь недвижимого имущества, подготовленные на основании разработанных государственными органами и организациями соответствующих проектов решений в порядке, установленном настоящим постановлением, с приложением обоснований, содержащих информацию о предоставлении всех необходимых для подготовки этих проектов документов и соответствии им сведений, указанных в этих проектах;</w:t>
      </w:r>
    </w:p>
    <w:p w:rsidR="008F4476" w:rsidRDefault="008F4476">
      <w:pPr>
        <w:pStyle w:val="underpoint"/>
      </w:pPr>
      <w:r>
        <w:t>2.2. обеспечивать** координацию работ по предоставлению государственными органами и организациями областным, Минскому городскому исполкомам документов, необходимых для принятия решения о распоряжении имуществом, включенным в перечень, в том числе установление сроков их предоставления.</w:t>
      </w:r>
    </w:p>
    <w:p w:rsidR="008F4476" w:rsidRDefault="008F4476">
      <w:pPr>
        <w:pStyle w:val="snoskiline"/>
      </w:pPr>
      <w:r>
        <w:t>______________________________</w:t>
      </w:r>
    </w:p>
    <w:p w:rsidR="008F4476" w:rsidRDefault="008F4476">
      <w:pPr>
        <w:pStyle w:val="snoski"/>
      </w:pPr>
      <w:r>
        <w:t>* Для целей настоящего постановления и установленного им порядка используются термины и их определения в значениях, определенных Указом Президента Республики Беларусь от 10 мая 2019 г. № 169.</w:t>
      </w:r>
    </w:p>
    <w:p w:rsidR="008F4476" w:rsidRDefault="008F4476">
      <w:pPr>
        <w:pStyle w:val="snoski"/>
        <w:spacing w:after="240"/>
      </w:pPr>
      <w:r>
        <w:t>** На основании представленной областными, Минским городским исполкомами информации о способах вовлечения в хозяйственный оборот неиспользуемого и неэффективно используемого имущества, находящегося в собственности Республики Беларусь, включенного в перечень неиспользуемого и неэффективно используемого имущества, находящегося в собственности Республики Беларусь (далее – перечень).</w:t>
      </w:r>
    </w:p>
    <w:p w:rsidR="008F4476" w:rsidRDefault="008F4476">
      <w:pPr>
        <w:pStyle w:val="point"/>
      </w:pPr>
      <w:r>
        <w:t>3. Внести изменения в постановления Совета Министров Республики Беларусь согласно приложению 2.</w:t>
      </w:r>
    </w:p>
    <w:p w:rsidR="008F4476" w:rsidRDefault="008F4476">
      <w:pPr>
        <w:pStyle w:val="point"/>
      </w:pPr>
      <w:r>
        <w:t>4. Настоящее постановление вступает в силу с 15 ноября 2019 г.</w:t>
      </w:r>
    </w:p>
    <w:p w:rsidR="008F4476" w:rsidRDefault="008F447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8F44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F4476" w:rsidRDefault="008F4476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F4476" w:rsidRDefault="008F4476">
            <w:pPr>
              <w:pStyle w:val="newncpi0"/>
              <w:jc w:val="right"/>
            </w:pPr>
            <w:r>
              <w:rPr>
                <w:rStyle w:val="pers"/>
              </w:rPr>
              <w:t>С.Румас</w:t>
            </w:r>
          </w:p>
        </w:tc>
      </w:tr>
    </w:tbl>
    <w:p w:rsidR="008F4476" w:rsidRDefault="008F447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8F447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append1"/>
            </w:pPr>
            <w:r>
              <w:t>Приложение 1</w:t>
            </w:r>
          </w:p>
          <w:p w:rsidR="008F4476" w:rsidRDefault="008F4476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14.11.2019 № 767 </w:t>
            </w:r>
          </w:p>
        </w:tc>
      </w:tr>
    </w:tbl>
    <w:p w:rsidR="008F4476" w:rsidRDefault="008F4476">
      <w:pPr>
        <w:pStyle w:val="titlep"/>
        <w:jc w:val="left"/>
      </w:pPr>
      <w:r>
        <w:t>ПОРЯДОК</w:t>
      </w:r>
      <w:r>
        <w:br/>
        <w:t>подготовки проектов решений о распоряжении имуществом, находящимся в собственности Республики Беларусь, а также о приобретении имущества в собственность Республики Беларусь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964"/>
        <w:gridCol w:w="1280"/>
        <w:gridCol w:w="1780"/>
        <w:gridCol w:w="2194"/>
      </w:tblGrid>
      <w:tr w:rsidR="008F4476">
        <w:trPr>
          <w:trHeight w:val="240"/>
        </w:trPr>
        <w:tc>
          <w:tcPr>
            <w:tcW w:w="1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476" w:rsidRDefault="008F4476">
            <w:pPr>
              <w:pStyle w:val="table10"/>
              <w:jc w:val="center"/>
            </w:pPr>
            <w:r>
              <w:t xml:space="preserve">Виды сделок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476" w:rsidRDefault="008F4476">
            <w:pPr>
              <w:pStyle w:val="table10"/>
              <w:jc w:val="center"/>
            </w:pPr>
            <w:r>
              <w:t>Государственный орган (государственная организация, должностное лицо), юридическое лицо, принимающие решение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476" w:rsidRDefault="008F4476">
            <w:pPr>
              <w:pStyle w:val="table10"/>
              <w:jc w:val="center"/>
            </w:pPr>
            <w:r>
              <w:t xml:space="preserve">Вид решения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476" w:rsidRDefault="008F4476">
            <w:pPr>
              <w:pStyle w:val="table10"/>
              <w:jc w:val="center"/>
            </w:pPr>
            <w:r>
              <w:t xml:space="preserve">Государственный орган, государственная организация, иное юридическое лицо, подготавливающие проект решения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4476" w:rsidRDefault="008F4476">
            <w:pPr>
              <w:pStyle w:val="table10"/>
              <w:jc w:val="center"/>
            </w:pPr>
            <w:r>
              <w:t>Документы, необходимые для подготовки проектов решений (оригиналы либо копии)</w:t>
            </w:r>
            <w:r>
              <w:rPr>
                <w:vertAlign w:val="superscript"/>
              </w:rPr>
              <w:t>1</w:t>
            </w:r>
          </w:p>
        </w:tc>
      </w:tr>
      <w:tr w:rsidR="008F4476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jc w:val="center"/>
            </w:pPr>
            <w:r>
              <w:t>Предприятия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1. Отчуждение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Президент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распоряжение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(государственного органа, государственной организации,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 – аукциона либо конкурса (далее – торги)</w:t>
            </w:r>
          </w:p>
          <w:p w:rsidR="008F4476" w:rsidRDefault="008F447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(за исключением случаев отчуждения предприятий, находящихся за пределами территории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 (за исключением случаев отчуждения на возмездной или безвозмездной основе из собственности Республики Беларусь в собственность административно-территориальных единиц предприятий, право собственности на которые не зарегистрировано в установленном порядке)</w:t>
            </w:r>
            <w:r>
              <w:rPr>
                <w:vertAlign w:val="superscript"/>
              </w:rPr>
              <w:t>2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3</w:t>
            </w:r>
          </w:p>
          <w:p w:rsidR="008F4476" w:rsidRDefault="008F4476">
            <w:pPr>
              <w:pStyle w:val="table10"/>
              <w:spacing w:before="120"/>
            </w:pPr>
            <w:r>
              <w:t>бухгалтерский баланс за последний отчетный год и период – при отчуждении на безвозмездной основе по балансовой стоимости</w:t>
            </w:r>
          </w:p>
          <w:p w:rsidR="008F4476" w:rsidRDefault="008F4476">
            <w:pPr>
              <w:pStyle w:val="table10"/>
              <w:spacing w:before="120"/>
            </w:pPr>
            <w:r>
              <w:t>акт инвентаризации – при отчуждении на безвозмездной основе предприятий, право собственности на которые не зарегистрировано в установленном порядке, из собственности Республики Беларусь в собственность административно-территориальных единиц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2. Передача в доверительное управление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Президент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распоряжение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(за исключением случаев передачи в доверительное управление предприятий, находящихся за пределами территории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>2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 предприятия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бухгалтерский баланс за последние два года и последний квартал текущего года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доверительного управления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3. Залог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Президент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распоряжение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(за исключением случаев залога предприятий, находящихся за пределами территории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 xml:space="preserve">2 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кредитного договора, иного договора, в обеспечение исполнения обязательств по которому осуществляется залог (ипотека)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4. Передача без перехода права собственности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постановление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(государственного органа, государственной организации) за подписью руководителя (иного уполномоченного лица)</w:t>
            </w:r>
          </w:p>
          <w:p w:rsidR="008F4476" w:rsidRDefault="008F447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(за исключением случаев передачи предприятий, находящихся за пределами территории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 (за исключением случаев передачи на безвозмездной основе предприятий, право собственности на которые не зарегистрировано в установленном порядке)</w:t>
            </w:r>
            <w:r>
              <w:rPr>
                <w:vertAlign w:val="superscript"/>
              </w:rPr>
              <w:t>2</w:t>
            </w:r>
          </w:p>
          <w:p w:rsidR="008F4476" w:rsidRDefault="008F4476">
            <w:pPr>
              <w:pStyle w:val="table10"/>
              <w:spacing w:before="120"/>
            </w:pPr>
            <w:r>
              <w:t>бухгалтерский баланс за последний отчетный год и период – при передаче на безвозмездной основе по балансовой стоимости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 – при передаче на 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 предприятия с подтверждением правильности определения оценочной стоимости комитетом государственного имущества областного, Минского городского исполкомов – при внесении в виде неденежного вклада в уставный фонд государственного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акт инвентаризации – при передаче на безвозмездной основе предприятий, право собственности на которые не зарегистрировано в установленном порядке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5. Аренда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постановление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(за исключением случаев аренды предприятий, находящихся за пределами территории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государства, при сдаче в аренду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аренды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 xml:space="preserve">2 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бухгалтерский баланс за последний отчетный год и период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6. Аренда с правом выкупа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Президент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распоряжение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(за исключением случаев аренды предприятий, находящихся за пределами территории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>2</w:t>
            </w:r>
          </w:p>
          <w:p w:rsidR="008F4476" w:rsidRDefault="008F4476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бухгалтерский баланс за последний отчетный год и период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7. Приобретение в собственность Республики Беларусь: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 xml:space="preserve">7.1. за счет средств республиканского бюджета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Президент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распоряжение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(за исключением случаев приобретения предприятий, находящихся за пределами территории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>2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 предприятия или 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согласие собственника предприятия на его отчуждение в собственность Республики Беларусь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7.2. безвозмездно, в том числе из коммунальной собственности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постановление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(за исключением случаев приобретения предприятий, находящихся за пределами территории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 (за исключением случаев приобретения предприятий на безвозмездной основе, право собственности на которые не зарегистрировано в установленном порядке)</w:t>
            </w:r>
            <w:r>
              <w:rPr>
                <w:vertAlign w:val="superscript"/>
              </w:rPr>
              <w:t>2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бухгалтерский баланс за последний отчетный год и период</w:t>
            </w:r>
          </w:p>
          <w:p w:rsidR="008F4476" w:rsidRDefault="008F4476">
            <w:pPr>
              <w:pStyle w:val="table10"/>
              <w:spacing w:before="120"/>
            </w:pPr>
            <w:r>
              <w:t>акт инвентаризации – при приобретении предприятий на безвозмездной основе, право собственности на которые не зарегистрировано в установленном порядке</w:t>
            </w:r>
          </w:p>
          <w:p w:rsidR="008F4476" w:rsidRDefault="008F4476">
            <w:pPr>
              <w:pStyle w:val="table10"/>
              <w:spacing w:before="120"/>
            </w:pPr>
            <w:r>
              <w:t>согласие собственника предприятия на его отчуждение в собственность Республики Беларусь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7.3. за счет собственных средств, в том числе из коммунальной собственности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приказ (решение)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(за исключением случаев приобретения предприятий, находящихся за пределами территории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r>
              <w:rPr>
                <w:vertAlign w:val="superscript"/>
              </w:rPr>
              <w:t xml:space="preserve">2 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 предприятия или 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согласие собственника предприятия на его отчуждение в собственность Республики Беларусь</w:t>
            </w:r>
          </w:p>
        </w:tc>
      </w:tr>
      <w:tr w:rsidR="008F4476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jc w:val="center"/>
            </w:pPr>
            <w:r>
              <w:t>Недвижимое имущество (за исключением предприятий)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8. Отчуждение: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8.1. недвижимого имущества, стоимость которого превышает 10 тыс. базовых величин (за исключением отчуждения согласно подпункту 8.3 настоящего пункта)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(государственного органа, государственной организации,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 (за исключением случаев отчуждения капитальных строений (зданий, сооружений), изолированных помещений, машино-мест, незавершенных законсервированных и незаконсервированных капитальных строений, право собственности на которые не зарегистрировано в установленном порядке, в том числе при отчуждении для последующего сноса капитальных строений (зданий, сооружений), незавершенных законсервированных и незаконсервированных капитальных строений)</w:t>
            </w:r>
            <w:r>
              <w:rPr>
                <w:vertAlign w:val="superscript"/>
              </w:rPr>
              <w:t>2, 5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отчуждения изолированных помещений, машино-мест, долей в праве собственности на них, а также случаев отчуждения для последующего сноса капитальных строений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r>
              <w:rPr>
                <w:vertAlign w:val="superscript"/>
              </w:rPr>
              <w:t>5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(при его наличии) либо ведомость технических характеристик (за исключением случаев отчуждения для последующего сноса капитальных строений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r>
              <w:rPr>
                <w:vertAlign w:val="superscript"/>
              </w:rPr>
              <w:t>2, 5</w:t>
            </w:r>
          </w:p>
          <w:p w:rsidR="008F4476" w:rsidRDefault="008F4476">
            <w:pPr>
              <w:pStyle w:val="table10"/>
              <w:spacing w:before="120"/>
            </w:pPr>
            <w:r>
              <w:t>цифровая фотография недвижимого имущества</w:t>
            </w:r>
            <w:r>
              <w:rPr>
                <w:vertAlign w:val="superscript"/>
              </w:rPr>
              <w:t>6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</w:t>
            </w:r>
            <w:r>
              <w:rPr>
                <w:vertAlign w:val="superscript"/>
              </w:rPr>
              <w:t>7</w:t>
            </w:r>
            <w:r>
              <w:t>, а в случае возмездного отчуждения путем продажи на торгах капитальных строений (зданий, сооружений), изолированных помещений, машино-мест, незавершенных законсервированных капитальных строений, доли в праве собственности на них, незавершенных незаконсервированных капитальных строений (за исключением их отчуждения на аукционе с начальной ценой, равной одной базовой величине) – с подтверждением правильности определения оценочной стоимости комитетом государственного имущества областного, Минского городского исполкомов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3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экспертизы достоверности независимой оценки – при отчуждении капитальных строений (зданий, сооружений), изолированных помещений, машино-мест, незавершенных законсервированных капитальных строений, доли в праве собственности на них, незавершенных незаконсервированных капитальных строений (за исключением материальных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для придания им статуса историко-культурной ценности, и недвижимого имущества, расположенного за пределами Республики Беларусь) на возмездной основе без проведения торгов, а также при его отчуждении в соответствии с частью тринадцатой пункта 8 Положения о порядке распоряжения государственным имуществом, утвержденного Указом Президента Республики Беларусь от 10 мая 2019 г. № 169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при безвозмездном отчуждении в частную собственность – инвестиционный проект либо проект инвестиционного договора, либо бизнес-план, либо обоснованное ходатайство, а также проект договора безвозмездной передачи в частную собственность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 согласии арендатора (ссудополучателя) на приобретение имущества или отказе от его приобретения – в случае продажи недвижимого имущества, арендуемого (находящегося в безвозмездном пользовании под создание рабочих мест) не менее трех лет</w:t>
            </w:r>
          </w:p>
          <w:p w:rsidR="008F4476" w:rsidRDefault="008F4476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r>
              <w:rPr>
                <w:vertAlign w:val="superscript"/>
              </w:rPr>
              <w:t>8</w:t>
            </w:r>
          </w:p>
          <w:p w:rsidR="008F4476" w:rsidRDefault="008F4476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</w:t>
            </w:r>
            <w:r>
              <w:rPr>
                <w:vertAlign w:val="superscript"/>
              </w:rPr>
              <w:t>8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8.2. недвижимого имущества, стоимость которого не превышает 10 тыс. базовых величин (за исключением отчуждения согласно подпункту 8.3 настоящего пункта)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по согласованию с Государственным комитетом по имуществу</w:t>
            </w:r>
            <w:r>
              <w:rPr>
                <w:vertAlign w:val="superscript"/>
              </w:rPr>
              <w:t>9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(государственного органа, государственной организации,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 (за исключением случаев отчуждения капитальных строений (зданий, сооружений), изолированных помещений, машино-мест, незавершенных законсервированных и незаконсервированных капитальных строений, право собственности на которые не зарегистрировано в установленном порядке, в том числе при отчуждении для последующего сноса капитальных строений (зданий, сооружений), незавершенных законсервированных и незаконсервированных капитальных строений)</w:t>
            </w:r>
            <w:r>
              <w:rPr>
                <w:vertAlign w:val="superscript"/>
              </w:rPr>
              <w:t>2, 5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отчуждения изолированных помещений, машино-мест, долей в праве собственности на них, а также случаев отчуждения для последующего сноса капитальных строений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r>
              <w:rPr>
                <w:vertAlign w:val="superscript"/>
              </w:rPr>
              <w:t xml:space="preserve">5 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(при его наличии) либо ведомость технических характеристик (за исключением случаев отчуждения для последующего сноса капитальных строений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r>
              <w:rPr>
                <w:vertAlign w:val="superscript"/>
              </w:rPr>
              <w:t>2, 5</w:t>
            </w:r>
          </w:p>
          <w:p w:rsidR="008F4476" w:rsidRDefault="008F4476">
            <w:pPr>
              <w:pStyle w:val="table10"/>
              <w:spacing w:before="120"/>
            </w:pPr>
            <w:r>
              <w:t>цифровая фотография недвижимого имущества</w:t>
            </w:r>
            <w:r>
              <w:rPr>
                <w:vertAlign w:val="superscript"/>
              </w:rPr>
              <w:t>6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</w:t>
            </w:r>
            <w:r>
              <w:rPr>
                <w:vertAlign w:val="superscript"/>
              </w:rPr>
              <w:t>7</w:t>
            </w:r>
            <w:r>
              <w:t>, а в случае возмездного отчуждения путем продажи на торгах капитальных строений (зданий, сооружений), изолированных помещений, машино-мест, незавершенных законсервированных капитальных строений, доли в праве собственности на них, незавершенных незаконсервированных капитальных строений (за исключением их отчуждения на аукционе с начальной ценой, равной одной базовой величине) – с подтверждением правильности определения оценочной стоимости комитетом государственного имущества областного, Минского городского исполкомов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3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экспертизы достоверности независимой оценки – при отчуждении капитальных строений (зданий, сооружений), изолированных помещений, машино-мест, незавершенных законсервированных капитальных строений, доли в праве собственности на них, незавершенных незаконсервированных капитальных строений (за исключением материальных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для придания им статуса историко-культурной ценности, и недвижимого имущества, расположенного за пределами Республики Беларусь), на возмездной основе без проведения торгов, а также при его отчуждении в соответствии с частью тринадцатой пункта 8 Положения о порядке распоряжения государственным имуществом, утвержденного Указом Президента Республики Беларусь от 10 мая 2019 г. № 169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при безвозмездном отчуждении в частную собственность – инвестиционный проект либо проект инвестиционного договора, либо бизнес-план, либо обоснованное ходатайство, а также проект договора безвозмездной передачи в частную собственность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 согласии арендатора (ссудополучателя) на приобретение имущества или отказе от его приобретения – в случае продажи недвижимого имущества, арендуемого (находящегося в безвозмездном пользовании под создание рабочих мест) не менее трех лет</w:t>
            </w:r>
          </w:p>
          <w:p w:rsidR="008F4476" w:rsidRDefault="008F4476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r>
              <w:rPr>
                <w:vertAlign w:val="superscript"/>
              </w:rPr>
              <w:t>8</w:t>
            </w:r>
          </w:p>
          <w:p w:rsidR="008F4476" w:rsidRDefault="008F4476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</w:t>
            </w:r>
            <w:r>
              <w:rPr>
                <w:vertAlign w:val="superscript"/>
              </w:rPr>
              <w:t>8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8.3. недвижимого имущества, включенного в перечень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областные, Минский городской исполкомы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решение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областные, Минский городской исполкомы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(государственного органа, государственной организации,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 (за исключением случаев отчуждения капитальных строений (зданий, сооружений), изолированных помещений, машино-мест, незавершенных законсервированных и незаконсервированных капитальных строений, право собственности на которые не зарегистрировано в установленном порядке, в том числе при отчуждении для последующего сноса капитальных строений (зданий, сооружений), незавершенных законсервированных и незаконсервированных капитальных строений)</w:t>
            </w:r>
            <w:r>
              <w:rPr>
                <w:vertAlign w:val="superscript"/>
              </w:rPr>
              <w:t>2, 5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отчуждения изолированных помещений, машино-мест, долей в праве собственности на них, а также случаев отчуждения для последующего сноса капитальных строений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r>
              <w:rPr>
                <w:vertAlign w:val="superscript"/>
              </w:rPr>
              <w:t>5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(при его наличии) либо ведомость технических характеристик (за исключением случаев отчуждения для последующего сноса капитальных строений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r>
              <w:rPr>
                <w:vertAlign w:val="superscript"/>
              </w:rPr>
              <w:t>2, 5</w:t>
            </w:r>
          </w:p>
          <w:p w:rsidR="008F4476" w:rsidRDefault="008F4476">
            <w:pPr>
              <w:pStyle w:val="table10"/>
              <w:spacing w:before="120"/>
            </w:pPr>
            <w:r>
              <w:t>цифровая фотография недвижимого имущества</w:t>
            </w:r>
            <w:r>
              <w:rPr>
                <w:vertAlign w:val="superscript"/>
              </w:rPr>
              <w:t>6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</w:t>
            </w:r>
            <w:r>
              <w:rPr>
                <w:vertAlign w:val="superscript"/>
              </w:rPr>
              <w:t>7</w:t>
            </w:r>
            <w:r>
              <w:t>, а в случае возмездного отчуждения путем продажи на торгах капитальных строений (зданий, сооружений), изолированных помещений, машино-мест, незавершенных законсервированных капитальных строений, доли в праве собственности на них, незавершенных незаконсервированных капитальных строений (за исключением их отчуждения на аукционе с начальной ценой, равной одной базовой величине) с подтверждением правильности определения оценочной стоимости комитетом государственного имущества областного, Минского городского исполкомов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3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экспертизы достоверности независимой оценки – при отчуждении капитальных строений (зданий, сооружений), изолированных помещений, машино-мест, незавершенных законсервированных капитальных строений, доли в праве собственности на них, незавершенных незаконсервированных капитальных строений (за исключением материальных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для придания им статуса историко-культурной ценности, и недвижимого имущества, расположенного за пределами Республики Беларусь), на 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при безвозмездном отчуждении в частную собственность – инвестиционный проект либо проект инвестиционного договора, либо бизнес-план, либо обоснованное ходатайство, а также проект договора безвозмездной передачи в частную собственность</w:t>
            </w:r>
          </w:p>
          <w:p w:rsidR="008F4476" w:rsidRDefault="008F4476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r>
              <w:rPr>
                <w:vertAlign w:val="superscript"/>
              </w:rPr>
              <w:t>8</w:t>
            </w:r>
          </w:p>
          <w:p w:rsidR="008F4476" w:rsidRDefault="008F4476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</w:t>
            </w:r>
            <w:r>
              <w:rPr>
                <w:vertAlign w:val="superscript"/>
              </w:rPr>
              <w:t>8</w:t>
            </w:r>
          </w:p>
        </w:tc>
      </w:tr>
      <w:tr w:rsidR="008F4476">
        <w:trPr>
          <w:trHeight w:val="240"/>
        </w:trPr>
        <w:tc>
          <w:tcPr>
            <w:tcW w:w="114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9. Передача без перехода права собственности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государственный орган, государственная организация (в отношении недвижимого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 </w:t>
            </w:r>
          </w:p>
        </w:tc>
        <w:tc>
          <w:tcPr>
            <w:tcW w:w="68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(государственного органа, государственной организации) за подписью руководителя (иного уполномоченного лица)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2, 5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передачи изолированных помещений, машино-мест, долей в праве собственности на них)</w:t>
            </w:r>
            <w:r>
              <w:rPr>
                <w:vertAlign w:val="superscript"/>
              </w:rPr>
              <w:t xml:space="preserve">5 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</w:t>
            </w:r>
            <w:r>
              <w:rPr>
                <w:vertAlign w:val="superscript"/>
              </w:rPr>
              <w:t>2, 5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r>
              <w:rPr>
                <w:vertAlign w:val="superscript"/>
              </w:rPr>
              <w:t>8</w:t>
            </w:r>
          </w:p>
          <w:p w:rsidR="008F4476" w:rsidRDefault="008F4476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</w:t>
            </w:r>
            <w:r>
              <w:rPr>
                <w:vertAlign w:val="superscript"/>
              </w:rPr>
              <w:t>8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 – при передаче на безвозмездной основе, а в случае внесения в виде неденежного вклада в уставный фонд государственного юридического лица с подтверждением правильности определения оценочной стоимости комитетом государственного имущества областного, Минского городского исполкомов</w:t>
            </w:r>
          </w:p>
          <w:p w:rsidR="008F4476" w:rsidRDefault="008F4476">
            <w:pPr>
              <w:pStyle w:val="table10"/>
              <w:spacing w:before="120"/>
            </w:pPr>
            <w:r>
              <w:t xml:space="preserve">заключение об оценке (по определению рыночной стоимости) – при передаче на возмездной основе без проведения торгов </w:t>
            </w:r>
          </w:p>
        </w:tc>
      </w:tr>
      <w:tr w:rsidR="008F4476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 xml:space="preserve">10 </w:t>
            </w:r>
            <w:r>
              <w:t>(в отношении недвижимого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10. Аренда (согласование субаренды) недвижимого имущества, частей недвижимого имущества (за исключением незавершенных законсервированных и незаконсервированных капитальных строений)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(в отношении недвижимого имущества, закрепленного за ними на праве хозяйственного ведения или оперативного управления)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либо документ по обмеру помещений комиссией, созданной арендодателем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>10</w:t>
            </w:r>
            <w:r>
              <w:t xml:space="preserve"> (в отношении недвижимого имущества, закрепленного за ними на праве хозяйственного ведения или оперативного управления)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 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объединение, которым в соответствии с законодательными актами передано в безвозмездное пользование недвижимое имущество, части недвижимого имущества, по согласованию с ссудодателем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объединение, которым в соответствии с законодательными актами передано в безвозмездное пользование недвижимое имущество, части недвижимого имущества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11. Аренда с правом выкупа: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11.1. недвижимого имущества, стоимость которого превышает 10 тыс. базовых величин (за исключением аренды с правом выкупа согласно подпункту 11.3 настоящего пункта)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либо документ по обмеру помещений комиссией, созданной арендодателем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3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11.2. недвижимого имущества, стоимость которого не превышает 10 тыс. базовых величин (за исключением аренды с правом выкупа согласно подпункту 11.3 настоящего пункта)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по согласованию с Государственным комитетом по имуществу</w:t>
            </w:r>
            <w:r>
              <w:rPr>
                <w:vertAlign w:val="superscript"/>
              </w:rPr>
              <w:t>9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либо документ по обмеру помещений комиссией, созданной арендодателем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3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11.3. недвижимого имущества, включенного в перечень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областные, Минский городской исполкомы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решение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областные, Минский городской исполкомы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>, либо документ по обмеру помещений комиссией, созданной арендодателем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3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12. Безвозмездное пользование недвижимым имуществом, частями недвижимого имущества (за исключением незавершенных законсервированных и незаконсервированных капитальных строений)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(в отношении недвижимого имущества, закрепленного за ними на праве хозяйственного ведения или оперативного управления, а также переданного ими в безвозмездное пользование хозяйственным обществам, созданным в соответствии с законодательством о приватизации, республиканским государственно-общественным объединениям – в случае его передачи в безвозмездное пользование другим таким обществам и объединениям)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 xml:space="preserve">2 </w:t>
            </w:r>
            <w:r>
              <w:t>(за исключением случаев передачи в безвозмездное пользование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r>
              <w:rPr>
                <w:vertAlign w:val="superscript"/>
              </w:rPr>
              <w:t>2</w:t>
            </w:r>
            <w:r>
              <w:t xml:space="preserve"> или документ по обмеру помещений комиссией, созданной арендодателем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согласие ссудополучателя в случае, установленном в части второй пункта 6 Указа Президента Республики Беларусь от 10 мая 2019 г. № 169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 xml:space="preserve">10 </w:t>
            </w:r>
            <w:r>
              <w:t xml:space="preserve">(в отношении недвижимого имущества, закрепленного за ними на праве хозяйственного ведения или оперативного управления) 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 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объединение, которым в соответствии с законодательными актами переданы в безвозмездное пользование недвижимое имущество, части недвижимого имущества по согласованию с ссудодателем (за исключением случаев его передачи в безвозмездное пользование другим таким обществам и объединениям)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объединение, которым в соответствии с законодательными актами передано в безвозмездное пользование недвижимое имущество, части недвижимого имущества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13. Приобретение в собственность Республики Беларусь, в том числе из коммунальной собственности: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13.1. за счет средств республиканского бюджета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Президент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распоряжение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собственника недвижимого имущества на его отчуждение в собственность Республики Беларусь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приобретения изолированных помещений, машино-мест, долей в праве собственности на них)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либо ведомость технических характеристик</w:t>
            </w:r>
            <w:r>
              <w:rPr>
                <w:vertAlign w:val="superscript"/>
              </w:rPr>
              <w:t>2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 или 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13.2. безвозмездно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собственника недвижимого имущества на его отчуждение в собственность Республики Беларусь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 (за исключением случаев приобретения из коммунальной собственности капитальных строений (зданий, сооружений), изолированных помещений, машино-мест, незавершенных законсервированных и незаконсервированных капитальных строений, право собственности на которые не зарегистрировано в установленном порядке)</w:t>
            </w:r>
            <w:r>
              <w:rPr>
                <w:vertAlign w:val="superscript"/>
              </w:rPr>
              <w:t>2, 5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приобретения изолированных помещений, машино-мест, долей в праве собственности на них)</w:t>
            </w:r>
            <w:r>
              <w:rPr>
                <w:vertAlign w:val="superscript"/>
              </w:rPr>
              <w:t xml:space="preserve">5 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либо ведомость технических характеристик</w:t>
            </w:r>
            <w:r>
              <w:rPr>
                <w:vertAlign w:val="superscript"/>
              </w:rPr>
              <w:t>2, 5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 или 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r>
              <w:rPr>
                <w:vertAlign w:val="superscript"/>
              </w:rPr>
              <w:t>8</w:t>
            </w:r>
          </w:p>
          <w:p w:rsidR="008F4476" w:rsidRDefault="008F4476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</w:t>
            </w:r>
            <w:r>
              <w:rPr>
                <w:vertAlign w:val="superscript"/>
              </w:rPr>
              <w:t>8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13.3. за счет собственных средств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(с поступлением в их хозяйственное ведение или оперативное управление)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собственника недвижимого имущества на его отчуждение в собственность Республики Беларусь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 xml:space="preserve">2 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приобретения изолированных помещений, машино-мест, долей в праве собственности на них)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 либо ведомость технических характеристик</w:t>
            </w:r>
            <w:r>
              <w:rPr>
                <w:vertAlign w:val="superscript"/>
              </w:rPr>
              <w:t>2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 или 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 xml:space="preserve">10 </w:t>
            </w:r>
            <w:r>
              <w:t>(с поступлением в их хозяйственное ведение или оперативное управление)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 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14. Залог недвижимого имущества, в том числе которое поступит залогодателю в будущем и на дату заключения договора об ипотеке не считается созданным в соответствии с законодательством: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14.1. стоимость которого превышает 300 тыс. базовых величин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государственный орган, государственная организация 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2, 11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залога изолированных помещений, машино-мест, долей в праве собственности на них)</w:t>
            </w:r>
            <w:r>
              <w:rPr>
                <w:vertAlign w:val="superscript"/>
              </w:rPr>
              <w:t>11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</w:t>
            </w:r>
            <w:r>
              <w:rPr>
                <w:vertAlign w:val="superscript"/>
              </w:rPr>
              <w:t>2, 11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11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экспертизы достоверности независимой оценки – при залоге капитальных строений (зданий, сооружений), изолированных помещений, машино-мест, незавершенных законсервированных и незаконсервированных капитальных строений (за исключением материальных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для придания им статуса историко-культурной ценности, и недвижимого имущества, расположенного за пределами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 – при залоге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14.2. стоимость которого не превышает 300 тыс. базовых величин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(в отношении недвижимого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лицам, а также закрепленного на праве хозяйственного ведения или оперативного управления за их территориальными органами либо подчиненными им (входящими в их состав, систему) республиканскими юридическими лицами)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r>
              <w:rPr>
                <w:vertAlign w:val="superscript"/>
              </w:rPr>
              <w:t>2, 11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залога изолированных помещений, машино-мест, долей в праве собственности на них)</w:t>
            </w:r>
            <w:r>
              <w:rPr>
                <w:vertAlign w:val="superscript"/>
              </w:rPr>
              <w:t>11</w:t>
            </w:r>
          </w:p>
          <w:p w:rsidR="008F4476" w:rsidRDefault="008F4476">
            <w:pPr>
              <w:pStyle w:val="table10"/>
              <w:spacing w:before="120"/>
            </w:pPr>
            <w:r>
              <w:t>технический паспорт</w:t>
            </w:r>
            <w:r>
              <w:rPr>
                <w:vertAlign w:val="superscript"/>
              </w:rPr>
              <w:t>2, 11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11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экспертизы достоверности независимой оценки – при залоге капитальных строений (зданий, сооружений), изолированных помещений, машино-мест, незавершенных законсервированных капитальных строений, незавершенных незаконсервированных капитальных строений (за исключением материальных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для придания им статуса историко-культурной ценности, и недвижимого имущества, расположенного за пределами Республики Беларусь)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 – при залоге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8F4476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jc w:val="center"/>
            </w:pPr>
            <w:r>
              <w:t>Движимое имущество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15. Отчуждение: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15.1. движимого имущества, стоимость которого превышает 30 тыс. базовых величин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(государственного органа, государственной организации,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</w:t>
            </w:r>
            <w:r>
              <w:rPr>
                <w:vertAlign w:val="superscript"/>
              </w:rPr>
              <w:t>7, 12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3, 12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15.2. движимого имущества, стоимость которого не превышает 30 тыс. базовых величин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(в отношении 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(государственного органа, государственной организации,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</w:t>
            </w:r>
            <w:r>
              <w:rPr>
                <w:vertAlign w:val="superscript"/>
              </w:rPr>
              <w:t>7, 12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  <w:r>
              <w:rPr>
                <w:vertAlign w:val="superscript"/>
              </w:rPr>
              <w:t>3, 12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 xml:space="preserve">10 </w:t>
            </w:r>
            <w:r>
              <w:t xml:space="preserve">(в отношении 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 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16. Залог: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 xml:space="preserve">16.1. движимого имущества, стоимость которого превышает 300 тыс. базовых величин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16.2. движимого имущества, стоимость которого не превышает 300 тыс. базовых величин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государственный орган, государственная организация (в отношении 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 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 xml:space="preserve">16.3. движимого имущества, стоимость которого превышает 30 тыс. базовых величин и не превышает 300 тыс. базовых величин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государственный орган, государственная организация (в отношении движимого имущества, закрепленного на праве хозяйственного ведения или оперативного управления за их территориальными органами либо подчиненными им (входящими в их состав, систему) республиканскими юридическими лицами) 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16.4. движимого имущества, стоимость которого не превышает 30 тыс. базовых величин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>10</w:t>
            </w:r>
            <w:r>
              <w:t xml:space="preserve"> (в отношении 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 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17. Безвозмездное пользование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(в отношении движимого имущества, закрепленного за ними на праве хозяйственного ведения или оперативного управления, а также переданного ими в безвозмездное пользование хозяйственным обществам, созданным в соответствии с законодательством о приватизации, республиканским государственно-общественным объединениям в случае его передачи в безвозмездное пользование другим таким обществам и объединениям)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государственный орган, государственная организация 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согласие ссудополучателя в случае, установленном в части второй пункта 6 Указа Президента Республики Беларусь от 10 мая 2019 г. № 169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 xml:space="preserve">10 </w:t>
            </w:r>
            <w:r>
              <w:t>(в отношении движимого имущества, закрепленного за ними на праве хозяйственного ведения или оперативного управления)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объединение, которым в соответствии с законодательными актами передано в безвозмездное пользование движимое имущество по согласованию с ссудодателем (за исключением случаев его передачи в безвозмездное пользование другим таким обществам и объединениям)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объединение, которым в соответствии с законодательными актами передано в безвозмездное пользование движимое имущество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18. Передача без перехода права собственности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(в отношении 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(государственного органа, государственной организации) за подписью руководителя (иного уполномоченного лица)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 – при передаче на безвозмездной основе, а в случае внесения в виде неденежного вклада в уставный фонд государственного юридического лица с подтверждением правильности определения оценочной стоимости комитетом государственного имущества областного, Минского городского исполкомов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 – при передаче на 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 xml:space="preserve">10 </w:t>
            </w:r>
            <w:r>
              <w:t>(в отношении 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19. Аренда (согласование субаренды)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(в отношении движимого имущества, закрепленного за ними на праве хозяйственного ведения или оперативного управления)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 xml:space="preserve">10 </w:t>
            </w:r>
            <w:r>
              <w:t xml:space="preserve">(в отношении движимого имущества, закрепленного за ними на праве хозяйственного ведения или оперативного управления) 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 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объединение, которым в соответствии с законодательными актами передано в безвозмездное пользование движимое имущество по согласованию со ссудодателем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хозяйственное общество, созданное в соответствии с законодательством о приватизации (его правопреемник), республиканское государственно-общественное объединение, которым в соответствии с законодательными актами передано в безвозмездное пользование движимое имущество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20. Аренда с правом выкупа: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20.1. движимого имущества, стоимость которого превышает 30 тыс. базовых величин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20.2. движимого имущества, стоимость которого не превышает 30 тыс. базовых величин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(в отношении 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 xml:space="preserve">10 </w:t>
            </w:r>
            <w:r>
              <w:t>(в отношении движимого имущества, закрепленного за ними на праве хозяйственного ведения или оперативного управления и (или) переданного ими в безвозмездное пользование негосударственным юридическим лицам)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 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21. Приобретение в собственность Республики Беларусь, в том числе из коммунальной собственности, безвозмездно либо за счет республиканского бюджета, либо за счет собственных средств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 (с поступлением в их хозяйственное ведение или оперативное управление)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приказ (решение)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собственника движимого имущества на его отчуждение в собственность Республики Беларусь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стоимости) или 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организациям, входящее в их состав, систему</w:t>
            </w:r>
            <w:r>
              <w:rPr>
                <w:vertAlign w:val="superscript"/>
              </w:rPr>
              <w:t xml:space="preserve">10 </w:t>
            </w:r>
            <w:r>
              <w:t>(с поступлением в их хозяйственное ведение или оперативное управление)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jc w:val="center"/>
            </w:pPr>
            <w:r>
              <w:t>Акции (доли в уставных фондах) хозяйственных обществ (товариществ)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22. Отчуждение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Президент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распоряжение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комитет по имуществу по предложениям государственного органа, государственной организации и иной организации, в управлении которой находятся акции, – при отчуждении на возмездной основе акций, держателем которых выступает Государственный комитет по имуществу, долей в уставных фондах хозяйственных обществ (товариществ), участником которых от имени государства выступает Государственный комитет по имуществу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за подписью руководителя (иного уполномоченного лица) – при отчуждении на 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со счета «депо»</w:t>
            </w:r>
          </w:p>
          <w:p w:rsidR="008F4476" w:rsidRDefault="008F4476">
            <w:pPr>
              <w:pStyle w:val="table10"/>
              <w:spacing w:before="120"/>
            </w:pPr>
            <w:r>
              <w:t>учредительные документы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 (за исключением отчуждения акций (долей в уставных фондах) на торгах) – в отношении принимающей стороны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стоимости), а в случае внесения акций (долей в уставных фондах) в уставный фонд государственного юридического лица – акт о внутренней оценке (по определению оценочной стоимости отчуждаемого пакета акций (долей в уставном фонде) с подтверждением правильности определения оценочной стоимости комитетом государственного имущества областного, Минского городского исполкомов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 – при отчуждении на безвозмездной основе акций, держателем которых выступает Государственный комитет по имуществу, долей в уставных фондах хозяйственных обществ (товариществ), участником которых от имени государства выступает Государственный комитет по имуществу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за подписью руководителя (иного уполномоченного лица)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со счета «депо»</w:t>
            </w:r>
          </w:p>
          <w:p w:rsidR="008F4476" w:rsidRDefault="008F4476">
            <w:pPr>
              <w:pStyle w:val="table10"/>
              <w:spacing w:before="120"/>
            </w:pPr>
            <w:r>
              <w:t>учредительные документы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личность, – в отношении принимающей стороны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 – при отчуждении на возмездной или безвозмездной основе акций (долей в уставных фондах) хозяйственных обществ (товариществ), закрепленных на праве оперативного управления или хозяйственного ведения за указанными органами и организациями либо подчиненными им республиканскими юридическими лицами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принимающей стороны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со счета «депо»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стоимости), за исключением отчуждения акций (долей в уставных фондах) на безвозмездной основе, а в случае внесения акций (долей в уставных фондах) в уставный фонд государственного юридического лица – акт о внутренней оценке (по определению оценочной стоимости отчуждаемого пакета акций (долей в уставном фонде) с подтверждением правильности определения оценочной стоимости комитетом государственного имущества областного, Минского городского исполкомов</w:t>
            </w:r>
          </w:p>
          <w:p w:rsidR="008F4476" w:rsidRDefault="008F4476">
            <w:pPr>
              <w:pStyle w:val="table10"/>
              <w:spacing w:before="120"/>
            </w:pPr>
            <w:r>
              <w:t>учредительные документы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 (за исключением отчуждения акций (долей в уставных фондах) на торгах), – в отношении принимающей стороны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23. Залог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Президент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распоряжение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выписка со счета «депо»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учредительные документы хозяйственного общества (товарищества)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8F4476" w:rsidRDefault="008F4476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24. Приобретение в собственность Республики Беларусь: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 xml:space="preserve">24.1. за счет средств республиканского бюджета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Президент Республики Беларусь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распоряжение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собственника акций (долей в уставных фондах) на их отчуждение в собственность Республики Беларусь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со счета «депо»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 приобретаемого пакета акций (долей в уставном фонде) или расчет балансовой стоимости акций (долей в уставном фонде) либо 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копия бухгалтерского баланса хозяйственного общества (товарищества) за последний отчетный год и период</w:t>
            </w:r>
          </w:p>
          <w:p w:rsidR="008F4476" w:rsidRDefault="008F4476">
            <w:pPr>
              <w:pStyle w:val="table10"/>
              <w:spacing w:before="120"/>
            </w:pPr>
            <w:r>
              <w:t>учредительные документы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 xml:space="preserve">24.2. безвозмездно, в том числе из коммунальной собственности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Совет Министров Республики Беларусь 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собственника акций (долей в уставном фонде) на их отчуждение в собственность Республики Беларусь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со счета «депо»</w:t>
            </w:r>
          </w:p>
          <w:p w:rsidR="008F4476" w:rsidRDefault="008F4476">
            <w:pPr>
              <w:pStyle w:val="table10"/>
              <w:spacing w:before="120"/>
            </w:pPr>
            <w:r>
              <w:t>копия бухгалтерского баланса хозяйственного общества (товарищества) за последний отчетный год и период</w:t>
            </w:r>
          </w:p>
          <w:p w:rsidR="008F4476" w:rsidRDefault="008F4476">
            <w:pPr>
              <w:pStyle w:val="table10"/>
              <w:spacing w:before="120"/>
            </w:pPr>
            <w:r>
              <w:t>учредительные документы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  <w:ind w:left="284"/>
            </w:pPr>
            <w:r>
              <w:t>24.3. за счет собственных средств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приказ (решение)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согласие собственника акций (долей в уставном фонде) на их отчуждение в собственность Республики Беларусь</w:t>
            </w:r>
          </w:p>
          <w:p w:rsidR="008F4476" w:rsidRDefault="008F4476">
            <w:pPr>
              <w:pStyle w:val="table10"/>
              <w:spacing w:before="120"/>
            </w:pPr>
            <w:r>
              <w:t>выписка со счета «депо»</w:t>
            </w:r>
          </w:p>
          <w:p w:rsidR="008F4476" w:rsidRDefault="008F4476">
            <w:pPr>
              <w:pStyle w:val="table10"/>
              <w:spacing w:before="120"/>
            </w:pPr>
            <w:r>
              <w:t>акт о внутренней оценке (по определению оценочной стоимости приобретаемого пакета акций (долей в уставном фонде) или расчет балансовой стоимости акций (долей в уставном фонде) либо заключение об оценке (по определению рыночной стоимости)</w:t>
            </w:r>
          </w:p>
          <w:p w:rsidR="008F4476" w:rsidRDefault="008F4476">
            <w:pPr>
              <w:pStyle w:val="table10"/>
              <w:spacing w:before="120"/>
            </w:pPr>
            <w:r>
              <w:t>учредительные документы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8F4476" w:rsidRDefault="008F4476">
            <w:pPr>
              <w:pStyle w:val="table10"/>
              <w:spacing w:before="120"/>
            </w:pPr>
            <w:r>
              <w:t>копия бухгалтерского баланса хозяйственного общества (товарищества) за последний отчетный год и период</w:t>
            </w: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</w:t>
            </w:r>
            <w:r>
              <w:rPr>
                <w:vertAlign w:val="superscript"/>
              </w:rPr>
              <w:t>10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территориальный орган, структурное подразделение местных исполнительных и распорядительных органов, республиканское юридическое лицо, подчиненное государственным органам и организациям (входящее в их состав, систему)</w:t>
            </w:r>
          </w:p>
        </w:tc>
        <w:tc>
          <w:tcPr>
            <w:tcW w:w="0" w:type="auto"/>
            <w:vMerge/>
            <w:vAlign w:val="center"/>
            <w:hideMark/>
          </w:tcPr>
          <w:p w:rsidR="008F4476" w:rsidRDefault="008F447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F4476">
        <w:trPr>
          <w:trHeight w:val="240"/>
        </w:trPr>
        <w:tc>
          <w:tcPr>
            <w:tcW w:w="1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25. Доверительное управление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Совет Министров Республики Беларусь 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выписка со счета «депо»</w:t>
            </w:r>
          </w:p>
          <w:p w:rsidR="008F4476" w:rsidRDefault="008F4476">
            <w:pPr>
              <w:pStyle w:val="table10"/>
              <w:spacing w:before="120"/>
            </w:pPr>
            <w:r>
              <w:t>учредительные документы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специальное разрешение (лицензия) на осуществление профессиональной и биржевой деятельности по ценным бумагам – в случаях, предусмотренных законодательными актами</w:t>
            </w:r>
          </w:p>
        </w:tc>
      </w:tr>
      <w:tr w:rsidR="008F4476">
        <w:trPr>
          <w:trHeight w:val="240"/>
        </w:trPr>
        <w:tc>
          <w:tcPr>
            <w:tcW w:w="11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 xml:space="preserve">26. Передача без перехода права собственности 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Совет Министров Республики Беларусь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постановление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государственный орган, государственная организация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table10"/>
              <w:spacing w:before="120"/>
            </w:pPr>
            <w:r>
              <w:t>выписка со счета «депо»</w:t>
            </w:r>
          </w:p>
          <w:p w:rsidR="008F4476" w:rsidRDefault="008F4476">
            <w:pPr>
              <w:pStyle w:val="table10"/>
              <w:spacing w:before="120"/>
            </w:pPr>
            <w:r>
              <w:t>учредительные документы</w:t>
            </w:r>
          </w:p>
          <w:p w:rsidR="008F4476" w:rsidRDefault="008F4476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8F4476" w:rsidRDefault="008F4476">
            <w:pPr>
              <w:pStyle w:val="table10"/>
              <w:spacing w:before="120"/>
            </w:pPr>
            <w:r>
              <w:t>заключение об оценке (по определению рыночной стоимости) – в случае передачи на возмездной основе</w:t>
            </w:r>
          </w:p>
        </w:tc>
      </w:tr>
    </w:tbl>
    <w:p w:rsidR="008F4476" w:rsidRDefault="008F4476">
      <w:pPr>
        <w:pStyle w:val="newncpi"/>
      </w:pPr>
      <w:r>
        <w:t> </w:t>
      </w:r>
    </w:p>
    <w:p w:rsidR="008F4476" w:rsidRDefault="008F4476">
      <w:pPr>
        <w:pStyle w:val="snoskiline"/>
      </w:pPr>
      <w:r>
        <w:t>______________________________</w:t>
      </w:r>
    </w:p>
    <w:p w:rsidR="008F4476" w:rsidRDefault="008F4476">
      <w:pPr>
        <w:pStyle w:val="snoski"/>
      </w:pPr>
      <w:r>
        <w:rPr>
          <w:vertAlign w:val="superscript"/>
        </w:rPr>
        <w:t xml:space="preserve">1 </w:t>
      </w:r>
      <w:r>
        <w:t>Государственный орган (государственная организация, должностное лицо), принимающий или согласующий решение о распоряжении имуществом либо о его приобретении, может запрашивать иную информацию, относящуюся к проекту решения.</w:t>
      </w:r>
    </w:p>
    <w:p w:rsidR="008F4476" w:rsidRDefault="008F4476">
      <w:pPr>
        <w:pStyle w:val="snoski"/>
      </w:pPr>
      <w:r>
        <w:rPr>
          <w:vertAlign w:val="superscript"/>
        </w:rPr>
        <w:t xml:space="preserve">2 </w:t>
      </w:r>
      <w:r>
        <w:t>При наличии дистанционного доступа к единому государственному регистру недвижимого имущества, прав на него и сделок с ним предоставляется электронное сообщение, полученное с использованием такого доступа. Для имущества, находящегося за пределами территории Республики Беларусь, представляется иной аналогичный документ.</w:t>
      </w:r>
    </w:p>
    <w:p w:rsidR="008F4476" w:rsidRDefault="008F4476">
      <w:pPr>
        <w:pStyle w:val="snoski"/>
      </w:pPr>
      <w:r>
        <w:rPr>
          <w:vertAlign w:val="superscript"/>
        </w:rPr>
        <w:t xml:space="preserve">3 </w:t>
      </w:r>
      <w:r>
        <w:t>В случаях:</w:t>
      </w:r>
    </w:p>
    <w:p w:rsidR="008F4476" w:rsidRDefault="008F4476">
      <w:pPr>
        <w:pStyle w:val="snoski"/>
      </w:pPr>
      <w:r>
        <w:t>отчуждения на возмездной основе без проведения торгов;</w:t>
      </w:r>
    </w:p>
    <w:p w:rsidR="008F4476" w:rsidRDefault="008F4476">
      <w:pPr>
        <w:pStyle w:val="snoski"/>
      </w:pPr>
      <w:r>
        <w:t>внесения в виде неденежного вклада в уставный фонд негосударственного юридического лица;</w:t>
      </w:r>
    </w:p>
    <w:p w:rsidR="008F4476" w:rsidRDefault="008F4476">
      <w:pPr>
        <w:pStyle w:val="snoski"/>
      </w:pPr>
      <w:r>
        <w:t>отчуждения объектов аренды (безвозмездного пользования) в соответствии с пунктом 8 Положения о порядке распоряжения государственным имуществом, утвержденного Указом Президента Республики Беларусь от 10 мая 2019 г. № 169;</w:t>
      </w:r>
    </w:p>
    <w:p w:rsidR="008F4476" w:rsidRDefault="008F4476">
      <w:pPr>
        <w:pStyle w:val="snoski"/>
      </w:pPr>
      <w:r>
        <w:t>возмездного отчуждения путем продажи на торгах (за исключением отчуждения на аукционе с начальной ценой, равной одной базовой величине) материальных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для придания им статуса историко-культурной ценности;</w:t>
      </w:r>
    </w:p>
    <w:p w:rsidR="008F4476" w:rsidRDefault="008F4476">
      <w:pPr>
        <w:pStyle w:val="snoski"/>
      </w:pPr>
      <w:r>
        <w:t>возмездного отчуждения путем продажи на торгах предприятий;</w:t>
      </w:r>
    </w:p>
    <w:p w:rsidR="008F4476" w:rsidRDefault="008F4476">
      <w:pPr>
        <w:pStyle w:val="snoski"/>
      </w:pPr>
      <w:r>
        <w:t>возмездного отчуждения путем продажи на торгах (за исключением отчуждения на аукционе с начальной ценой, равной одной базовой величине) недвижимого и движимого имущества, расположенного за пределами Республики Беларусь.</w:t>
      </w:r>
    </w:p>
    <w:p w:rsidR="008F4476" w:rsidRDefault="008F4476">
      <w:pPr>
        <w:pStyle w:val="snoski"/>
      </w:pPr>
      <w:r>
        <w:rPr>
          <w:vertAlign w:val="superscript"/>
        </w:rPr>
        <w:t xml:space="preserve">4 </w:t>
      </w:r>
      <w:r>
        <w:t>При принятии решения о передаче находящегося в собственности Республики Беларусь имущества в доверительное управление с правом выкупа такого имущества подготовка проекта решения осуществляется в порядке, предусмотренном для отчуждения соответствующего имущества.</w:t>
      </w:r>
    </w:p>
    <w:p w:rsidR="008F4476" w:rsidRDefault="008F4476">
      <w:pPr>
        <w:pStyle w:val="snoski"/>
      </w:pPr>
      <w:r>
        <w:rPr>
          <w:vertAlign w:val="superscript"/>
        </w:rPr>
        <w:t xml:space="preserve">5 </w:t>
      </w:r>
      <w:r>
        <w:t>За исключением случаев отчуждения на безвозмездной основе, передачи без перехода права собственности на безвозмездной основе, приобретения на безвозмездной основе в собственность Республики Беларусь объектов инженерной и транспортной инфраструктуры, расположенных на землях общего пользования, право собственности на которые не зарегистрировано.</w:t>
      </w:r>
    </w:p>
    <w:p w:rsidR="008F4476" w:rsidRDefault="008F4476">
      <w:pPr>
        <w:pStyle w:val="snoski"/>
      </w:pPr>
      <w:r>
        <w:rPr>
          <w:vertAlign w:val="superscript"/>
        </w:rPr>
        <w:t>6</w:t>
      </w:r>
      <w:r>
        <w:t xml:space="preserve"> В случаях отчуждения путем продажи на аукционе.</w:t>
      </w:r>
    </w:p>
    <w:p w:rsidR="008F4476" w:rsidRDefault="008F4476">
      <w:pPr>
        <w:pStyle w:val="snoski"/>
      </w:pPr>
      <w:r>
        <w:rPr>
          <w:vertAlign w:val="superscript"/>
        </w:rPr>
        <w:t xml:space="preserve">7 </w:t>
      </w:r>
      <w:r>
        <w:t>За исключением случаев:</w:t>
      </w:r>
    </w:p>
    <w:p w:rsidR="008F4476" w:rsidRDefault="008F4476">
      <w:pPr>
        <w:pStyle w:val="snoski"/>
      </w:pPr>
      <w:r>
        <w:t>отчуждения на возмездной основе без проведения торгов;</w:t>
      </w:r>
    </w:p>
    <w:p w:rsidR="008F4476" w:rsidRDefault="008F4476">
      <w:pPr>
        <w:pStyle w:val="snoski"/>
      </w:pPr>
      <w:r>
        <w:t>внесения в виде неденежного вклада в уставный фонд негосударственного юридического лица;</w:t>
      </w:r>
    </w:p>
    <w:p w:rsidR="008F4476" w:rsidRDefault="008F4476">
      <w:pPr>
        <w:pStyle w:val="snoski"/>
      </w:pPr>
      <w:r>
        <w:t>отчуждения объектов аренды (безвозмездного пользования) в соответствии с пунктом 8 Положения о порядке распоряжения государственным имуществом, утвержденного Указом Президента Республики Беларусь от 10 мая 2019 г. № 169;</w:t>
      </w:r>
    </w:p>
    <w:p w:rsidR="008F4476" w:rsidRDefault="008F4476">
      <w:pPr>
        <w:pStyle w:val="snoski"/>
      </w:pPr>
      <w:r>
        <w:t>возмездного отчуждения путем продажи на торгах (кроме отчуждения на аукционе с начальной ценой, равной одной базовой величине) материальных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для придания им статуса историко-культурной ценности;</w:t>
      </w:r>
    </w:p>
    <w:p w:rsidR="008F4476" w:rsidRDefault="008F4476">
      <w:pPr>
        <w:pStyle w:val="snoski"/>
      </w:pPr>
      <w:r>
        <w:t>возмездного отчуждения путем продажи на торгах (кроме отчуждения на аукционе с начальной ценой, равной одной базовой величине) недвижимого и движимого имущества, расположенного за пределами Республики Беларусь.</w:t>
      </w:r>
    </w:p>
    <w:p w:rsidR="008F4476" w:rsidRDefault="008F4476">
      <w:pPr>
        <w:pStyle w:val="snoski"/>
      </w:pPr>
      <w:r>
        <w:rPr>
          <w:vertAlign w:val="superscript"/>
        </w:rPr>
        <w:t xml:space="preserve">8 </w:t>
      </w:r>
      <w:r>
        <w:t>В случаях отчуждения на безвозмездной основе из собственности Республики Беларусь в собственность административно-территориальных единиц, передачи без перехода права собственности на безвозмездной основе, приобретения на безвозмездной основе в собственность Республики Беларусь капитальных строений (зданий, сооружений), относящихся к объектам инженерной и транспортной инфраструктуры, расположенным на землях общего пользования, право собственности на которые не зарегистрировано в установленном порядке.</w:t>
      </w:r>
    </w:p>
    <w:p w:rsidR="008F4476" w:rsidRDefault="008F4476">
      <w:pPr>
        <w:pStyle w:val="snoski"/>
      </w:pPr>
      <w:r>
        <w:rPr>
          <w:vertAlign w:val="superscript"/>
        </w:rPr>
        <w:t xml:space="preserve">9 </w:t>
      </w:r>
      <w:r>
        <w:t>В Государственный комитет по имуществу для согласования представляется проект решения (приказа) с обоснованием его принятия, содержащий информацию о наличии всех необходимых документов для принятия решения (приказа) и соответствии им сведений, указанных в проекте решения (приказа).</w:t>
      </w:r>
    </w:p>
    <w:p w:rsidR="008F4476" w:rsidRDefault="008F4476">
      <w:pPr>
        <w:pStyle w:val="snoski"/>
      </w:pPr>
      <w:r>
        <w:rPr>
          <w:vertAlign w:val="superscript"/>
        </w:rPr>
        <w:t xml:space="preserve">10 </w:t>
      </w:r>
      <w:r>
        <w:t>В случаях, устанавливаемых государственными органами и организациями, решение принимается по согласованию с ними в соответствии с пунктом 5 Указа Президента Республики Беларусь от 10 мая 2019 г. № 169.</w:t>
      </w:r>
    </w:p>
    <w:p w:rsidR="008F4476" w:rsidRDefault="008F4476">
      <w:pPr>
        <w:pStyle w:val="snoski"/>
      </w:pPr>
      <w:r>
        <w:rPr>
          <w:vertAlign w:val="superscript"/>
        </w:rPr>
        <w:t xml:space="preserve">11 </w:t>
      </w:r>
      <w:r>
        <w:t>За исключением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  <w:p w:rsidR="008F4476" w:rsidRDefault="008F4476">
      <w:pPr>
        <w:pStyle w:val="snoski"/>
        <w:spacing w:after="240"/>
      </w:pPr>
      <w:r>
        <w:rPr>
          <w:vertAlign w:val="superscript"/>
        </w:rPr>
        <w:t xml:space="preserve">12 </w:t>
      </w:r>
      <w:r>
        <w:t>В случаях отчуждения путем продажи на торгах по рыночной стоимости.</w:t>
      </w:r>
    </w:p>
    <w:p w:rsidR="008F4476" w:rsidRDefault="008F447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8F447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4476" w:rsidRDefault="008F4476">
            <w:pPr>
              <w:pStyle w:val="append1"/>
            </w:pPr>
            <w:r>
              <w:t>Приложение 2</w:t>
            </w:r>
          </w:p>
          <w:p w:rsidR="008F4476" w:rsidRDefault="008F4476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14.11.2019 № 767 </w:t>
            </w:r>
          </w:p>
        </w:tc>
      </w:tr>
    </w:tbl>
    <w:p w:rsidR="008F4476" w:rsidRDefault="008F4476">
      <w:pPr>
        <w:pStyle w:val="titlep"/>
        <w:jc w:val="left"/>
      </w:pPr>
      <w:r>
        <w:t>ПЕРЕЧЕНЬ</w:t>
      </w:r>
      <w:r>
        <w:br/>
        <w:t>изменений, вносимых в постановления Совета Министров Республики Беларусь</w:t>
      </w:r>
    </w:p>
    <w:p w:rsidR="008F4476" w:rsidRDefault="008F4476">
      <w:pPr>
        <w:pStyle w:val="point"/>
      </w:pPr>
      <w:r>
        <w:t>1. В постановлении Совета Министров Республики Беларусь от 11 марта 2010 г. № 342 «О некоторых мерах по реализации Указа Президента Республики Беларусь от 11 декабря 2009 г. № 622»:</w:t>
      </w:r>
    </w:p>
    <w:p w:rsidR="008F4476" w:rsidRDefault="008F4476">
      <w:pPr>
        <w:pStyle w:val="newncpi"/>
      </w:pPr>
      <w:r>
        <w:t>пункт 1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1. Утвердить Положение о порядке организации и проведения аукционов по продаже находящегося в государственной собственности недвижимого имущества с установлением начальной цены продажи, равной одной базовой величине (прилагается).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в Положении о порядке организации и проведения аукционов по продаже находящегося в государственной собственности недвижимого имущества с установлением начальной цены продажи, равной одной базовой величине, определенной законодательством, утвержденном этим постановлением:</w:t>
      </w:r>
    </w:p>
    <w:p w:rsidR="008F4476" w:rsidRDefault="008F4476">
      <w:pPr>
        <w:pStyle w:val="newncpi"/>
      </w:pPr>
      <w:r>
        <w:t>из названия, пункта 1 и части первой пункта 2 слова «, определенной законодательством» исключить;</w:t>
      </w:r>
    </w:p>
    <w:p w:rsidR="008F4476" w:rsidRDefault="008F4476">
      <w:pPr>
        <w:pStyle w:val="newncpi"/>
      </w:pPr>
      <w:r>
        <w:t>пункт 3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3. Аукционы являются открытыми, их участниками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в абзаце третьем пункта 4 слова «государственный орган» заменить словом «ссудодатель»;</w:t>
      </w:r>
    </w:p>
    <w:p w:rsidR="008F4476" w:rsidRDefault="008F4476">
      <w:pPr>
        <w:pStyle w:val="newncpi"/>
      </w:pPr>
      <w:r>
        <w:t>пункт 5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5. Одним из обязательных условий аукциона может выступать:</w:t>
      </w:r>
    </w:p>
    <w:p w:rsidR="008F4476" w:rsidRDefault="008F4476">
      <w:pPr>
        <w:pStyle w:val="newncpi"/>
      </w:pPr>
      <w:r>
        <w:t>срок начала и период осуществления покупателем предпринимательской деятельности* с использованием приобретенного недвижимого имущества и (или) построенного после его сноса;</w:t>
      </w:r>
    </w:p>
    <w:p w:rsidR="008F4476" w:rsidRDefault="008F4476">
      <w:pPr>
        <w:pStyle w:val="newncpi"/>
      </w:pPr>
      <w:r>
        <w:t>срок реконструкции под жилые помещения, или перевода в жилое помещение без реконструкции, или использования приобретенного недвижимого имущества для ведения личного подсобного хозяйства;</w:t>
      </w:r>
    </w:p>
    <w:p w:rsidR="008F4476" w:rsidRDefault="008F4476">
      <w:pPr>
        <w:pStyle w:val="newncpi"/>
      </w:pPr>
      <w:r>
        <w:t>порядок и срок сноса приобретенного недвижимого имущества.</w:t>
      </w:r>
    </w:p>
    <w:p w:rsidR="008F4476" w:rsidRDefault="008F4476">
      <w:pPr>
        <w:pStyle w:val="snoskiline"/>
      </w:pPr>
      <w:r>
        <w:t>______________________________</w:t>
      </w:r>
    </w:p>
    <w:p w:rsidR="008F4476" w:rsidRDefault="008F4476">
      <w:pPr>
        <w:pStyle w:val="snoski"/>
        <w:spacing w:after="240"/>
      </w:pPr>
      <w:r>
        <w:t>* Для целей настоящего Положения под предпринимательской деятельностью понимается в том числе деятельность по оказанию услуг в сфере агроэкотуризма, ремесленная деятельность либо деятельность, при осуществлении которой физические лица, не осуществляющие предпринимательскую деятельность, уплачивают единый налог.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в пункте 6 слово «утвержденной» заменить словом «установленной»;</w:t>
      </w:r>
    </w:p>
    <w:p w:rsidR="008F4476" w:rsidRDefault="008F4476">
      <w:pPr>
        <w:pStyle w:val="newncpi"/>
      </w:pPr>
      <w:r>
        <w:t>в абзаце пятом пункта 7 слова «согласившимся приобрести предмет» заменить словами «выразившим согласие на приобретение предмета»;</w:t>
      </w:r>
    </w:p>
    <w:p w:rsidR="008F4476" w:rsidRDefault="008F4476">
      <w:pPr>
        <w:pStyle w:val="newncpi"/>
      </w:pPr>
      <w:r>
        <w:t>абзац первый пункта 8 дополнить словами «(за исключением случаев отчуждения недвижимого имущества для последующего сноса без изъятия и предоставления земельного участка)»;</w:t>
      </w:r>
    </w:p>
    <w:p w:rsidR="008F4476" w:rsidRDefault="008F4476">
      <w:pPr>
        <w:pStyle w:val="newncpi"/>
      </w:pPr>
      <w:r>
        <w:t>в пункте 9:</w:t>
      </w:r>
    </w:p>
    <w:p w:rsidR="008F4476" w:rsidRDefault="008F4476">
      <w:pPr>
        <w:pStyle w:val="newncpi"/>
      </w:pPr>
      <w:r>
        <w:t>абзац третий изложить в следующей редакции:</w:t>
      </w:r>
    </w:p>
    <w:p w:rsidR="008F4476" w:rsidRDefault="008F4476">
      <w:pPr>
        <w:pStyle w:val="newncpi"/>
      </w:pPr>
      <w:r>
        <w:t>«указывает сумму задатка для участия в аукционе в соответствии с законодательными актами;»;</w:t>
      </w:r>
    </w:p>
    <w:p w:rsidR="008F4476" w:rsidRDefault="008F4476">
      <w:pPr>
        <w:pStyle w:val="newncpi"/>
      </w:pPr>
      <w:r>
        <w:t>абзац четвертый дополнить словами «по форме, установленной Государственным комитетом по имуществу»;</w:t>
      </w:r>
    </w:p>
    <w:p w:rsidR="008F4476" w:rsidRDefault="008F4476">
      <w:pPr>
        <w:pStyle w:val="newncpi"/>
      </w:pPr>
      <w:r>
        <w:t>в части первой пункта 10:</w:t>
      </w:r>
    </w:p>
    <w:p w:rsidR="008F4476" w:rsidRDefault="008F4476">
      <w:pPr>
        <w:pStyle w:val="newncpi"/>
      </w:pPr>
      <w:r>
        <w:t>слова «местных исполнительных комитетов» заменить словами «городских (городов областного подчинения), районных исполнительных комитетов»;</w:t>
      </w:r>
    </w:p>
    <w:p w:rsidR="008F4476" w:rsidRDefault="008F4476">
      <w:pPr>
        <w:pStyle w:val="newncpi"/>
      </w:pPr>
      <w:r>
        <w:t>слова «имущество, государственных органов» заменить словами «имущество, ссудодателей»;</w:t>
      </w:r>
    </w:p>
    <w:p w:rsidR="008F4476" w:rsidRDefault="008F4476">
      <w:pPr>
        <w:pStyle w:val="newncpi"/>
      </w:pPr>
      <w:r>
        <w:t>пункт 13 исключить;</w:t>
      </w:r>
    </w:p>
    <w:p w:rsidR="008F4476" w:rsidRDefault="008F4476">
      <w:pPr>
        <w:pStyle w:val="newncpi"/>
      </w:pPr>
      <w:r>
        <w:t>абзац первый части первой пункта 14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14. Извещение подлежит обязательному опубликованию не позднее чем за 30 дней до дня проведения аукциона по продаже недвижимого имущества, находящегося: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в абзаце десятом пункта 15 слова «расчетного счета» заменить словами «текущего (расчетного) банковского счета»;</w:t>
      </w:r>
    </w:p>
    <w:p w:rsidR="008F4476" w:rsidRDefault="008F4476">
      <w:pPr>
        <w:pStyle w:val="newncpi"/>
      </w:pPr>
      <w:r>
        <w:t>пункт 17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17. Аукцион, проводимый после несостоявшегося или нерезультативного аукциона, аннулирования результатов ранее проведенного аукциона, считается повторным. Извещение о повторном аукционе должно быть опубликовано не менее чем за 10 дней до даты проведения повторного аукциона.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в пункте 18:</w:t>
      </w:r>
    </w:p>
    <w:p w:rsidR="008F4476" w:rsidRDefault="008F4476">
      <w:pPr>
        <w:pStyle w:val="newncpi"/>
      </w:pPr>
      <w:r>
        <w:t>в части первой:</w:t>
      </w:r>
    </w:p>
    <w:p w:rsidR="008F4476" w:rsidRDefault="008F4476">
      <w:pPr>
        <w:pStyle w:val="newncpi"/>
      </w:pPr>
      <w:r>
        <w:t>в абзаце первом слово «утвержденной» заменить словом «установленной»;</w:t>
      </w:r>
    </w:p>
    <w:p w:rsidR="008F4476" w:rsidRDefault="008F4476">
      <w:pPr>
        <w:pStyle w:val="newncpi"/>
      </w:pPr>
      <w:r>
        <w:t>в абзаце втором слова «(расчетный) счет» заменить словами «(расчетный) банковский счет»;</w:t>
      </w:r>
    </w:p>
    <w:p w:rsidR="008F4476" w:rsidRDefault="008F4476">
      <w:pPr>
        <w:pStyle w:val="newncpi"/>
      </w:pPr>
      <w:r>
        <w:t>из абзаца третьего слово «негосударственным» исключить;</w:t>
      </w:r>
    </w:p>
    <w:p w:rsidR="008F4476" w:rsidRDefault="008F4476">
      <w:pPr>
        <w:pStyle w:val="newncpi"/>
      </w:pPr>
      <w:r>
        <w:t>в абзацах четвертом–шестом:</w:t>
      </w:r>
    </w:p>
    <w:p w:rsidR="008F4476" w:rsidRDefault="008F4476">
      <w:pPr>
        <w:pStyle w:val="newncpi"/>
      </w:pPr>
      <w:r>
        <w:t>слова «нотариально заверенным» исключить;</w:t>
      </w:r>
    </w:p>
    <w:p w:rsidR="008F4476" w:rsidRDefault="008F4476">
      <w:pPr>
        <w:pStyle w:val="newncpi"/>
      </w:pPr>
      <w:r>
        <w:t>дополнить абзацы словами:</w:t>
      </w:r>
    </w:p>
    <w:p w:rsidR="008F4476" w:rsidRDefault="008F4476">
      <w:pPr>
        <w:pStyle w:val="newncpi"/>
      </w:pPr>
      <w:r>
        <w:t>«(верность перевода или подлинность подписи переводчика должны быть засвидетельствованы нотариально)»;</w:t>
      </w:r>
    </w:p>
    <w:p w:rsidR="008F4476" w:rsidRDefault="008F4476">
      <w:pPr>
        <w:pStyle w:val="newncpi"/>
      </w:pPr>
      <w:r>
        <w:t>часть вторую дополнить словами «(приказ о назначении на должность руководителя, или заверенная выписка из решения общего собрания, правления либо иного органа управления юридического лица в соответствии с учредительными документами, или трудовой договор (контракт), или соответствующий гражданско-правовой договор)»;</w:t>
      </w:r>
    </w:p>
    <w:p w:rsidR="008F4476" w:rsidRDefault="008F4476">
      <w:pPr>
        <w:pStyle w:val="newncpi"/>
      </w:pPr>
      <w:r>
        <w:t>в части первой пункта 20 слова «(расчетный) счет» заменить словами «(расчетный) банковский счет»;</w:t>
      </w:r>
    </w:p>
    <w:p w:rsidR="008F4476" w:rsidRDefault="008F4476">
      <w:pPr>
        <w:pStyle w:val="newncpi"/>
      </w:pPr>
      <w:r>
        <w:t>в пункте 36:</w:t>
      </w:r>
    </w:p>
    <w:p w:rsidR="008F4476" w:rsidRDefault="008F4476">
      <w:pPr>
        <w:pStyle w:val="newncpi"/>
      </w:pPr>
      <w:r>
        <w:t>слова «с ним» заменить словами «продавцом и победителем аукциона (претендентом на покупку)»;</w:t>
      </w:r>
    </w:p>
    <w:p w:rsidR="008F4476" w:rsidRDefault="008F4476">
      <w:pPr>
        <w:pStyle w:val="newncpi"/>
      </w:pPr>
      <w:r>
        <w:t>слово «продавцом» исключить.</w:t>
      </w:r>
    </w:p>
    <w:p w:rsidR="008F4476" w:rsidRDefault="008F4476">
      <w:pPr>
        <w:pStyle w:val="point"/>
      </w:pPr>
      <w:r>
        <w:t>2. В постановлении Совета Министров Республики Беларусь от 10 февраля 2011 г. № 173 «О некоторых мерах по реализации Указа Президента Республики Беларусь от 6 августа 2010 г. № 410»:</w:t>
      </w:r>
    </w:p>
    <w:p w:rsidR="008F4476" w:rsidRDefault="008F4476">
      <w:pPr>
        <w:pStyle w:val="newncpi"/>
      </w:pPr>
      <w:r>
        <w:t>пункт 1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1. Утвердить Положение о порядке проведения экспертизы достоверности оценки (прилагается).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в Положении о порядке проведения экспертизы достоверности оценки, утвержденном этим постановлением:</w:t>
      </w:r>
    </w:p>
    <w:p w:rsidR="008F4476" w:rsidRDefault="008F4476">
      <w:pPr>
        <w:pStyle w:val="newncpi"/>
      </w:pPr>
      <w:r>
        <w:t>пункт 1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1. Настоящим Положением определяется порядок проведения экспертизы достоверности независимой оценки, экспертизы достоверности внутренней оценки (далее – экспертиза достоверности оценки).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абзац первый пункта 2 после слов «Республике Беларусь» дополнить словами «, утвержденном Указом Президента Республики Беларусь от 13 октября 2006 г. № 615»;</w:t>
      </w:r>
    </w:p>
    <w:p w:rsidR="008F4476" w:rsidRDefault="008F4476">
      <w:pPr>
        <w:pStyle w:val="newncpi"/>
      </w:pPr>
      <w:r>
        <w:t>пункт 4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4. Обязательную экспертизу достоверности оценки проводят следующие исполнители экспертизы:</w:t>
      </w:r>
    </w:p>
    <w:p w:rsidR="008F4476" w:rsidRDefault="008F4476">
      <w:pPr>
        <w:pStyle w:val="newncpi"/>
      </w:pPr>
      <w:r>
        <w:t>соответствующие комитеты государственного имущества областных, Минского городского исполнительных комитетов по месту нахождения имущества – в отношении оценочной стоимости имущества, находящегося в собственности Республики Беларусь и коммунальной собственности областей и г. Минска (за исключением объектов, указанных в абзаце пятом настоящего пункта);</w:t>
      </w:r>
    </w:p>
    <w:p w:rsidR="008F4476" w:rsidRDefault="008F4476">
      <w:pPr>
        <w:pStyle w:val="newncpi"/>
      </w:pPr>
      <w:r>
        <w:t>соответствующие местные исполнительные и распорядительные органы или государственные организации, организации, доля государственной собственности в уставном фонде которых составляет более 50 процентов, организации, созданные Белорусской торгово-промышленной палатой (согласно приложению к Указу Президента Республики Беларусь от 13 октября 2006 г. № 615 «Об оценочной деятельности в Республике Беларусь»), – в отношении оценочной стоимости имущества, находящегося в коммунальной собственности административно-территориальных единиц (за исключением имущества, находящегося в коммунальной собственности областей и г. Минска, и объектов, указанных в абзаце пятом настоящего пункта);</w:t>
      </w:r>
    </w:p>
    <w:p w:rsidR="008F4476" w:rsidRDefault="008F4476">
      <w:pPr>
        <w:pStyle w:val="newncpi"/>
      </w:pPr>
      <w:r>
        <w:t>государственные организации, организации, доля государственной собственности в уставном фонде которых составляет более 50 процентов, организации, созданные Белорусской торгово-промышленной палатой (согласно приложению к Указу Президента Республики Беларусь от 13 октября 2006 г. № 615), – в отношении рыночной стоимости государственного имущества (за исключением объектов, указанных в абзаце пятом настоящего пункта);</w:t>
      </w:r>
    </w:p>
    <w:p w:rsidR="008F4476" w:rsidRDefault="008F4476">
      <w:pPr>
        <w:pStyle w:val="newncpi"/>
      </w:pPr>
      <w:r>
        <w:t>государственное учреждение «Национальный центр интеллектуальной собственности» – в отношении объектов интеллектуальной собственности, находящихся в государственной собственности;</w:t>
      </w:r>
    </w:p>
    <w:p w:rsidR="008F4476" w:rsidRDefault="008F4476">
      <w:pPr>
        <w:pStyle w:val="newncpi"/>
      </w:pPr>
      <w:r>
        <w:t>исполнители экспертизы (за исключением местных исполнительных и распорядительных органов, в том числе комитетов государственного имущества областных, Минского городского исполнительных комитетов, а также государственного учреждения «Национальный центр интеллектуальной собственности») – в отношении имущества, находящегося в собственности юридического или физического лица (в том числе индивидуального предпринимателя).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из пункта 2 приложения 1 и пункта 2 приложения 2 к этому Положению слова «О некоторых мерах по реализации Указа Президента Республики Беларусь от 6 августа 2010 г. № 410» (Национальный реестр правовых актов Республики Беларусь, 2011 г., № 22, 5/33322)» исключить.</w:t>
      </w:r>
    </w:p>
    <w:p w:rsidR="008F4476" w:rsidRDefault="008F4476">
      <w:pPr>
        <w:pStyle w:val="point"/>
      </w:pPr>
      <w:r>
        <w:t>3. В постановлении Совета Министров Республики Беларусь от 3 октября 2012 г. № 905 «О мерах по реализации Указа Президента Республики Беларусь от 4 июля 2012 г. № 294 и внесении изменений и дополнений в некоторые постановления Совета Министров Республики Беларусь»:</w:t>
      </w:r>
    </w:p>
    <w:p w:rsidR="008F4476" w:rsidRDefault="008F4476">
      <w:pPr>
        <w:pStyle w:val="newncpi"/>
      </w:pPr>
      <w:r>
        <w:t>название изложить в следующей редакции:</w:t>
      </w:r>
    </w:p>
    <w:p w:rsidR="008F4476" w:rsidRDefault="008F4476">
      <w:pPr>
        <w:pStyle w:val="newncpi"/>
      </w:pPr>
      <w:r>
        <w:t>«Об изменении постановлений Совета Министров Республики Беларусь»;</w:t>
      </w:r>
    </w:p>
    <w:p w:rsidR="008F4476" w:rsidRDefault="008F4476">
      <w:pPr>
        <w:pStyle w:val="newncpi"/>
      </w:pPr>
      <w:r>
        <w:t>преамбулу изложить в следующей редакции:</w:t>
      </w:r>
    </w:p>
    <w:p w:rsidR="008F4476" w:rsidRDefault="008F4476">
      <w:pPr>
        <w:pStyle w:val="preamble"/>
      </w:pPr>
      <w:r>
        <w:t>«В целях совершенствования правового регулирования отношений в сфере распоряжения государственным имуществом и его учета Совет Министров Республики Беларусь ПОСТАНОВЛЯЕТ:»;</w:t>
      </w:r>
    </w:p>
    <w:p w:rsidR="008F4476" w:rsidRDefault="008F4476">
      <w:pPr>
        <w:pStyle w:val="newncpi"/>
      </w:pPr>
      <w:r>
        <w:t>пункты 1–3 исключить.</w:t>
      </w:r>
    </w:p>
    <w:p w:rsidR="008F4476" w:rsidRDefault="008F4476">
      <w:pPr>
        <w:pStyle w:val="point"/>
      </w:pPr>
      <w:r>
        <w:t>4. В постановлении Совета Министров Республики Беларусь от 12 июля 2013 г. № 608 «Об утверждении Положения о порядке проведения электронных торгов по продаже государственного имущества, включая земельные участки, права заключения договора аренды государственного имущества, в том числе земельных участков»:</w:t>
      </w:r>
    </w:p>
    <w:p w:rsidR="008F4476" w:rsidRDefault="008F4476">
      <w:pPr>
        <w:pStyle w:val="newncpi"/>
      </w:pPr>
      <w:r>
        <w:t>в пункте 1:</w:t>
      </w:r>
    </w:p>
    <w:p w:rsidR="008F4476" w:rsidRDefault="008F4476">
      <w:pPr>
        <w:pStyle w:val="newncpi"/>
      </w:pPr>
      <w:r>
        <w:t>слово «прилагаемое» исключить;</w:t>
      </w:r>
    </w:p>
    <w:p w:rsidR="008F4476" w:rsidRDefault="008F4476">
      <w:pPr>
        <w:pStyle w:val="newncpi"/>
      </w:pPr>
      <w:r>
        <w:t>дополнить пункт словом «(прилагается)»;</w:t>
      </w:r>
    </w:p>
    <w:p w:rsidR="008F4476" w:rsidRDefault="008F4476">
      <w:pPr>
        <w:pStyle w:val="newncpi"/>
      </w:pPr>
      <w:r>
        <w:t>в Положении о порядке проведения электронных торгов по продаже государственного имущества, включая земельные участки, права заключения договора аренды государственного имущества, в том числе земельных участков, утвержденном этим постановлением:</w:t>
      </w:r>
    </w:p>
    <w:p w:rsidR="008F4476" w:rsidRDefault="008F4476">
      <w:pPr>
        <w:pStyle w:val="newncpi"/>
      </w:pPr>
      <w:r>
        <w:t>пункт 1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1. Настоящим Положением устанавливается порядок проведения электронных торгов по продаже находящегося в государственной собственности имущества, включая земельные участки, права заключения договоров аренды государственного имущества, в том числе земельных участков.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в абзаце девятом пункта 2 слово «утвержденной» заменить словом «установленной»;</w:t>
      </w:r>
    </w:p>
    <w:p w:rsidR="008F4476" w:rsidRDefault="008F4476">
      <w:pPr>
        <w:pStyle w:val="newncpi"/>
      </w:pPr>
      <w:r>
        <w:t>абзац шестой пункта 3 после слов «жилых домов,» дополнить словами «для коллективного садоводства, дачного строительства,»;</w:t>
      </w:r>
    </w:p>
    <w:p w:rsidR="008F4476" w:rsidRDefault="008F4476">
      <w:pPr>
        <w:pStyle w:val="newncpi"/>
      </w:pPr>
      <w:r>
        <w:t>в пункте 4:</w:t>
      </w:r>
    </w:p>
    <w:p w:rsidR="008F4476" w:rsidRDefault="008F4476">
      <w:pPr>
        <w:pStyle w:val="newncpi"/>
      </w:pPr>
      <w:r>
        <w:t>абзац седьмой изложить в следующей редакции:</w:t>
      </w:r>
    </w:p>
    <w:p w:rsidR="008F4476" w:rsidRDefault="008F4476">
      <w:pPr>
        <w:pStyle w:val="newncpi"/>
      </w:pPr>
      <w:r>
        <w:t>«имущества, на которое обращено взыскание в процессе принудительного исполнения судебных постановлений и иных исполнительных документов;»;</w:t>
      </w:r>
    </w:p>
    <w:p w:rsidR="008F4476" w:rsidRDefault="008F4476">
      <w:pPr>
        <w:pStyle w:val="newncpi"/>
      </w:pPr>
      <w:r>
        <w:t>абзац девятый изложить в следующей редакции:</w:t>
      </w:r>
    </w:p>
    <w:p w:rsidR="008F4476" w:rsidRDefault="008F4476">
      <w:pPr>
        <w:pStyle w:val="newncpi"/>
      </w:pPr>
      <w:r>
        <w:t>«имущества в процессе ликвидации государственного юридического лица;»;</w:t>
      </w:r>
    </w:p>
    <w:p w:rsidR="008F4476" w:rsidRDefault="008F4476">
      <w:pPr>
        <w:pStyle w:val="newncpi"/>
      </w:pPr>
      <w:r>
        <w:t>в абзаце четвертом части первой пункта 6 слова «государственный орган (государственная организация)» заменить словом «ссудодатель»;</w:t>
      </w:r>
    </w:p>
    <w:p w:rsidR="008F4476" w:rsidRDefault="008F4476">
      <w:pPr>
        <w:pStyle w:val="newncpi"/>
      </w:pPr>
      <w:r>
        <w:t>в пункте 13</w:t>
      </w:r>
      <w:r>
        <w:rPr>
          <w:vertAlign w:val="superscript"/>
        </w:rPr>
        <w:t>1</w:t>
      </w:r>
      <w:r>
        <w:t>:</w:t>
      </w:r>
    </w:p>
    <w:p w:rsidR="008F4476" w:rsidRDefault="008F4476">
      <w:pPr>
        <w:pStyle w:val="newncpi"/>
      </w:pPr>
      <w:r>
        <w:t>абзац пятый части третьей исключить;</w:t>
      </w:r>
    </w:p>
    <w:p w:rsidR="008F4476" w:rsidRDefault="008F4476">
      <w:pPr>
        <w:pStyle w:val="newncpi"/>
      </w:pPr>
      <w:r>
        <w:t>в части пятой слова «, индивидуального предпринимателя – нерезидента Республики Беларусь» исключить;</w:t>
      </w:r>
    </w:p>
    <w:p w:rsidR="008F4476" w:rsidRDefault="008F4476">
      <w:pPr>
        <w:pStyle w:val="newncpi"/>
      </w:pPr>
      <w:r>
        <w:t>в части первой пункта 15 слова «государственных органов (государственных организаций)» заменить словом «ссудодателей»;</w:t>
      </w:r>
    </w:p>
    <w:p w:rsidR="008F4476" w:rsidRDefault="008F4476">
      <w:pPr>
        <w:pStyle w:val="newncpi"/>
      </w:pPr>
      <w:r>
        <w:t>из части пятой пункта 20 слова «О некоторых вопросах аренды и безвозмездного пользования имуществом» (Национальный реестр правовых актов Республики Беларусь, 2012 г., № 39, 1/13414)» исключить;</w:t>
      </w:r>
    </w:p>
    <w:p w:rsidR="008F4476" w:rsidRDefault="008F4476">
      <w:pPr>
        <w:pStyle w:val="newncpi"/>
      </w:pPr>
      <w:r>
        <w:t>абзац первый пункта 49 дополнить словами «(за исключением случаев отчуждения недвижимого имущества для последующего сноса без изъятия и предоставления земельного участка)»;</w:t>
      </w:r>
    </w:p>
    <w:p w:rsidR="008F4476" w:rsidRDefault="008F4476">
      <w:pPr>
        <w:pStyle w:val="newncpi"/>
      </w:pPr>
      <w:r>
        <w:t>пункты 57 и 58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57. Участниками электронных торгов с начальной ценой, равной одной базовой величине,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</w:t>
      </w:r>
    </w:p>
    <w:p w:rsidR="008F4476" w:rsidRDefault="008F4476">
      <w:pPr>
        <w:pStyle w:val="point"/>
      </w:pPr>
      <w:r>
        <w:t>58. При продаже недвижимого имущества (за исключением машино-мест), незавершенных незаконсервированных капитальных строений на электронных торгах с начальной ценой, равной одной базовой величине, одним из обязательных условий таких торгов может выступать:</w:t>
      </w:r>
    </w:p>
    <w:p w:rsidR="008F4476" w:rsidRDefault="008F4476">
      <w:pPr>
        <w:pStyle w:val="newncpi"/>
      </w:pPr>
      <w:r>
        <w:t>срок начала и период осуществления покупателем предпринимательской деятельности* с использованием приобретенного недвижимого имущества и (или) построенного после его сноса;</w:t>
      </w:r>
    </w:p>
    <w:p w:rsidR="008F4476" w:rsidRDefault="008F4476">
      <w:pPr>
        <w:pStyle w:val="newncpi"/>
      </w:pPr>
      <w:r>
        <w:t>срок реконструкции под жилые помещения, или перевода в жилое помещение без реконструкции, или использования приобретенного недвижимого имущества для ведения личного подсобного хозяйства;</w:t>
      </w:r>
    </w:p>
    <w:p w:rsidR="008F4476" w:rsidRDefault="008F4476">
      <w:pPr>
        <w:pStyle w:val="newncpi"/>
      </w:pPr>
      <w:r>
        <w:t>порядок и срок сноса приобретенного недвижимого имущества.</w:t>
      </w:r>
    </w:p>
    <w:p w:rsidR="008F4476" w:rsidRDefault="008F4476">
      <w:pPr>
        <w:pStyle w:val="snoskiline"/>
      </w:pPr>
      <w:r>
        <w:t>______________________________</w:t>
      </w:r>
    </w:p>
    <w:p w:rsidR="008F4476" w:rsidRDefault="008F4476">
      <w:pPr>
        <w:pStyle w:val="snoski"/>
        <w:spacing w:after="240"/>
      </w:pPr>
      <w:r>
        <w:t>* Для целей настоящего Положения под предпринимательской деятельностью понимается в том числе деятельность по оказанию услуг в сфере агроэкотуризма, ремесленная деятельность либо деятельность, при осуществлении которой физические лица, не осуществляющие предпринимательскую деятельность, уплачивают единый налог.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абзац первый пункта 59 дополнить словами «(за исключением случаев их отчуждения для последующего сноса без изъятия и предоставления земельного участка)»;</w:t>
      </w:r>
    </w:p>
    <w:p w:rsidR="008F4476" w:rsidRDefault="008F4476">
      <w:pPr>
        <w:pStyle w:val="newncpi"/>
      </w:pPr>
      <w:r>
        <w:t>пункт 60 исключить.</w:t>
      </w:r>
    </w:p>
    <w:p w:rsidR="008F4476" w:rsidRDefault="008F4476">
      <w:pPr>
        <w:pStyle w:val="point"/>
      </w:pPr>
      <w:r>
        <w:t>5. В постановлении Совета Министров Республики Беларусь от 12 июля 2013 г. № 609 «Об утверждении Положения о порядке организации и проведения аукционов (конкурсов) по продаже отдельных объектов, находящихся в государственной собственности»:</w:t>
      </w:r>
    </w:p>
    <w:p w:rsidR="008F4476" w:rsidRDefault="008F4476">
      <w:pPr>
        <w:pStyle w:val="newncpi"/>
      </w:pPr>
      <w:r>
        <w:t>в пункте 1:</w:t>
      </w:r>
    </w:p>
    <w:p w:rsidR="008F4476" w:rsidRDefault="008F4476">
      <w:pPr>
        <w:pStyle w:val="newncpi"/>
      </w:pPr>
      <w:r>
        <w:t>слово «прилагаемое» исключить;</w:t>
      </w:r>
    </w:p>
    <w:p w:rsidR="008F4476" w:rsidRDefault="008F4476">
      <w:pPr>
        <w:pStyle w:val="newncpi"/>
      </w:pPr>
      <w:r>
        <w:t>дополнить пункт словом «(прилагается)»;</w:t>
      </w:r>
    </w:p>
    <w:p w:rsidR="008F4476" w:rsidRDefault="008F4476">
      <w:pPr>
        <w:pStyle w:val="newncpi"/>
      </w:pPr>
      <w:r>
        <w:t>в Положении о порядке организации и проведения аукционов (конкурсов) по продаже отдельных объектов, находящихся в государственной собственности, утвержденном этим постановлением:</w:t>
      </w:r>
    </w:p>
    <w:p w:rsidR="008F4476" w:rsidRDefault="008F4476">
      <w:pPr>
        <w:pStyle w:val="newncpi"/>
      </w:pPr>
      <w:r>
        <w:t>из пункта 1 слова «, определенной законодательством» исключить;</w:t>
      </w:r>
    </w:p>
    <w:p w:rsidR="008F4476" w:rsidRDefault="008F4476">
      <w:pPr>
        <w:pStyle w:val="newncpi"/>
      </w:pPr>
      <w:r>
        <w:t>в абзаце втором пункта 2:</w:t>
      </w:r>
    </w:p>
    <w:p w:rsidR="008F4476" w:rsidRDefault="008F4476">
      <w:pPr>
        <w:pStyle w:val="newncpi"/>
      </w:pPr>
      <w:r>
        <w:t>слова «иное недвижимое имущество» заменить словами «иное недвижимое имущество*»;</w:t>
      </w:r>
    </w:p>
    <w:p w:rsidR="008F4476" w:rsidRDefault="008F4476">
      <w:pPr>
        <w:pStyle w:val="newncpi"/>
      </w:pPr>
      <w:r>
        <w:t>дополнить абзац подстрочным примечанием следующего содержания:</w:t>
      </w:r>
    </w:p>
    <w:p w:rsidR="008F4476" w:rsidRDefault="008F4476">
      <w:pPr>
        <w:pStyle w:val="snoskiline"/>
      </w:pPr>
      <w:r>
        <w:t>«______________________________</w:t>
      </w:r>
    </w:p>
    <w:p w:rsidR="008F4476" w:rsidRDefault="008F4476">
      <w:pPr>
        <w:pStyle w:val="snoski"/>
        <w:spacing w:after="240"/>
      </w:pPr>
      <w:r>
        <w:t>* Предметом торгов могут быть также капитальные строения (здания, сооружения), незавершенные законсервированные и незаконсервированные капитальные строения, в отношении которых приняты решения об их отчуждении для последующего сноса без изъятия и предоставления земельного участка.»;</w:t>
      </w:r>
    </w:p>
    <w:p w:rsidR="008F4476" w:rsidRDefault="008F4476">
      <w:pPr>
        <w:pStyle w:val="newncpi"/>
      </w:pPr>
      <w:r>
        <w:t>в пункте 3:</w:t>
      </w:r>
    </w:p>
    <w:p w:rsidR="008F4476" w:rsidRDefault="008F4476">
      <w:pPr>
        <w:pStyle w:val="newncpi"/>
      </w:pPr>
      <w:r>
        <w:t>абзац пятый изложить в следующей редакции:</w:t>
      </w:r>
    </w:p>
    <w:p w:rsidR="008F4476" w:rsidRDefault="008F4476">
      <w:pPr>
        <w:pStyle w:val="newncpi"/>
      </w:pPr>
      <w:r>
        <w:t>«имущества, на которое обращено взыскание в процессе принудительного исполнения судебных постановлений и иных исполнительных документов;»;</w:t>
      </w:r>
    </w:p>
    <w:p w:rsidR="008F4476" w:rsidRDefault="008F4476">
      <w:pPr>
        <w:pStyle w:val="newncpi"/>
      </w:pPr>
      <w:r>
        <w:t>абзац седьмой изложить в следующей редакции:</w:t>
      </w:r>
    </w:p>
    <w:p w:rsidR="008F4476" w:rsidRDefault="008F4476">
      <w:pPr>
        <w:pStyle w:val="newncpi"/>
      </w:pPr>
      <w:r>
        <w:t>«имущества в процессе ликвидации государственного юридического лица;»;</w:t>
      </w:r>
    </w:p>
    <w:p w:rsidR="008F4476" w:rsidRDefault="008F4476">
      <w:pPr>
        <w:pStyle w:val="newncpi"/>
      </w:pPr>
      <w:r>
        <w:t>в пункте 4:</w:t>
      </w:r>
    </w:p>
    <w:p w:rsidR="008F4476" w:rsidRDefault="008F4476">
      <w:pPr>
        <w:pStyle w:val="newncpi"/>
      </w:pPr>
      <w:r>
        <w:t>часть вторую изложить в следующей редакции:</w:t>
      </w:r>
    </w:p>
    <w:p w:rsidR="008F4476" w:rsidRDefault="008F4476">
      <w:pPr>
        <w:pStyle w:val="newncpi"/>
      </w:pPr>
      <w:r>
        <w:t>«Участниками торгов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гражданства.»;</w:t>
      </w:r>
    </w:p>
    <w:p w:rsidR="008F4476" w:rsidRDefault="008F4476">
      <w:pPr>
        <w:pStyle w:val="newncpi"/>
      </w:pPr>
      <w:r>
        <w:t>часть третью исключить;</w:t>
      </w:r>
    </w:p>
    <w:p w:rsidR="008F4476" w:rsidRDefault="008F4476">
      <w:pPr>
        <w:pStyle w:val="newncpi"/>
      </w:pPr>
      <w:r>
        <w:t>из части второй пункта 5 и абзаца третьего пункта 13 слова «, определенной законодательством,» исключить;</w:t>
      </w:r>
    </w:p>
    <w:p w:rsidR="008F4476" w:rsidRDefault="008F4476">
      <w:pPr>
        <w:pStyle w:val="newncpi"/>
      </w:pPr>
      <w:r>
        <w:t>в абзаце третьем пункта 6 слова «государственный орган» заменить словом «ссудодатель»;</w:t>
      </w:r>
    </w:p>
    <w:p w:rsidR="008F4476" w:rsidRDefault="008F4476">
      <w:pPr>
        <w:pStyle w:val="newncpi"/>
      </w:pPr>
      <w:r>
        <w:t>пункт 7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7. При продаже недвижимого имущества (за исключением машино-мест) на аукционе с начальной ценой, равной одной базовой величине, одним из обязательных условий аукциона может выступать:</w:t>
      </w:r>
    </w:p>
    <w:p w:rsidR="008F4476" w:rsidRDefault="008F4476">
      <w:pPr>
        <w:pStyle w:val="newncpi"/>
      </w:pPr>
      <w:r>
        <w:t>срок начала и период осуществления покупателем предпринимательской деятельности* с использованием приобретенного недвижимого имущества и (или) построенного после его сноса;</w:t>
      </w:r>
    </w:p>
    <w:p w:rsidR="008F4476" w:rsidRDefault="008F4476">
      <w:pPr>
        <w:pStyle w:val="newncpi"/>
      </w:pPr>
      <w:r>
        <w:t>срок реконструкции под жилые помещения, или перевода в жилое помещение без реконструкции, или использования приобретенного недвижимого имущества для ведения личного подсобного хозяйства;</w:t>
      </w:r>
    </w:p>
    <w:p w:rsidR="008F4476" w:rsidRDefault="008F4476">
      <w:pPr>
        <w:pStyle w:val="newncpi"/>
      </w:pPr>
      <w:r>
        <w:t>порядок и срок сноса приобретенного недвижимого имущества.</w:t>
      </w:r>
    </w:p>
    <w:p w:rsidR="008F4476" w:rsidRDefault="008F4476">
      <w:pPr>
        <w:pStyle w:val="snoskiline"/>
      </w:pPr>
      <w:r>
        <w:t>______________________________</w:t>
      </w:r>
    </w:p>
    <w:p w:rsidR="008F4476" w:rsidRDefault="008F4476">
      <w:pPr>
        <w:pStyle w:val="snoski"/>
        <w:spacing w:after="240"/>
      </w:pPr>
      <w:r>
        <w:t>* Для целей настоящего Положения под предпринимательской деятельностью понимается в том числе деятельность по оказанию услуг в сфере агроэкотуризма, ремесленная деятельность либо деятельность, при осуществлении которой физические лица, не осуществляющие предпринимательскую деятельность, уплачивают единый налог.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в части первой пункта 14 слова «имущество, государственных органов» заменить словами «имущество, ссудодателей»;</w:t>
      </w:r>
    </w:p>
    <w:p w:rsidR="008F4476" w:rsidRDefault="008F4476">
      <w:pPr>
        <w:pStyle w:val="newncpi"/>
      </w:pPr>
      <w:r>
        <w:t>абзац первый части первой пункта 18 изложить в следующей редакции:</w:t>
      </w:r>
    </w:p>
    <w:p w:rsidR="008F4476" w:rsidRDefault="008F4476">
      <w:pPr>
        <w:pStyle w:val="point"/>
      </w:pPr>
      <w:r>
        <w:rPr>
          <w:rStyle w:val="rednoun"/>
        </w:rPr>
        <w:t>«</w:t>
      </w:r>
      <w:r>
        <w:t>18. Извещение подлежит обязательному опубликованию не позднее чем за 30 дней до дня проведения торгов по продаже предмета торгов, находящегося:</w:t>
      </w:r>
      <w:r>
        <w:rPr>
          <w:rStyle w:val="rednoun"/>
        </w:rPr>
        <w:t>»</w:t>
      </w:r>
      <w:r>
        <w:t>;</w:t>
      </w:r>
    </w:p>
    <w:p w:rsidR="008F4476" w:rsidRDefault="008F4476">
      <w:pPr>
        <w:pStyle w:val="newncpi"/>
      </w:pPr>
      <w:r>
        <w:t>в части первой пункта 21:</w:t>
      </w:r>
    </w:p>
    <w:p w:rsidR="008F4476" w:rsidRDefault="008F4476">
      <w:pPr>
        <w:pStyle w:val="newncpi"/>
      </w:pPr>
      <w:r>
        <w:t>абзац пятый исключить;</w:t>
      </w:r>
    </w:p>
    <w:p w:rsidR="008F4476" w:rsidRDefault="008F4476">
      <w:pPr>
        <w:pStyle w:val="newncpi"/>
      </w:pPr>
      <w:r>
        <w:t>из абзаца восьмого слова «или индивидуального предпринимателя» исключить;</w:t>
      </w:r>
    </w:p>
    <w:p w:rsidR="008F4476" w:rsidRDefault="008F4476">
      <w:pPr>
        <w:pStyle w:val="newncpi"/>
      </w:pPr>
      <w:r>
        <w:t>в пункте 50 слова «в течение трех рабочих дней» заменить словами «в течение 10 рабочих дней».</w:t>
      </w:r>
    </w:p>
    <w:p w:rsidR="008F4476" w:rsidRDefault="008F4476">
      <w:pPr>
        <w:pStyle w:val="newncpi"/>
      </w:pPr>
      <w:r>
        <w:t> </w:t>
      </w:r>
    </w:p>
    <w:p w:rsidR="00853025" w:rsidRDefault="00853025"/>
    <w:sectPr w:rsidR="00853025" w:rsidSect="008F4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76" w:rsidRDefault="008F4476" w:rsidP="008F4476">
      <w:pPr>
        <w:spacing w:after="0" w:line="240" w:lineRule="auto"/>
      </w:pPr>
      <w:r>
        <w:separator/>
      </w:r>
    </w:p>
  </w:endnote>
  <w:endnote w:type="continuationSeparator" w:id="0">
    <w:p w:rsidR="008F4476" w:rsidRDefault="008F4476" w:rsidP="008F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76" w:rsidRDefault="008F447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76" w:rsidRDefault="008F447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8F4476" w:rsidTr="008F4476">
      <w:tc>
        <w:tcPr>
          <w:tcW w:w="1800" w:type="dxa"/>
          <w:shd w:val="clear" w:color="auto" w:fill="auto"/>
          <w:vAlign w:val="center"/>
        </w:tcPr>
        <w:p w:rsidR="008F4476" w:rsidRDefault="008F4476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2BB20258" wp14:editId="6710B292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F4476" w:rsidRDefault="008F4476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F4476" w:rsidRDefault="008F4476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17.02.2020</w:t>
          </w:r>
        </w:p>
        <w:p w:rsidR="008F4476" w:rsidRPr="008F4476" w:rsidRDefault="008F4476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F4476" w:rsidRDefault="008F44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76" w:rsidRDefault="008F4476" w:rsidP="008F4476">
      <w:pPr>
        <w:spacing w:after="0" w:line="240" w:lineRule="auto"/>
      </w:pPr>
      <w:r>
        <w:separator/>
      </w:r>
    </w:p>
  </w:footnote>
  <w:footnote w:type="continuationSeparator" w:id="0">
    <w:p w:rsidR="008F4476" w:rsidRDefault="008F4476" w:rsidP="008F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76" w:rsidRDefault="008F4476" w:rsidP="00B4014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4476" w:rsidRDefault="008F44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76" w:rsidRPr="008F4476" w:rsidRDefault="008F4476" w:rsidP="00B4014A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8F4476">
      <w:rPr>
        <w:rStyle w:val="a9"/>
        <w:rFonts w:ascii="Times New Roman" w:hAnsi="Times New Roman" w:cs="Times New Roman"/>
        <w:sz w:val="24"/>
      </w:rPr>
      <w:fldChar w:fldCharType="begin"/>
    </w:r>
    <w:r w:rsidRPr="008F4476">
      <w:rPr>
        <w:rStyle w:val="a9"/>
        <w:rFonts w:ascii="Times New Roman" w:hAnsi="Times New Roman" w:cs="Times New Roman"/>
        <w:sz w:val="24"/>
      </w:rPr>
      <w:instrText xml:space="preserve">PAGE  </w:instrText>
    </w:r>
    <w:r w:rsidRPr="008F4476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</w:t>
    </w:r>
    <w:r w:rsidRPr="008F4476">
      <w:rPr>
        <w:rStyle w:val="a9"/>
        <w:rFonts w:ascii="Times New Roman" w:hAnsi="Times New Roman" w:cs="Times New Roman"/>
        <w:sz w:val="24"/>
      </w:rPr>
      <w:fldChar w:fldCharType="end"/>
    </w:r>
  </w:p>
  <w:p w:rsidR="008F4476" w:rsidRPr="008F4476" w:rsidRDefault="008F4476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76" w:rsidRDefault="008F44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76"/>
    <w:rsid w:val="00853025"/>
    <w:rsid w:val="008B091A"/>
    <w:rsid w:val="008F4476"/>
    <w:rsid w:val="00D8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47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F4476"/>
    <w:rPr>
      <w:color w:val="154C94"/>
      <w:u w:val="single"/>
    </w:rPr>
  </w:style>
  <w:style w:type="paragraph" w:customStyle="1" w:styleId="article">
    <w:name w:val="article"/>
    <w:basedOn w:val="a"/>
    <w:rsid w:val="008F44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F44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F44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F447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F44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F447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F44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F44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F447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F44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F44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F44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F44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F44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F447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F44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F44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F447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F447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F44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F4476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F4476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F44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F44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F44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F44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F44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F44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F4476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F4476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F4476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F44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F44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F44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F44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F44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F44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F44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F44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F44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F44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F44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F44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F44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F4476"/>
    <w:rPr>
      <w:rFonts w:ascii="Symbol" w:hAnsi="Symbol" w:hint="default"/>
    </w:rPr>
  </w:style>
  <w:style w:type="character" w:customStyle="1" w:styleId="onewind3">
    <w:name w:val="onewind3"/>
    <w:basedOn w:val="a0"/>
    <w:rsid w:val="008F4476"/>
    <w:rPr>
      <w:rFonts w:ascii="Wingdings 3" w:hAnsi="Wingdings 3" w:hint="default"/>
    </w:rPr>
  </w:style>
  <w:style w:type="character" w:customStyle="1" w:styleId="onewind2">
    <w:name w:val="onewind2"/>
    <w:basedOn w:val="a0"/>
    <w:rsid w:val="008F4476"/>
    <w:rPr>
      <w:rFonts w:ascii="Wingdings 2" w:hAnsi="Wingdings 2" w:hint="default"/>
    </w:rPr>
  </w:style>
  <w:style w:type="character" w:customStyle="1" w:styleId="onewind">
    <w:name w:val="onewind"/>
    <w:basedOn w:val="a0"/>
    <w:rsid w:val="008F4476"/>
    <w:rPr>
      <w:rFonts w:ascii="Wingdings" w:hAnsi="Wingdings" w:hint="default"/>
    </w:rPr>
  </w:style>
  <w:style w:type="character" w:customStyle="1" w:styleId="rednoun">
    <w:name w:val="rednoun"/>
    <w:basedOn w:val="a0"/>
    <w:rsid w:val="008F4476"/>
  </w:style>
  <w:style w:type="character" w:customStyle="1" w:styleId="post">
    <w:name w:val="post"/>
    <w:basedOn w:val="a0"/>
    <w:rsid w:val="008F44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F44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F44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F44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F44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8F44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F4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F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4476"/>
  </w:style>
  <w:style w:type="paragraph" w:styleId="a7">
    <w:name w:val="footer"/>
    <w:basedOn w:val="a"/>
    <w:link w:val="a8"/>
    <w:uiPriority w:val="99"/>
    <w:unhideWhenUsed/>
    <w:rsid w:val="008F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476"/>
  </w:style>
  <w:style w:type="character" w:styleId="a9">
    <w:name w:val="page number"/>
    <w:basedOn w:val="a0"/>
    <w:uiPriority w:val="99"/>
    <w:semiHidden/>
    <w:unhideWhenUsed/>
    <w:rsid w:val="008F4476"/>
  </w:style>
  <w:style w:type="table" w:styleId="aa">
    <w:name w:val="Table Grid"/>
    <w:basedOn w:val="a1"/>
    <w:uiPriority w:val="59"/>
    <w:rsid w:val="008F4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47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F4476"/>
    <w:rPr>
      <w:color w:val="154C94"/>
      <w:u w:val="single"/>
    </w:rPr>
  </w:style>
  <w:style w:type="paragraph" w:customStyle="1" w:styleId="article">
    <w:name w:val="article"/>
    <w:basedOn w:val="a"/>
    <w:rsid w:val="008F44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F44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F44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F447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F44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F447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F44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F44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F447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F44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F44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F44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F44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F44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F447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F44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F44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F447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F447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F44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F4476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F4476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F44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F44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F44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F44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F44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F44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F44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F44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F4476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F4476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F4476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F447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F4476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F44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F44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F44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F44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F44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F44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F44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F44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F44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F44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F44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F44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F44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F44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F4476"/>
    <w:rPr>
      <w:rFonts w:ascii="Symbol" w:hAnsi="Symbol" w:hint="default"/>
    </w:rPr>
  </w:style>
  <w:style w:type="character" w:customStyle="1" w:styleId="onewind3">
    <w:name w:val="onewind3"/>
    <w:basedOn w:val="a0"/>
    <w:rsid w:val="008F4476"/>
    <w:rPr>
      <w:rFonts w:ascii="Wingdings 3" w:hAnsi="Wingdings 3" w:hint="default"/>
    </w:rPr>
  </w:style>
  <w:style w:type="character" w:customStyle="1" w:styleId="onewind2">
    <w:name w:val="onewind2"/>
    <w:basedOn w:val="a0"/>
    <w:rsid w:val="008F4476"/>
    <w:rPr>
      <w:rFonts w:ascii="Wingdings 2" w:hAnsi="Wingdings 2" w:hint="default"/>
    </w:rPr>
  </w:style>
  <w:style w:type="character" w:customStyle="1" w:styleId="onewind">
    <w:name w:val="onewind"/>
    <w:basedOn w:val="a0"/>
    <w:rsid w:val="008F4476"/>
    <w:rPr>
      <w:rFonts w:ascii="Wingdings" w:hAnsi="Wingdings" w:hint="default"/>
    </w:rPr>
  </w:style>
  <w:style w:type="character" w:customStyle="1" w:styleId="rednoun">
    <w:name w:val="rednoun"/>
    <w:basedOn w:val="a0"/>
    <w:rsid w:val="008F4476"/>
  </w:style>
  <w:style w:type="character" w:customStyle="1" w:styleId="post">
    <w:name w:val="post"/>
    <w:basedOn w:val="a0"/>
    <w:rsid w:val="008F44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F44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F44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F44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F44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8F44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F4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F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4476"/>
  </w:style>
  <w:style w:type="paragraph" w:styleId="a7">
    <w:name w:val="footer"/>
    <w:basedOn w:val="a"/>
    <w:link w:val="a8"/>
    <w:uiPriority w:val="99"/>
    <w:unhideWhenUsed/>
    <w:rsid w:val="008F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476"/>
  </w:style>
  <w:style w:type="character" w:styleId="a9">
    <w:name w:val="page number"/>
    <w:basedOn w:val="a0"/>
    <w:uiPriority w:val="99"/>
    <w:semiHidden/>
    <w:unhideWhenUsed/>
    <w:rsid w:val="008F4476"/>
  </w:style>
  <w:style w:type="table" w:styleId="aa">
    <w:name w:val="Table Grid"/>
    <w:basedOn w:val="a1"/>
    <w:uiPriority w:val="59"/>
    <w:rsid w:val="008F4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9885</Words>
  <Characters>77901</Characters>
  <Application>Microsoft Office Word</Application>
  <DocSecurity>0</DocSecurity>
  <Lines>4582</Lines>
  <Paragraphs>770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1</cp:revision>
  <dcterms:created xsi:type="dcterms:W3CDTF">2020-02-17T12:14:00Z</dcterms:created>
  <dcterms:modified xsi:type="dcterms:W3CDTF">2020-02-17T12:14:00Z</dcterms:modified>
</cp:coreProperties>
</file>