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193F" w14:textId="77777777" w:rsidR="00307A0D" w:rsidRDefault="00307A0D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14:paraId="3CE75C21" w14:textId="77777777" w:rsidR="00307A0D" w:rsidRDefault="00307A0D">
      <w:pPr>
        <w:pStyle w:val="newncpi"/>
        <w:ind w:firstLine="0"/>
        <w:jc w:val="center"/>
      </w:pPr>
      <w:r>
        <w:rPr>
          <w:rStyle w:val="datepr"/>
        </w:rPr>
        <w:t>13 июня 2024 г.</w:t>
      </w:r>
      <w:r>
        <w:rPr>
          <w:rStyle w:val="number"/>
        </w:rPr>
        <w:t xml:space="preserve"> № 18</w:t>
      </w:r>
    </w:p>
    <w:p w14:paraId="12C63A74" w14:textId="77777777" w:rsidR="00307A0D" w:rsidRDefault="00307A0D">
      <w:pPr>
        <w:pStyle w:val="titlencpi"/>
      </w:pPr>
      <w:r>
        <w:t>О специальной подготовке, аттестации и обучении с переаттестацией</w:t>
      </w:r>
    </w:p>
    <w:p w14:paraId="59BD2D29" w14:textId="77777777" w:rsidR="00307A0D" w:rsidRDefault="00307A0D">
      <w:pPr>
        <w:pStyle w:val="changei"/>
      </w:pPr>
      <w:r>
        <w:t>Изменения и дополнения:</w:t>
      </w:r>
    </w:p>
    <w:p w14:paraId="497A6080" w14:textId="036DD827" w:rsidR="00307A0D" w:rsidRDefault="00307A0D">
      <w:pPr>
        <w:pStyle w:val="changeadd"/>
      </w:pPr>
      <w:r>
        <w:t xml:space="preserve">Постановление Государственного комитета по имуществу Республики Беларусь от 21 июля 2025 г. № 48 </w:t>
      </w:r>
    </w:p>
    <w:p w14:paraId="76D4E9D6" w14:textId="77777777" w:rsidR="00307A0D" w:rsidRDefault="00307A0D">
      <w:pPr>
        <w:pStyle w:val="newncpi"/>
      </w:pPr>
      <w:r>
        <w:t> </w:t>
      </w:r>
    </w:p>
    <w:p w14:paraId="611BA0B0" w14:textId="77777777" w:rsidR="00307A0D" w:rsidRDefault="00307A0D">
      <w:pPr>
        <w:pStyle w:val="preamble"/>
      </w:pPr>
      <w:r>
        <w:t>На основании части первой пункта 8 Положения о представителях государства в органах управления хозяйственных обществ, акции (доли в уставных фондах) которых принадлежат Республике Беларусь либо административно-территориальным единицам, утвержденного постановлением Совета Министров Республики Беларусь от 16 мая 2008 г. № 694, Государственный комитет по имуществу Республики Беларусь ПОСТАНОВЛЯЕТ:</w:t>
      </w:r>
    </w:p>
    <w:p w14:paraId="7BF07A24" w14:textId="77777777" w:rsidR="00307A0D" w:rsidRDefault="00307A0D">
      <w:pPr>
        <w:pStyle w:val="point"/>
      </w:pPr>
      <w:r>
        <w:t>1. Утвердить Положение о порядке специальной подготовки и аттестации лиц на право быть назначенными представителями государства, а также обучения с переаттестацией представителей государства (лиц, назначаемых представителями государства) (прилагается).</w:t>
      </w:r>
    </w:p>
    <w:p w14:paraId="538AC118" w14:textId="77777777" w:rsidR="00307A0D" w:rsidRDefault="00307A0D">
      <w:pPr>
        <w:pStyle w:val="point"/>
      </w:pPr>
      <w:r>
        <w:t>2. Признать утратившими силу:</w:t>
      </w:r>
    </w:p>
    <w:p w14:paraId="0D1EA60A" w14:textId="77777777" w:rsidR="00307A0D" w:rsidRDefault="00307A0D">
      <w:pPr>
        <w:pStyle w:val="newncpi"/>
      </w:pPr>
      <w:r>
        <w:t>постановление Государственного комитета по имуществу Республики Беларусь от 20 ноября 2006 г. № 50 «Об утверждении Положения об аттестации лиц на право осуществления полномочий представителя государства в органах управления хозяйственных обществ, акции (доли в уставных фондах) которых принадлежат Республике Беларусь или административно-территориальным единицам»;</w:t>
      </w:r>
    </w:p>
    <w:p w14:paraId="6BD48BD2" w14:textId="77777777" w:rsidR="00307A0D" w:rsidRDefault="00307A0D">
      <w:pPr>
        <w:pStyle w:val="newncpi"/>
      </w:pPr>
      <w:r>
        <w:t>постановление Государственного комитета по имуществу Республики Беларусь от 24 июня 2008 г. № 55 «О внесении изменений и дополнения в постановления Государственного комитета по имуществу Республики Беларусь от 20 ноября 2006 г. № 50 и от 28 декабря 2006 г. № 65»;</w:t>
      </w:r>
    </w:p>
    <w:p w14:paraId="5404EE59" w14:textId="77777777" w:rsidR="00307A0D" w:rsidRDefault="00307A0D">
      <w:pPr>
        <w:pStyle w:val="newncpi"/>
      </w:pPr>
      <w:r>
        <w:t>пункт 5 постановления Государственного комитета по имуществу Республики Беларусь от 9 декабря 2008 г. № 85 «О внесении изменений и дополнений в некоторые постановления Комитета по земельным ресурсам, геодезии и картографии при Совете Министров Республики Беларусь и Государственного комитета по имуществу Республики Беларусь»;</w:t>
      </w:r>
    </w:p>
    <w:p w14:paraId="5C38BE4C" w14:textId="77777777" w:rsidR="00307A0D" w:rsidRDefault="00307A0D">
      <w:pPr>
        <w:pStyle w:val="newncpi"/>
      </w:pPr>
      <w:r>
        <w:t>постановление Государственного комитета по имуществу Республики Беларусь от 31 мая 2013 г. № 21 «О внесении дополнений и изменений в постановления Государственного комитета по имуществу Республики Беларусь от 20 ноября 2006 г. № 50 и от 29 августа 2012 г. № 34 и признании утратившими силу некоторых постановлений Государственного комитета по имуществу Республики Беларусь»;</w:t>
      </w:r>
    </w:p>
    <w:p w14:paraId="07E94E04" w14:textId="77777777" w:rsidR="00307A0D" w:rsidRDefault="00307A0D">
      <w:pPr>
        <w:pStyle w:val="newncpi"/>
      </w:pPr>
      <w:r>
        <w:t>подпункт 1.2 пункта 1 постановления Государственного комитета по имуществу Республики Беларусь от 20 августа 2021 г. № 19 «Об изменении постановлений Государственного комитета по имуществу Республики Беларусь».</w:t>
      </w:r>
    </w:p>
    <w:p w14:paraId="1C62B237" w14:textId="77777777" w:rsidR="00307A0D" w:rsidRDefault="00307A0D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14:paraId="115BBBC1" w14:textId="77777777" w:rsidR="00307A0D" w:rsidRDefault="00307A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07A0D" w14:paraId="6954B447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3E9171" w14:textId="77777777" w:rsidR="00307A0D" w:rsidRDefault="00307A0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E439E" w14:textId="77777777" w:rsidR="00307A0D" w:rsidRDefault="00307A0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Д.Ф.Матусевич</w:t>
            </w:r>
            <w:proofErr w:type="spellEnd"/>
          </w:p>
        </w:tc>
      </w:tr>
    </w:tbl>
    <w:p w14:paraId="7194E440" w14:textId="77777777" w:rsidR="00307A0D" w:rsidRDefault="00307A0D">
      <w:pPr>
        <w:pStyle w:val="newncpi0"/>
      </w:pPr>
      <w:r>
        <w:t> </w:t>
      </w:r>
    </w:p>
    <w:p w14:paraId="780570FE" w14:textId="77777777" w:rsidR="00307A0D" w:rsidRDefault="00307A0D">
      <w:pPr>
        <w:pStyle w:val="agree"/>
      </w:pPr>
      <w:r>
        <w:t>СОГЛАСОВАНО</w:t>
      </w:r>
    </w:p>
    <w:p w14:paraId="03CCC952" w14:textId="77777777" w:rsidR="00307A0D" w:rsidRDefault="00307A0D">
      <w:pPr>
        <w:pStyle w:val="agree"/>
      </w:pPr>
      <w:r>
        <w:t>Министерство образования</w:t>
      </w:r>
      <w:r>
        <w:br/>
        <w:t>Республики Беларусь</w:t>
      </w:r>
    </w:p>
    <w:p w14:paraId="62540ACE" w14:textId="77777777" w:rsidR="00307A0D" w:rsidRDefault="00307A0D">
      <w:pPr>
        <w:pStyle w:val="newncpi"/>
      </w:pPr>
      <w:r>
        <w:t> </w:t>
      </w:r>
    </w:p>
    <w:p w14:paraId="25234CA1" w14:textId="77777777" w:rsidR="001F2680" w:rsidRDefault="001F268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3"/>
      </w:tblGrid>
      <w:tr w:rsidR="00307A0D" w14:paraId="71F36C47" w14:textId="77777777">
        <w:tc>
          <w:tcPr>
            <w:tcW w:w="3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F6DA2" w14:textId="77777777" w:rsidR="00307A0D" w:rsidRDefault="00307A0D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1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DAFCD" w14:textId="77777777" w:rsidR="00307A0D" w:rsidRDefault="00307A0D">
            <w:pPr>
              <w:pStyle w:val="capu1"/>
            </w:pPr>
            <w:r>
              <w:t>УТВЕРЖДЕНО</w:t>
            </w:r>
          </w:p>
          <w:p w14:paraId="699E1E0B" w14:textId="77777777" w:rsidR="00307A0D" w:rsidRDefault="00307A0D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 xml:space="preserve">комитета по имуществу </w:t>
            </w:r>
            <w:r>
              <w:br/>
              <w:t xml:space="preserve">Республики Беларусь </w:t>
            </w:r>
            <w:r>
              <w:br/>
              <w:t xml:space="preserve">13.06.2024 № 18 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</w:t>
            </w:r>
            <w:r>
              <w:br/>
              <w:t xml:space="preserve">комитета по имуществу </w:t>
            </w:r>
            <w:r>
              <w:br/>
              <w:t xml:space="preserve">Республики Беларусь </w:t>
            </w:r>
            <w:r>
              <w:br/>
              <w:t>21.07.2025 № 48)</w:t>
            </w:r>
          </w:p>
        </w:tc>
      </w:tr>
    </w:tbl>
    <w:p w14:paraId="228DC94B" w14:textId="77777777" w:rsidR="00307A0D" w:rsidRDefault="00307A0D">
      <w:pPr>
        <w:pStyle w:val="titleu"/>
      </w:pPr>
      <w:r>
        <w:t>ПОЛОЖЕНИЕ</w:t>
      </w:r>
      <w:r>
        <w:br/>
        <w:t>о порядке специальной подготовки и аттестации лиц на право быть назначенными представителями государства, а также обучения с переаттестацией представителей государства (лиц, назначаемых представителями государства)</w:t>
      </w:r>
    </w:p>
    <w:p w14:paraId="3470127F" w14:textId="77777777" w:rsidR="00307A0D" w:rsidRDefault="00307A0D">
      <w:pPr>
        <w:pStyle w:val="point"/>
      </w:pPr>
      <w:r>
        <w:t>1. Настоящее Положение устанавливает порядок специальной подготовки и аттестации лиц на право быть назначенными представителями государства в органы управления хозяйственных обществ, акции (доли в уставных фондах) которых принадлежат Республике Беларусь либо административно-территориальным единицам (далее, если не указано иное, – хозяйственные общества с долей государства), а также порядок обучения с переаттестацией представителей государства (лиц, назначаемых представителями государства) в органах управления хозяйственных обществ с долей государства.</w:t>
      </w:r>
    </w:p>
    <w:p w14:paraId="4A825A38" w14:textId="77777777" w:rsidR="00307A0D" w:rsidRDefault="00307A0D">
      <w:pPr>
        <w:pStyle w:val="point"/>
      </w:pPr>
      <w:r>
        <w:t>2. Специальная подготовка лиц на право быть назначенными представителями государства в органы управления хозяйственных обществ с долей государства (далее – специальная подготовка) осуществляется государственным учреждением образования «Центр подготовки, повышения квалификации и переподготовки кадров системы Госкомимущества» (далее – центр повышения квалификации) посредством реализации образовательной программы обучающих курсов.</w:t>
      </w:r>
    </w:p>
    <w:p w14:paraId="05CBE625" w14:textId="77777777" w:rsidR="00307A0D" w:rsidRDefault="00307A0D">
      <w:pPr>
        <w:pStyle w:val="newncpi"/>
      </w:pPr>
      <w:r>
        <w:t>Обучение представителей государства (лиц, назначаемых представителями государства) для последующей переаттестации (далее – подготовка для переаттестации) осуществляется центром повышения квалификации посредством реализации образовательной программы курсов целевого назначения.</w:t>
      </w:r>
    </w:p>
    <w:p w14:paraId="7A48DE13" w14:textId="77777777" w:rsidR="00307A0D" w:rsidRDefault="00307A0D">
      <w:pPr>
        <w:pStyle w:val="point"/>
      </w:pPr>
      <w:r>
        <w:t>3. К прохождению специальной подготовки допускаются граждане Республики Беларусь, имеющие высшее образование и стаж работы* не менее пяти лет.</w:t>
      </w:r>
    </w:p>
    <w:p w14:paraId="587C676D" w14:textId="77777777" w:rsidR="00307A0D" w:rsidRDefault="00307A0D">
      <w:pPr>
        <w:pStyle w:val="newncpi"/>
      </w:pPr>
      <w:r>
        <w:t>К прохождению подготовки для переаттестации допускаются представители государства (лица, назначаемые представителями государства), включенные в график, утверждаемый Государственным комитетом по имуществу.</w:t>
      </w:r>
    </w:p>
    <w:p w14:paraId="3798A96C" w14:textId="77777777" w:rsidR="00307A0D" w:rsidRDefault="00307A0D">
      <w:pPr>
        <w:pStyle w:val="snoskiline"/>
      </w:pPr>
      <w:r>
        <w:t>______________________________</w:t>
      </w:r>
    </w:p>
    <w:p w14:paraId="76A8727E" w14:textId="77777777" w:rsidR="00307A0D" w:rsidRDefault="00307A0D">
      <w:pPr>
        <w:pStyle w:val="snoski"/>
        <w:spacing w:after="240"/>
        <w:ind w:firstLine="567"/>
      </w:pPr>
      <w:r>
        <w:t>* Для целей настоящего Положения в стаж работы не входит время получения образования в дневной форме.</w:t>
      </w:r>
    </w:p>
    <w:p w14:paraId="373D38F2" w14:textId="77777777" w:rsidR="00307A0D" w:rsidRDefault="00307A0D">
      <w:pPr>
        <w:pStyle w:val="point"/>
      </w:pPr>
      <w:r>
        <w:t>4. Для прохождения специальной подготовки в центр повышения квалификации предъявляется паспорт гражданина Республики Беларусь либо идентификационная карта гражданина Республики Беларусь и представляются следующие документы:</w:t>
      </w:r>
    </w:p>
    <w:p w14:paraId="42BE686A" w14:textId="77777777" w:rsidR="00307A0D" w:rsidRDefault="00307A0D">
      <w:pPr>
        <w:pStyle w:val="newncpi"/>
      </w:pPr>
      <w:r>
        <w:t>копия диплома о высшем образовании;</w:t>
      </w:r>
    </w:p>
    <w:p w14:paraId="1DB895CF" w14:textId="77777777" w:rsidR="00307A0D" w:rsidRDefault="00307A0D">
      <w:pPr>
        <w:pStyle w:val="newncpi"/>
      </w:pPr>
      <w:r>
        <w:t>справка-объективка или копия трудовой книжки.</w:t>
      </w:r>
    </w:p>
    <w:p w14:paraId="4D57DDDF" w14:textId="77777777" w:rsidR="00307A0D" w:rsidRDefault="00307A0D">
      <w:pPr>
        <w:pStyle w:val="newncpi"/>
      </w:pPr>
      <w:r>
        <w:t>Для прохождения подготовки для переаттестации в центр повышения квалификации предъявляется паспорт гражданина Республики Беларусь либо идентификационная карта гражданина Республики Беларусь.</w:t>
      </w:r>
    </w:p>
    <w:p w14:paraId="3EE78C47" w14:textId="77777777" w:rsidR="00307A0D" w:rsidRDefault="00307A0D">
      <w:pPr>
        <w:pStyle w:val="point"/>
      </w:pPr>
      <w:r>
        <w:t>5. Лица, прошедшие специальную подготовку, подлежат аттестации на право быть назначенными представителями государства в органы управления хозяйственных обществ с долей государства (далее – аттестация).</w:t>
      </w:r>
    </w:p>
    <w:p w14:paraId="53FD5895" w14:textId="77777777" w:rsidR="00307A0D" w:rsidRDefault="00307A0D">
      <w:pPr>
        <w:pStyle w:val="newncpi"/>
      </w:pPr>
      <w:r>
        <w:lastRenderedPageBreak/>
        <w:t>Лица, прошедшие подготовку для переаттестации, подлежат переаттестации.</w:t>
      </w:r>
    </w:p>
    <w:p w14:paraId="393C2F56" w14:textId="77777777" w:rsidR="00307A0D" w:rsidRDefault="00307A0D">
      <w:pPr>
        <w:pStyle w:val="newncpi"/>
      </w:pPr>
      <w:r>
        <w:t>Аттестация (переаттестация) проводятся с целью подтверждения квалификации и уровня знаний лиц, прошедших специальную подготовку, (подготовку для переаттестации) (далее – претенденты).</w:t>
      </w:r>
    </w:p>
    <w:p w14:paraId="54F0BC99" w14:textId="77777777" w:rsidR="00307A0D" w:rsidRDefault="00307A0D">
      <w:pPr>
        <w:pStyle w:val="point"/>
      </w:pPr>
      <w:r>
        <w:t>6. К аттестации и переаттестации допускаются претенденты при предъявлении документа, удостоверяющего личность.</w:t>
      </w:r>
    </w:p>
    <w:p w14:paraId="328028ED" w14:textId="77777777" w:rsidR="00307A0D" w:rsidRDefault="00307A0D">
      <w:pPr>
        <w:pStyle w:val="point"/>
      </w:pPr>
      <w:r>
        <w:t>7. Основными принципами аттестации и переаттестации являются открытость, коллегиальность и объективность оценки уровня подготовки претендентов.</w:t>
      </w:r>
    </w:p>
    <w:p w14:paraId="79AEE2C9" w14:textId="77777777" w:rsidR="00307A0D" w:rsidRDefault="00307A0D">
      <w:pPr>
        <w:pStyle w:val="point"/>
      </w:pPr>
      <w:r>
        <w:t>8. Аттестацию (переаттестацию) проводит Государственный комитет по имуществу, который обеспечивает:</w:t>
      </w:r>
    </w:p>
    <w:p w14:paraId="453F3F4B" w14:textId="77777777" w:rsidR="00307A0D" w:rsidRDefault="00307A0D">
      <w:pPr>
        <w:pStyle w:val="newncpi"/>
      </w:pPr>
      <w:r>
        <w:t>утверждение перечня вопросов для проведения аттестации и переаттестации;</w:t>
      </w:r>
    </w:p>
    <w:p w14:paraId="266BE6E8" w14:textId="77777777" w:rsidR="00307A0D" w:rsidRDefault="00307A0D">
      <w:pPr>
        <w:pStyle w:val="newncpi"/>
      </w:pPr>
      <w:r>
        <w:t>определение даты и времени проведения аттестации и переаттестации;</w:t>
      </w:r>
    </w:p>
    <w:p w14:paraId="148610C6" w14:textId="77777777" w:rsidR="00307A0D" w:rsidRDefault="00307A0D">
      <w:pPr>
        <w:pStyle w:val="newncpi"/>
      </w:pPr>
      <w:r>
        <w:t>определение оснований для признания результата компьютерного тестирования претендентов положительным;</w:t>
      </w:r>
    </w:p>
    <w:p w14:paraId="763E4222" w14:textId="77777777" w:rsidR="00307A0D" w:rsidRDefault="00307A0D">
      <w:pPr>
        <w:pStyle w:val="newncpi"/>
      </w:pPr>
      <w:r>
        <w:t>принятие решений о допуске претендентов к аттестации и переаттестации;</w:t>
      </w:r>
    </w:p>
    <w:p w14:paraId="4D7C1A1F" w14:textId="77777777" w:rsidR="00307A0D" w:rsidRDefault="00307A0D">
      <w:pPr>
        <w:pStyle w:val="newncpi"/>
      </w:pPr>
      <w:r>
        <w:t>организацию проведения аттестации и переаттестации;</w:t>
      </w:r>
    </w:p>
    <w:p w14:paraId="2D02F633" w14:textId="77777777" w:rsidR="00307A0D" w:rsidRDefault="00307A0D">
      <w:pPr>
        <w:pStyle w:val="newncpi"/>
      </w:pPr>
      <w:r>
        <w:t>выдачу удостоверения претендентам, прошедшим аттестацию и переаттестацию;</w:t>
      </w:r>
    </w:p>
    <w:p w14:paraId="65ABBB52" w14:textId="77777777" w:rsidR="00307A0D" w:rsidRDefault="00307A0D">
      <w:pPr>
        <w:pStyle w:val="newncpi"/>
      </w:pPr>
      <w:r>
        <w:t>определение даты и времени проведения повторной аттестации и переаттестации;</w:t>
      </w:r>
    </w:p>
    <w:p w14:paraId="083E2CDB" w14:textId="77777777" w:rsidR="00307A0D" w:rsidRDefault="00307A0D">
      <w:pPr>
        <w:pStyle w:val="newncpi"/>
      </w:pPr>
      <w:r>
        <w:t>рассмотрение иных вопросов, связанных со специальной подготовкой, подготовкой для переаттестации, аттестацией и переаттестацией.</w:t>
      </w:r>
    </w:p>
    <w:p w14:paraId="544B8EE5" w14:textId="77777777" w:rsidR="00307A0D" w:rsidRDefault="00307A0D">
      <w:pPr>
        <w:pStyle w:val="point"/>
      </w:pPr>
      <w:r>
        <w:t>9. Аттестация и переаттестация осуществляются путем проведения компьютерного тестирования.</w:t>
      </w:r>
    </w:p>
    <w:p w14:paraId="71B5D003" w14:textId="77777777" w:rsidR="00307A0D" w:rsidRDefault="00307A0D">
      <w:pPr>
        <w:pStyle w:val="point"/>
      </w:pPr>
      <w:r>
        <w:t>10. Вопросы для проведения компьютерного тестирования определяются способом случайной выборки из перечня утвержденных для проведения аттестации и переаттестации вопросов.</w:t>
      </w:r>
    </w:p>
    <w:p w14:paraId="66FA07B6" w14:textId="77777777" w:rsidR="00307A0D" w:rsidRDefault="00307A0D">
      <w:pPr>
        <w:pStyle w:val="point"/>
      </w:pPr>
      <w:r>
        <w:t>11. Во время компьютерного тестирования обеспечивается невозможность:</w:t>
      </w:r>
    </w:p>
    <w:p w14:paraId="2106BE71" w14:textId="77777777" w:rsidR="00307A0D" w:rsidRDefault="00307A0D">
      <w:pPr>
        <w:pStyle w:val="newncpi"/>
      </w:pPr>
      <w:r>
        <w:t>разговора претендента с другими претендентами;</w:t>
      </w:r>
    </w:p>
    <w:p w14:paraId="1AC4A90E" w14:textId="77777777" w:rsidR="00307A0D" w:rsidRDefault="00307A0D">
      <w:pPr>
        <w:pStyle w:val="newncpi"/>
      </w:pPr>
      <w:r>
        <w:t>использования претендентом книг, тетрадей, записей, мобильных телефонов, электронных записных книжек, компьютеров и других средств приема, хранения и передачи информации, а также справочной информации на любом носителе;</w:t>
      </w:r>
    </w:p>
    <w:p w14:paraId="059633D0" w14:textId="77777777" w:rsidR="00307A0D" w:rsidRDefault="00307A0D">
      <w:pPr>
        <w:pStyle w:val="newncpi"/>
      </w:pPr>
      <w:r>
        <w:t>использования претендентами параллельно с программой компьютерного тестирования других программ;</w:t>
      </w:r>
    </w:p>
    <w:p w14:paraId="6E4E6F1A" w14:textId="77777777" w:rsidR="00307A0D" w:rsidRDefault="00307A0D">
      <w:pPr>
        <w:pStyle w:val="newncpi"/>
      </w:pPr>
      <w:r>
        <w:t>записи и (или) передачи претендентами третьим лицам информации о содержании предлагаемых при проведении компьютерного тестирования вопросов и вариантов ответов.</w:t>
      </w:r>
    </w:p>
    <w:p w14:paraId="52092FA8" w14:textId="77777777" w:rsidR="00307A0D" w:rsidRDefault="00307A0D">
      <w:pPr>
        <w:pStyle w:val="newncpi"/>
      </w:pPr>
      <w:r>
        <w:t>Государственным комитетом по имуществу обеспечивается отстранение от дальнейшего участия в компьютерном тестировании претендента, препятствующего соблюдению указанных в части первой настоящего пункта требований, и принятие решения о том, что аттестация (переаттестация) им не пройдена.</w:t>
      </w:r>
    </w:p>
    <w:p w14:paraId="45761992" w14:textId="77777777" w:rsidR="00307A0D" w:rsidRDefault="00307A0D">
      <w:pPr>
        <w:pStyle w:val="point"/>
      </w:pPr>
      <w:r>
        <w:t>12. По окончании компьютерного тестирования каждого претендента выводится распечатка его результатов в виде экзаменационного листа, который подписывается претендентом.</w:t>
      </w:r>
    </w:p>
    <w:p w14:paraId="5EBFD233" w14:textId="77777777" w:rsidR="00307A0D" w:rsidRDefault="00307A0D">
      <w:pPr>
        <w:pStyle w:val="newncpi"/>
      </w:pPr>
      <w:r>
        <w:t>Претендент, получивший отрицательный результат компьютерного тестирования либо отказавшийся подписать экзаменационный лист, считается не прошедшим аттестацию (переаттестацию).</w:t>
      </w:r>
    </w:p>
    <w:p w14:paraId="7FEFD866" w14:textId="77777777" w:rsidR="00307A0D" w:rsidRDefault="00307A0D">
      <w:pPr>
        <w:pStyle w:val="newncpi"/>
      </w:pPr>
      <w:r>
        <w:t>Результаты компьютерного тестирования отражаются в протоколе.</w:t>
      </w:r>
    </w:p>
    <w:p w14:paraId="2F4DB425" w14:textId="77777777" w:rsidR="00307A0D" w:rsidRDefault="00307A0D">
      <w:pPr>
        <w:pStyle w:val="point"/>
      </w:pPr>
      <w:r>
        <w:t>13. Удостоверение, оформленное на бумажном бланке, выдается претенденту:</w:t>
      </w:r>
    </w:p>
    <w:p w14:paraId="5304C948" w14:textId="77777777" w:rsidR="00307A0D" w:rsidRDefault="00307A0D">
      <w:pPr>
        <w:pStyle w:val="newncpi"/>
      </w:pPr>
      <w:r>
        <w:t>прошедшему аттестацию по форме согласно приложению 1;</w:t>
      </w:r>
    </w:p>
    <w:p w14:paraId="79AAA0D3" w14:textId="77777777" w:rsidR="00307A0D" w:rsidRDefault="00307A0D">
      <w:pPr>
        <w:pStyle w:val="newncpi"/>
      </w:pPr>
      <w:r>
        <w:t>прошедшему переаттестацию по форме согласно приложению 2.</w:t>
      </w:r>
    </w:p>
    <w:p w14:paraId="21E8BE68" w14:textId="77777777" w:rsidR="00307A0D" w:rsidRDefault="00307A0D">
      <w:pPr>
        <w:pStyle w:val="point"/>
      </w:pPr>
      <w:r>
        <w:t>14. Не прошедшие аттестацию (переаттестацию) претенденты, в том числе не явившиеся в назначенное время для прохождения компьютерного тестирования, проходят:</w:t>
      </w:r>
    </w:p>
    <w:p w14:paraId="78DD6A14" w14:textId="77777777" w:rsidR="00307A0D" w:rsidRDefault="00307A0D">
      <w:pPr>
        <w:pStyle w:val="newncpi"/>
      </w:pPr>
      <w:r>
        <w:t>аттестацию – не позднее шести месяцев после прохождения специальной подготовки;</w:t>
      </w:r>
    </w:p>
    <w:p w14:paraId="613B7A59" w14:textId="77777777" w:rsidR="00307A0D" w:rsidRDefault="00307A0D">
      <w:pPr>
        <w:pStyle w:val="newncpi"/>
      </w:pPr>
      <w:r>
        <w:lastRenderedPageBreak/>
        <w:t>переаттестацию – не позднее двух месяцев после прохождения подготовки для переаттестации.</w:t>
      </w:r>
    </w:p>
    <w:p w14:paraId="41D1968D" w14:textId="77777777" w:rsidR="00307A0D" w:rsidRDefault="00307A0D">
      <w:pPr>
        <w:pStyle w:val="point"/>
      </w:pPr>
      <w:r>
        <w:t>15. В случае утери удостоверения, указанного в пункте 13 настоящего Положения, его владельцу по письменному заявлению в соответствии с пунктом 2 статьи 28</w:t>
      </w:r>
      <w:r>
        <w:rPr>
          <w:vertAlign w:val="superscript"/>
        </w:rPr>
        <w:t>1</w:t>
      </w:r>
      <w:r>
        <w:t xml:space="preserve"> Закона Республики Беларусь от 28 октября 2008 г. № 433-З «Об основах административных процедур» выдается дубликат удостоверения, в верхнем правом углу которого делается отметка «Дубликат» и указывается дата его выдачи.</w:t>
      </w:r>
    </w:p>
    <w:p w14:paraId="2089807B" w14:textId="77777777" w:rsidR="00307A0D" w:rsidRDefault="00307A0D">
      <w:pPr>
        <w:pStyle w:val="newncpi"/>
      </w:pPr>
      <w:r>
        <w:t> </w:t>
      </w:r>
    </w:p>
    <w:p w14:paraId="5612BFAE" w14:textId="77777777" w:rsidR="00307A0D" w:rsidRDefault="00307A0D">
      <w:pPr>
        <w:rPr>
          <w:rFonts w:eastAsia="Times New Roman"/>
        </w:rPr>
        <w:sectPr w:rsidR="00307A0D" w:rsidSect="00307A0D">
          <w:headerReference w:type="even" r:id="rId6"/>
          <w:headerReference w:type="default" r:id="rId7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28505D9D" w14:textId="77777777" w:rsidR="00307A0D" w:rsidRDefault="00307A0D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14"/>
      </w:tblGrid>
      <w:tr w:rsidR="00307A0D" w14:paraId="49F32A19" w14:textId="77777777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41CFD" w14:textId="77777777" w:rsidR="00307A0D" w:rsidRDefault="00307A0D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8DE4B" w14:textId="77777777" w:rsidR="00307A0D" w:rsidRDefault="00307A0D">
            <w:pPr>
              <w:pStyle w:val="append1"/>
            </w:pPr>
            <w:r>
              <w:t>Приложение 1</w:t>
            </w:r>
          </w:p>
          <w:p w14:paraId="49F4A88E" w14:textId="77777777" w:rsidR="00307A0D" w:rsidRDefault="00307A0D">
            <w:pPr>
              <w:pStyle w:val="append"/>
            </w:pPr>
            <w:r>
              <w:t>к Положению о порядке</w:t>
            </w:r>
            <w:r>
              <w:br/>
              <w:t>специальной подготовки</w:t>
            </w:r>
            <w:r>
              <w:br/>
              <w:t>и аттестации лиц на право быть</w:t>
            </w:r>
            <w:r>
              <w:br/>
              <w:t>назначенными представителями</w:t>
            </w:r>
            <w:r>
              <w:br/>
              <w:t>государства, а также обучения</w:t>
            </w:r>
            <w:r>
              <w:br/>
              <w:t>с переаттестацией представителей</w:t>
            </w:r>
            <w:r>
              <w:br/>
              <w:t>государства (лиц, назначаемых</w:t>
            </w:r>
            <w:r>
              <w:br/>
              <w:t xml:space="preserve">представителями государства) </w:t>
            </w:r>
          </w:p>
        </w:tc>
      </w:tr>
    </w:tbl>
    <w:p w14:paraId="10A2EB1C" w14:textId="77777777" w:rsidR="00307A0D" w:rsidRDefault="00307A0D">
      <w:pPr>
        <w:pStyle w:val="newncpi"/>
      </w:pPr>
      <w:r>
        <w:t> </w:t>
      </w:r>
    </w:p>
    <w:p w14:paraId="55224579" w14:textId="77777777" w:rsidR="00307A0D" w:rsidRDefault="00307A0D">
      <w:pPr>
        <w:pStyle w:val="onestring"/>
      </w:pPr>
      <w:r>
        <w:t>Форма</w:t>
      </w:r>
    </w:p>
    <w:p w14:paraId="1ED0048E" w14:textId="77777777" w:rsidR="00307A0D" w:rsidRDefault="00307A0D">
      <w:pPr>
        <w:pStyle w:val="titlep"/>
      </w:pPr>
      <w:r>
        <w:t>УДОСТОВЕРЕНИЕ</w:t>
      </w:r>
    </w:p>
    <w:p w14:paraId="2D4B8E02" w14:textId="77777777" w:rsidR="00307A0D" w:rsidRDefault="00307A0D">
      <w:pPr>
        <w:pStyle w:val="newncpi"/>
      </w:pPr>
      <w:r>
        <w:t>Настоящее удостоверение выдано ___________________________________________</w:t>
      </w:r>
    </w:p>
    <w:p w14:paraId="4693B513" w14:textId="77777777" w:rsidR="00307A0D" w:rsidRDefault="00307A0D">
      <w:pPr>
        <w:pStyle w:val="newncpi0"/>
      </w:pPr>
      <w:r>
        <w:t>_____________________________________________________________________________</w:t>
      </w:r>
    </w:p>
    <w:p w14:paraId="2B966548" w14:textId="77777777" w:rsidR="00307A0D" w:rsidRDefault="00307A0D">
      <w:pPr>
        <w:pStyle w:val="newncpi0"/>
      </w:pPr>
      <w:r>
        <w:t>в том, что он(а) в 20__ году аттестован(а) на право быть назначенным представителем государства в органы управления хозяйственных обществ, акции (доли в уставных фондах) которых принадлежат Республике Беларусь либо административно-территориальным единицам</w:t>
      </w:r>
    </w:p>
    <w:p w14:paraId="43B84AA8" w14:textId="77777777" w:rsidR="00307A0D" w:rsidRDefault="00307A0D">
      <w:pPr>
        <w:pStyle w:val="newncpi0"/>
      </w:pPr>
      <w:r>
        <w:t> </w:t>
      </w:r>
    </w:p>
    <w:p w14:paraId="1014DE29" w14:textId="77777777" w:rsidR="00307A0D" w:rsidRDefault="00307A0D">
      <w:pPr>
        <w:pStyle w:val="newncpi0"/>
      </w:pPr>
      <w:r>
        <w:t>от __ ______________ 20__ г. № ______</w:t>
      </w:r>
    </w:p>
    <w:p w14:paraId="0B9B772E" w14:textId="77777777" w:rsidR="00307A0D" w:rsidRDefault="00307A0D">
      <w:pPr>
        <w:pStyle w:val="newncpi"/>
      </w:pPr>
      <w:r>
        <w:t> </w:t>
      </w:r>
    </w:p>
    <w:p w14:paraId="6637E099" w14:textId="77777777" w:rsidR="00307A0D" w:rsidRDefault="00307A0D">
      <w:pPr>
        <w:pStyle w:val="newncpi0"/>
      </w:pPr>
      <w:r>
        <w:t>Регистрационный № _______</w:t>
      </w:r>
    </w:p>
    <w:p w14:paraId="08B032F7" w14:textId="77777777" w:rsidR="00307A0D" w:rsidRDefault="00307A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984"/>
        <w:gridCol w:w="2848"/>
      </w:tblGrid>
      <w:tr w:rsidR="00307A0D" w14:paraId="584280B2" w14:textId="77777777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FD7FD" w14:textId="77777777" w:rsidR="00307A0D" w:rsidRDefault="00307A0D">
            <w:pPr>
              <w:pStyle w:val="newncpi0"/>
            </w:pPr>
            <w:r>
              <w:t xml:space="preserve">_____________________________ 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DEFD6" w14:textId="77777777" w:rsidR="00307A0D" w:rsidRDefault="00307A0D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69FF0" w14:textId="77777777" w:rsidR="00307A0D" w:rsidRDefault="00307A0D">
            <w:pPr>
              <w:pStyle w:val="newncpi0"/>
              <w:jc w:val="right"/>
            </w:pPr>
            <w:r>
              <w:t>______________________</w:t>
            </w:r>
          </w:p>
        </w:tc>
      </w:tr>
      <w:tr w:rsidR="00307A0D" w14:paraId="6466B59F" w14:textId="77777777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00396" w14:textId="77777777" w:rsidR="00307A0D" w:rsidRDefault="00307A0D">
            <w:pPr>
              <w:pStyle w:val="undline"/>
              <w:ind w:left="350"/>
            </w:pPr>
            <w:r>
              <w:t>(должность лица, ответственного</w:t>
            </w:r>
          </w:p>
          <w:p w14:paraId="3AA63994" w14:textId="77777777" w:rsidR="00307A0D" w:rsidRDefault="00307A0D">
            <w:pPr>
              <w:pStyle w:val="undline"/>
              <w:ind w:left="756"/>
            </w:pPr>
            <w:r>
              <w:t xml:space="preserve">за выдачу удостоверения) 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BC36D" w14:textId="77777777" w:rsidR="00307A0D" w:rsidRDefault="00307A0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4EC35" w14:textId="77777777" w:rsidR="00307A0D" w:rsidRDefault="00307A0D">
            <w:pPr>
              <w:pStyle w:val="undline"/>
              <w:ind w:right="312"/>
              <w:jc w:val="right"/>
            </w:pPr>
            <w:r>
              <w:t>(расшифровка подписи)</w:t>
            </w:r>
          </w:p>
        </w:tc>
      </w:tr>
    </w:tbl>
    <w:p w14:paraId="53528514" w14:textId="77777777" w:rsidR="00307A0D" w:rsidRDefault="00307A0D">
      <w:pPr>
        <w:pStyle w:val="newncpi"/>
      </w:pPr>
      <w:r>
        <w:t> </w:t>
      </w:r>
    </w:p>
    <w:p w14:paraId="1FC834D2" w14:textId="77777777" w:rsidR="00307A0D" w:rsidRDefault="00307A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14"/>
      </w:tblGrid>
      <w:tr w:rsidR="00307A0D" w14:paraId="2867D982" w14:textId="77777777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F2CFC" w14:textId="77777777" w:rsidR="00307A0D" w:rsidRDefault="00307A0D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DB171" w14:textId="77777777" w:rsidR="00307A0D" w:rsidRDefault="00307A0D">
            <w:pPr>
              <w:pStyle w:val="append1"/>
            </w:pPr>
            <w:r>
              <w:t>Приложение 2</w:t>
            </w:r>
          </w:p>
          <w:p w14:paraId="25DCF320" w14:textId="77777777" w:rsidR="00307A0D" w:rsidRDefault="00307A0D">
            <w:pPr>
              <w:pStyle w:val="append"/>
            </w:pPr>
            <w:r>
              <w:t>к Положению о порядке</w:t>
            </w:r>
            <w:r>
              <w:br/>
              <w:t>специальной подготовки</w:t>
            </w:r>
            <w:r>
              <w:br/>
              <w:t>и аттестации лиц на право быть</w:t>
            </w:r>
            <w:r>
              <w:br/>
              <w:t>назначенными представителями</w:t>
            </w:r>
            <w:r>
              <w:br/>
              <w:t>государства, а также обучения</w:t>
            </w:r>
            <w:r>
              <w:br/>
              <w:t>с переаттестацией представителей</w:t>
            </w:r>
            <w:r>
              <w:br/>
              <w:t>государства (лиц, назначаемых</w:t>
            </w:r>
            <w:r>
              <w:br/>
              <w:t xml:space="preserve">представителями государства) </w:t>
            </w:r>
          </w:p>
        </w:tc>
      </w:tr>
    </w:tbl>
    <w:p w14:paraId="3310239F" w14:textId="77777777" w:rsidR="00307A0D" w:rsidRDefault="00307A0D">
      <w:pPr>
        <w:pStyle w:val="newncpi"/>
      </w:pPr>
      <w:r>
        <w:t> </w:t>
      </w:r>
    </w:p>
    <w:p w14:paraId="0D336AF9" w14:textId="77777777" w:rsidR="00307A0D" w:rsidRDefault="00307A0D">
      <w:pPr>
        <w:pStyle w:val="onestring"/>
      </w:pPr>
      <w:r>
        <w:t>Форма</w:t>
      </w:r>
    </w:p>
    <w:p w14:paraId="089B8EA1" w14:textId="77777777" w:rsidR="00307A0D" w:rsidRDefault="00307A0D">
      <w:pPr>
        <w:pStyle w:val="titlep"/>
      </w:pPr>
      <w:r>
        <w:t>УДОСТОВЕРЕНИЕ О ПЕРЕАТТЕСТАЦИИ</w:t>
      </w:r>
    </w:p>
    <w:p w14:paraId="52BB647E" w14:textId="77777777" w:rsidR="00307A0D" w:rsidRDefault="00307A0D">
      <w:pPr>
        <w:pStyle w:val="newncpi"/>
      </w:pPr>
      <w:r>
        <w:t>Настоящее удостоверение выдано ___________________________________________</w:t>
      </w:r>
    </w:p>
    <w:p w14:paraId="7A0B23D7" w14:textId="77777777" w:rsidR="00307A0D" w:rsidRDefault="00307A0D">
      <w:pPr>
        <w:pStyle w:val="newncpi0"/>
      </w:pPr>
      <w:r>
        <w:t>_____________________________________________________________________________</w:t>
      </w:r>
    </w:p>
    <w:p w14:paraId="186AE8CB" w14:textId="77777777" w:rsidR="00307A0D" w:rsidRDefault="00307A0D">
      <w:pPr>
        <w:pStyle w:val="newncpi0"/>
      </w:pPr>
      <w:r>
        <w:t>в том, что он(а) прошел (прошла) переаттестацию представителей государства (лиц, назначаемых представителями государства) в органы управления хозяйственных обществ, акции (доли в уставных фондах) которых принадлежат Республике Беларусь либо административно-территориальным единицам</w:t>
      </w:r>
    </w:p>
    <w:p w14:paraId="5871669F" w14:textId="77777777" w:rsidR="00307A0D" w:rsidRDefault="00307A0D">
      <w:pPr>
        <w:pStyle w:val="newncpi"/>
      </w:pPr>
      <w:r>
        <w:t> </w:t>
      </w:r>
    </w:p>
    <w:p w14:paraId="117AC86B" w14:textId="77777777" w:rsidR="00307A0D" w:rsidRDefault="00307A0D">
      <w:pPr>
        <w:pStyle w:val="newncpi0"/>
      </w:pPr>
      <w:r>
        <w:t>от __ ______________ 20__ г. № ______</w:t>
      </w:r>
    </w:p>
    <w:p w14:paraId="2E675E81" w14:textId="77777777" w:rsidR="00307A0D" w:rsidRDefault="00307A0D">
      <w:pPr>
        <w:pStyle w:val="newncpi"/>
      </w:pPr>
      <w:r>
        <w:t> </w:t>
      </w:r>
    </w:p>
    <w:p w14:paraId="4EA14617" w14:textId="77777777" w:rsidR="00307A0D" w:rsidRDefault="00307A0D">
      <w:pPr>
        <w:pStyle w:val="newncpi0"/>
      </w:pPr>
      <w:r>
        <w:t>Регистрационный № _______</w:t>
      </w:r>
    </w:p>
    <w:p w14:paraId="1C0AC849" w14:textId="77777777" w:rsidR="00307A0D" w:rsidRDefault="00307A0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984"/>
        <w:gridCol w:w="2848"/>
      </w:tblGrid>
      <w:tr w:rsidR="00307A0D" w14:paraId="435E98E4" w14:textId="77777777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24985" w14:textId="77777777" w:rsidR="00307A0D" w:rsidRDefault="00307A0D">
            <w:pPr>
              <w:pStyle w:val="newncpi0"/>
            </w:pPr>
            <w:r>
              <w:t xml:space="preserve">_____________________________ 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B6B94" w14:textId="77777777" w:rsidR="00307A0D" w:rsidRDefault="00307A0D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AD4B1" w14:textId="77777777" w:rsidR="00307A0D" w:rsidRDefault="00307A0D">
            <w:pPr>
              <w:pStyle w:val="newncpi0"/>
              <w:jc w:val="right"/>
            </w:pPr>
            <w:r>
              <w:t>______________________</w:t>
            </w:r>
          </w:p>
        </w:tc>
      </w:tr>
      <w:tr w:rsidR="00307A0D" w14:paraId="6199EFD6" w14:textId="77777777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C2FC8" w14:textId="77777777" w:rsidR="00307A0D" w:rsidRDefault="00307A0D">
            <w:pPr>
              <w:pStyle w:val="undline"/>
              <w:ind w:left="350"/>
            </w:pPr>
            <w:r>
              <w:t>(должность лица, ответственного</w:t>
            </w:r>
          </w:p>
          <w:p w14:paraId="1761D40A" w14:textId="77777777" w:rsidR="00307A0D" w:rsidRDefault="00307A0D">
            <w:pPr>
              <w:pStyle w:val="undline"/>
              <w:ind w:left="756"/>
            </w:pPr>
            <w:r>
              <w:t xml:space="preserve">за выдачу удостоверения) 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048F2" w14:textId="77777777" w:rsidR="00307A0D" w:rsidRDefault="00307A0D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B2010" w14:textId="77777777" w:rsidR="00307A0D" w:rsidRDefault="00307A0D">
            <w:pPr>
              <w:pStyle w:val="undline"/>
              <w:ind w:right="312"/>
              <w:jc w:val="right"/>
            </w:pPr>
            <w:r>
              <w:t>(расшифровка подписи)</w:t>
            </w:r>
          </w:p>
        </w:tc>
      </w:tr>
    </w:tbl>
    <w:p w14:paraId="67F1BDA8" w14:textId="77777777" w:rsidR="00924FA9" w:rsidRDefault="00924FA9" w:rsidP="00307A0D"/>
    <w:sectPr w:rsidR="00924FA9" w:rsidSect="00307A0D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AEE1" w14:textId="77777777" w:rsidR="00761DF8" w:rsidRDefault="00761DF8" w:rsidP="00307A0D">
      <w:pPr>
        <w:spacing w:after="0" w:line="240" w:lineRule="auto"/>
      </w:pPr>
      <w:r>
        <w:separator/>
      </w:r>
    </w:p>
  </w:endnote>
  <w:endnote w:type="continuationSeparator" w:id="0">
    <w:p w14:paraId="53B38892" w14:textId="77777777" w:rsidR="00761DF8" w:rsidRDefault="00761DF8" w:rsidP="0030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838E" w14:textId="77777777" w:rsidR="00761DF8" w:rsidRDefault="00761DF8" w:rsidP="00307A0D">
      <w:pPr>
        <w:spacing w:after="0" w:line="240" w:lineRule="auto"/>
      </w:pPr>
      <w:r>
        <w:separator/>
      </w:r>
    </w:p>
  </w:footnote>
  <w:footnote w:type="continuationSeparator" w:id="0">
    <w:p w14:paraId="76350294" w14:textId="77777777" w:rsidR="00761DF8" w:rsidRDefault="00761DF8" w:rsidP="0030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34D9" w14:textId="77777777" w:rsidR="00307A0D" w:rsidRDefault="00307A0D" w:rsidP="00154D1F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75372FDC" w14:textId="77777777" w:rsidR="00307A0D" w:rsidRDefault="00307A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0F71" w14:textId="77777777" w:rsidR="00307A0D" w:rsidRPr="00307A0D" w:rsidRDefault="00307A0D" w:rsidP="00154D1F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307A0D">
      <w:rPr>
        <w:rStyle w:val="af0"/>
        <w:rFonts w:ascii="Times New Roman" w:hAnsi="Times New Roman" w:cs="Times New Roman"/>
        <w:sz w:val="24"/>
      </w:rPr>
      <w:fldChar w:fldCharType="begin"/>
    </w:r>
    <w:r w:rsidRPr="00307A0D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307A0D">
      <w:rPr>
        <w:rStyle w:val="af0"/>
        <w:rFonts w:ascii="Times New Roman" w:hAnsi="Times New Roman" w:cs="Times New Roman"/>
        <w:sz w:val="24"/>
      </w:rPr>
      <w:fldChar w:fldCharType="separate"/>
    </w:r>
    <w:r w:rsidRPr="00307A0D">
      <w:rPr>
        <w:rStyle w:val="af0"/>
        <w:rFonts w:ascii="Times New Roman" w:hAnsi="Times New Roman" w:cs="Times New Roman"/>
        <w:noProof/>
        <w:sz w:val="24"/>
      </w:rPr>
      <w:t>6</w:t>
    </w:r>
    <w:r w:rsidRPr="00307A0D">
      <w:rPr>
        <w:rStyle w:val="af0"/>
        <w:rFonts w:ascii="Times New Roman" w:hAnsi="Times New Roman" w:cs="Times New Roman"/>
        <w:sz w:val="24"/>
      </w:rPr>
      <w:fldChar w:fldCharType="end"/>
    </w:r>
  </w:p>
  <w:p w14:paraId="144C25F0" w14:textId="77777777" w:rsidR="00307A0D" w:rsidRPr="00307A0D" w:rsidRDefault="00307A0D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0D"/>
    <w:rsid w:val="001F2680"/>
    <w:rsid w:val="00307A0D"/>
    <w:rsid w:val="00761DF8"/>
    <w:rsid w:val="009035DB"/>
    <w:rsid w:val="00924FA9"/>
    <w:rsid w:val="00975803"/>
    <w:rsid w:val="00E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C7111"/>
  <w15:chartTrackingRefBased/>
  <w15:docId w15:val="{EFAA5870-1FCA-4783-A317-6054F89E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A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A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7A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7A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7A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7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7A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7A0D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307A0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gree">
    <w:name w:val="agree"/>
    <w:basedOn w:val="a"/>
    <w:rsid w:val="00307A0D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titlep">
    <w:name w:val="titlep"/>
    <w:basedOn w:val="a"/>
    <w:rsid w:val="00307A0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307A0D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titleu">
    <w:name w:val="titleu"/>
    <w:basedOn w:val="a"/>
    <w:rsid w:val="00307A0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307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307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307A0D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307A0D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307A0D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hangeadd">
    <w:name w:val="changeadd"/>
    <w:basedOn w:val="a"/>
    <w:rsid w:val="00307A0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307A0D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307A0D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ap1">
    <w:name w:val="cap1"/>
    <w:basedOn w:val="a"/>
    <w:rsid w:val="00307A0D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apu1">
    <w:name w:val="capu1"/>
    <w:basedOn w:val="a"/>
    <w:rsid w:val="00307A0D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307A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307A0D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307A0D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name">
    <w:name w:val="name"/>
    <w:basedOn w:val="a0"/>
    <w:rsid w:val="00307A0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07A0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07A0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07A0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07A0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07A0D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30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7A0D"/>
  </w:style>
  <w:style w:type="paragraph" w:styleId="ae">
    <w:name w:val="footer"/>
    <w:basedOn w:val="a"/>
    <w:link w:val="af"/>
    <w:uiPriority w:val="99"/>
    <w:unhideWhenUsed/>
    <w:rsid w:val="0030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7A0D"/>
  </w:style>
  <w:style w:type="character" w:styleId="af0">
    <w:name w:val="page number"/>
    <w:basedOn w:val="a0"/>
    <w:uiPriority w:val="99"/>
    <w:semiHidden/>
    <w:unhideWhenUsed/>
    <w:rsid w:val="00307A0D"/>
  </w:style>
  <w:style w:type="table" w:styleId="af1">
    <w:name w:val="Table Grid"/>
    <w:basedOn w:val="a1"/>
    <w:uiPriority w:val="39"/>
    <w:rsid w:val="0030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1253</Words>
  <Characters>9868</Characters>
  <Application>Microsoft Office Word</Application>
  <DocSecurity>0</DocSecurity>
  <Lines>234</Lines>
  <Paragraphs>107</Paragraphs>
  <ScaleCrop>false</ScaleCrop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2</cp:revision>
  <dcterms:created xsi:type="dcterms:W3CDTF">2025-08-25T14:41:00Z</dcterms:created>
  <dcterms:modified xsi:type="dcterms:W3CDTF">2025-08-25T14:45:00Z</dcterms:modified>
</cp:coreProperties>
</file>