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caps/>
          <w:lang w:val="ru-RU"/>
        </w:rPr>
        <w:t>ПОСТАНОВЛЕНИЕ</w:t>
      </w:r>
      <w:r>
        <w:rPr>
          <w:caps/>
        </w:rPr>
        <w:t> </w:t>
      </w:r>
      <w:r w:rsidRPr="00B94214">
        <w:rPr>
          <w:caps/>
          <w:lang w:val="ru-RU"/>
        </w:rPr>
        <w:t>СОВЕТА МИНИСТРОВ РЕСПУБЛИКИ БЕЛАРУСЬ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13 января 2023 г. № 32</w:t>
      </w:r>
    </w:p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sz w:val="28"/>
          <w:szCs w:val="28"/>
          <w:lang w:val="ru-RU"/>
        </w:rPr>
        <w:t>О мерах по реализации Закона Республики Беларусь от</w:t>
      </w:r>
      <w:r>
        <w:rPr>
          <w:b/>
          <w:bCs/>
          <w:sz w:val="28"/>
          <w:szCs w:val="28"/>
        </w:rPr>
        <w:t> </w:t>
      </w:r>
      <w:r w:rsidRPr="00B94214">
        <w:rPr>
          <w:b/>
          <w:bCs/>
          <w:sz w:val="28"/>
          <w:szCs w:val="28"/>
          <w:lang w:val="ru-RU"/>
        </w:rPr>
        <w:t>18 июля 2022</w:t>
      </w:r>
      <w:r>
        <w:rPr>
          <w:b/>
          <w:bCs/>
          <w:sz w:val="28"/>
          <w:szCs w:val="28"/>
        </w:rPr>
        <w:t> </w:t>
      </w:r>
      <w:r w:rsidRPr="00B94214">
        <w:rPr>
          <w:b/>
          <w:bCs/>
          <w:sz w:val="28"/>
          <w:szCs w:val="28"/>
          <w:lang w:val="ru-RU"/>
        </w:rPr>
        <w:t>г. №</w:t>
      </w:r>
      <w:r>
        <w:rPr>
          <w:b/>
          <w:bCs/>
          <w:sz w:val="28"/>
          <w:szCs w:val="28"/>
        </w:rPr>
        <w:t> </w:t>
      </w:r>
      <w:r w:rsidRPr="00B94214">
        <w:rPr>
          <w:b/>
          <w:bCs/>
          <w:sz w:val="28"/>
          <w:szCs w:val="28"/>
          <w:lang w:val="ru-RU"/>
        </w:rPr>
        <w:t>195-З «Об изменении кодексов»</w:t>
      </w:r>
    </w:p>
    <w:p w:rsidR="005B20B3" w:rsidRPr="00B94214" w:rsidRDefault="00B94214">
      <w:pPr>
        <w:spacing w:after="60"/>
        <w:ind w:left="1021"/>
        <w:rPr>
          <w:lang w:val="ru-RU"/>
        </w:rPr>
      </w:pPr>
      <w:r w:rsidRPr="00B94214">
        <w:rPr>
          <w:lang w:val="ru-RU"/>
        </w:rPr>
        <w:t>Изменения и дополнения: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3 марта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165 (Национальный правовой Интернет-портал Республики Белару</w:t>
      </w:r>
      <w:r w:rsidRPr="00B94214">
        <w:rPr>
          <w:lang w:val="ru-RU"/>
        </w:rPr>
        <w:t>сь, 17.03.2023, 5/51465);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1 декабря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846 (Национальный правовой Интернет-портал Республики Беларусь, 09.12.2023, 5/52501);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1 августа 2024</w:t>
      </w:r>
      <w:r>
        <w:t> </w:t>
      </w:r>
      <w:r w:rsidRPr="00B94214">
        <w:rPr>
          <w:lang w:val="ru-RU"/>
        </w:rPr>
        <w:t>г</w:t>
      </w:r>
      <w:r w:rsidRPr="00B94214">
        <w:rPr>
          <w:lang w:val="ru-RU"/>
        </w:rPr>
        <w:t>. №</w:t>
      </w:r>
      <w:r>
        <w:t> </w:t>
      </w:r>
      <w:r w:rsidRPr="00B94214">
        <w:rPr>
          <w:lang w:val="ru-RU"/>
        </w:rPr>
        <w:t>563 (Национальный правовой Интернет-портал Республики Беларусь, 07.08.2024, 5/53759);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4 сентября 2024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650 (Национальный правовой Интернет-портал Республики Беларусь, 25.09.2024, 5/53928);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25 ноября 2024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866 (Национальный правовой Интернет-портал Республики Беларусь, 28.11.2024, 5/54204);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13 июня 2025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328 (Национальный правов</w:t>
      </w:r>
      <w:r w:rsidRPr="00B94214">
        <w:rPr>
          <w:lang w:val="ru-RU"/>
        </w:rPr>
        <w:t>ой Интернет-портал Республики Беларусь, 20.06.2025, 5/54966);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8 августа 2025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425 (Национальный правовой Интернет-портал Республики Беларусь, 15.08.2025, 6-4/55116);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</w:t>
      </w:r>
      <w:r w:rsidRPr="00B94214">
        <w:rPr>
          <w:lang w:val="ru-RU"/>
        </w:rPr>
        <w:t>еспублики Беларусь от 9 октября 2025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560 (Национальный правовой Интернет-портал Республики Беларусь, 11.10.2025, 6-2/55334);</w:t>
      </w:r>
    </w:p>
    <w:p w:rsidR="005B20B3" w:rsidRPr="00B94214" w:rsidRDefault="00B94214">
      <w:pPr>
        <w:spacing w:after="60"/>
        <w:ind w:left="1133" w:firstLine="566"/>
        <w:jc w:val="both"/>
        <w:rPr>
          <w:lang w:val="ru-RU"/>
        </w:rPr>
      </w:pPr>
      <w:r w:rsidRPr="00B94214">
        <w:rPr>
          <w:lang w:val="ru-RU"/>
        </w:rPr>
        <w:t>Постановление Совета Министров Республики Беларусь от 11 ноября 2025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631 (Национальный правовой Интернет-портал Республик</w:t>
      </w:r>
      <w:r w:rsidRPr="00B94214">
        <w:rPr>
          <w:lang w:val="ru-RU"/>
        </w:rPr>
        <w:t>и Беларусь, 14.11.2025, 6-1/55429)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 исполнение статьи</w:t>
      </w:r>
      <w:r>
        <w:t> </w:t>
      </w:r>
      <w:r w:rsidRPr="00B94214">
        <w:rPr>
          <w:lang w:val="ru-RU"/>
        </w:rPr>
        <w:t>5 Закона Республики Беларусь от</w:t>
      </w:r>
      <w:r>
        <w:t> </w:t>
      </w:r>
      <w:r w:rsidRPr="00B94214">
        <w:rPr>
          <w:lang w:val="ru-RU"/>
        </w:rPr>
        <w:t>18</w:t>
      </w:r>
      <w:r>
        <w:t> </w:t>
      </w:r>
      <w:r w:rsidRPr="00B94214">
        <w:rPr>
          <w:lang w:val="ru-RU"/>
        </w:rPr>
        <w:t>июля 2022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195-З «Об</w:t>
      </w:r>
      <w:r>
        <w:t> </w:t>
      </w:r>
      <w:r w:rsidRPr="00B94214">
        <w:rPr>
          <w:lang w:val="ru-RU"/>
        </w:rPr>
        <w:t>изменении кодексов» Совет Министров Республики Беларусь ПОСТАНОВЛЯЕТ: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Утвердить: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</w:t>
      </w:r>
      <w:r w:rsidRPr="00B94214">
        <w:rPr>
          <w:lang w:val="ru-RU"/>
        </w:rPr>
        <w:t xml:space="preserve"> участков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перевода земель из</w:t>
      </w:r>
      <w:r>
        <w:t> </w:t>
      </w:r>
      <w:r w:rsidRPr="00B94214">
        <w:rPr>
          <w:lang w:val="ru-RU"/>
        </w:rPr>
        <w:t>одних категорий и</w:t>
      </w:r>
      <w:r>
        <w:t> </w:t>
      </w:r>
      <w:r w:rsidRPr="00B94214">
        <w:rPr>
          <w:lang w:val="ru-RU"/>
        </w:rPr>
        <w:t>видов в</w:t>
      </w:r>
      <w:r>
        <w:t> </w:t>
      </w:r>
      <w:r w:rsidRPr="00B94214">
        <w:rPr>
          <w:lang w:val="ru-RU"/>
        </w:rPr>
        <w:t>другие и</w:t>
      </w:r>
      <w:r>
        <w:t> </w:t>
      </w:r>
      <w:r w:rsidRPr="00B94214">
        <w:rPr>
          <w:lang w:val="ru-RU"/>
        </w:rPr>
        <w:t>отнесения земель к</w:t>
      </w:r>
      <w:r>
        <w:t> </w:t>
      </w:r>
      <w:r w:rsidRPr="00B94214">
        <w:rPr>
          <w:lang w:val="ru-RU"/>
        </w:rPr>
        <w:t>определенным видам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деления, слияния и</w:t>
      </w:r>
      <w:r>
        <w:t> </w:t>
      </w:r>
      <w:r w:rsidRPr="00B94214">
        <w:rPr>
          <w:lang w:val="ru-RU"/>
        </w:rPr>
        <w:t>изменения целевого назначения земельных участков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</w:t>
      </w:r>
      <w:r w:rsidRPr="00B94214">
        <w:rPr>
          <w:lang w:val="ru-RU"/>
        </w:rPr>
        <w:t>оложение о</w:t>
      </w:r>
      <w:r>
        <w:t> </w:t>
      </w:r>
      <w:r w:rsidRPr="00B94214">
        <w:rPr>
          <w:lang w:val="ru-RU"/>
        </w:rPr>
        <w:t>порядке возмещения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проведения конкурса по</w:t>
      </w:r>
      <w:r>
        <w:t> </w:t>
      </w:r>
      <w:r w:rsidRPr="00B94214">
        <w:rPr>
          <w:lang w:val="ru-RU"/>
        </w:rPr>
        <w:t>выбору землепользователя дополнительного земельного участка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расс</w:t>
      </w:r>
      <w:r w:rsidRPr="00B94214">
        <w:rPr>
          <w:lang w:val="ru-RU"/>
        </w:rPr>
        <w:t>мотрения земельных споров Минским городским, городскими (городов областного подчинения), районными исполнительными комитетами и</w:t>
      </w:r>
      <w:r>
        <w:t> </w:t>
      </w:r>
      <w:r w:rsidRPr="00B94214">
        <w:rPr>
          <w:lang w:val="ru-RU"/>
        </w:rPr>
        <w:t>образования комиссий по</w:t>
      </w:r>
      <w:r>
        <w:t> </w:t>
      </w:r>
      <w:r w:rsidRPr="00B94214">
        <w:rPr>
          <w:lang w:val="ru-RU"/>
        </w:rPr>
        <w:t>подготовке материалов по</w:t>
      </w:r>
      <w:r>
        <w:t> </w:t>
      </w:r>
      <w:r w:rsidRPr="00B94214">
        <w:rPr>
          <w:lang w:val="ru-RU"/>
        </w:rPr>
        <w:t>рассмотрению земельных споров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размещения (ус</w:t>
      </w:r>
      <w:r w:rsidRPr="00B94214">
        <w:rPr>
          <w:lang w:val="ru-RU"/>
        </w:rPr>
        <w:t>тановки) нестационарных объектов на</w:t>
      </w:r>
      <w:r>
        <w:t> </w:t>
      </w:r>
      <w:r w:rsidRPr="00B94214">
        <w:rPr>
          <w:lang w:val="ru-RU"/>
        </w:rPr>
        <w:t>землях общего пользования, а</w:t>
      </w:r>
      <w:r>
        <w:t> </w:t>
      </w:r>
      <w:r w:rsidRPr="00B94214">
        <w:rPr>
          <w:lang w:val="ru-RU"/>
        </w:rPr>
        <w:t>также земельных участках, предоставленных юридическим лицам, индивидуальным предпринимателям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 xml:space="preserve">порядке формирования перечней свободных (незанятых) земельных участков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перечней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Положение о</w:t>
      </w:r>
      <w:r>
        <w:t> </w:t>
      </w:r>
      <w:r w:rsidRPr="00B94214">
        <w:rPr>
          <w:lang w:val="ru-RU"/>
        </w:rPr>
        <w:t>порядке предоставления в</w:t>
      </w:r>
      <w:r>
        <w:t> </w:t>
      </w:r>
      <w:r w:rsidRPr="00B94214">
        <w:rPr>
          <w:lang w:val="ru-RU"/>
        </w:rPr>
        <w:t>аренду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 (прилагается</w:t>
      </w:r>
      <w:r w:rsidRPr="00B94214">
        <w:rPr>
          <w:lang w:val="ru-RU"/>
        </w:rPr>
        <w:t>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внесения 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>случае предоставления рассрочки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предоставления земельных участ</w:t>
      </w:r>
      <w:r w:rsidRPr="00B94214">
        <w:rPr>
          <w:lang w:val="ru-RU"/>
        </w:rPr>
        <w:t>ков гражданам, которые заключили договоры купли-продажи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с</w:t>
      </w:r>
      <w:r>
        <w:t> </w:t>
      </w:r>
      <w:r w:rsidRPr="00B94214">
        <w:rPr>
          <w:lang w:val="ru-RU"/>
        </w:rPr>
        <w:t>определенными организациями, а</w:t>
      </w:r>
      <w:r>
        <w:t> </w:t>
      </w:r>
      <w:r w:rsidRPr="00B94214">
        <w:rPr>
          <w:lang w:val="ru-RU"/>
        </w:rPr>
        <w:t>также единому застройщику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определения размера убытков</w:t>
      </w:r>
      <w:r w:rsidRPr="00B94214">
        <w:rPr>
          <w:lang w:val="ru-RU"/>
        </w:rPr>
        <w:t>,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 (прилагае</w:t>
      </w:r>
      <w:r w:rsidRPr="00B94214">
        <w:rPr>
          <w:lang w:val="ru-RU"/>
        </w:rPr>
        <w:t>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</w:t>
      </w:r>
      <w:r w:rsidRPr="00B94214">
        <w:rPr>
          <w:lang w:val="ru-RU"/>
        </w:rPr>
        <w:t>рганизации и</w:t>
      </w:r>
      <w:r>
        <w:t> </w:t>
      </w:r>
      <w:r w:rsidRPr="00B94214">
        <w:rPr>
          <w:lang w:val="ru-RU"/>
        </w:rPr>
        <w:t>проведения аукционов с</w:t>
      </w:r>
      <w:r>
        <w:t> </w:t>
      </w:r>
      <w:r w:rsidRPr="00B94214">
        <w:rPr>
          <w:lang w:val="ru-RU"/>
        </w:rPr>
        <w:t>условиями на</w:t>
      </w:r>
      <w:r>
        <w:t> </w:t>
      </w:r>
      <w:r w:rsidRPr="00B94214">
        <w:rPr>
          <w:lang w:val="ru-RU"/>
        </w:rPr>
        <w:t>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объектов государственной собственности и</w:t>
      </w:r>
      <w:r>
        <w:t> </w:t>
      </w:r>
      <w:r w:rsidRPr="00B94214">
        <w:rPr>
          <w:lang w:val="ru-RU"/>
        </w:rPr>
        <w:t>земельного участка в</w:t>
      </w:r>
      <w:r>
        <w:t> </w:t>
      </w:r>
      <w:r w:rsidRPr="00B94214">
        <w:rPr>
          <w:lang w:val="ru-RU"/>
        </w:rPr>
        <w:t>ча</w:t>
      </w:r>
      <w:r w:rsidRPr="00B94214">
        <w:rPr>
          <w:lang w:val="ru-RU"/>
        </w:rPr>
        <w:t>стную собственность или права аренды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объектов, находящихся в</w:t>
      </w:r>
      <w:r>
        <w:t> </w:t>
      </w:r>
      <w:r w:rsidRPr="00B94214">
        <w:rPr>
          <w:lang w:val="ru-RU"/>
        </w:rPr>
        <w:t>государственной собственности, без прода</w:t>
      </w:r>
      <w:r w:rsidRPr="00B94214">
        <w:rPr>
          <w:lang w:val="ru-RU"/>
        </w:rPr>
        <w:t>жи права аренды земельного участка, необходимого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отчуждаемого имущества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выкупа земельных участков, находящихся в</w:t>
      </w:r>
      <w:r>
        <w:t> </w:t>
      </w:r>
      <w:r w:rsidRPr="00B94214">
        <w:rPr>
          <w:lang w:val="ru-RU"/>
        </w:rPr>
        <w:t>частной собственности, для</w:t>
      </w:r>
      <w:r>
        <w:t> </w:t>
      </w:r>
      <w:r w:rsidRPr="00B94214">
        <w:rPr>
          <w:lang w:val="ru-RU"/>
        </w:rPr>
        <w:t>государственных нужд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проведения публичных торгов при принудительном изъятии земельного участка за</w:t>
      </w:r>
      <w:r>
        <w:t> </w:t>
      </w:r>
      <w:r w:rsidRPr="00B94214">
        <w:rPr>
          <w:lang w:val="ru-RU"/>
        </w:rPr>
        <w:t>нарушение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проведения инвентаризации земель (прилагается).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Определить, ч</w:t>
      </w:r>
      <w:r w:rsidRPr="00B94214">
        <w:rPr>
          <w:lang w:val="ru-RU"/>
        </w:rPr>
        <w:t>то для</w:t>
      </w:r>
      <w:r>
        <w:t> </w:t>
      </w:r>
      <w:r w:rsidRPr="00B94214">
        <w:rPr>
          <w:lang w:val="ru-RU"/>
        </w:rPr>
        <w:t>целей настоящего постановления термины используются в</w:t>
      </w:r>
      <w:r>
        <w:t> </w:t>
      </w:r>
      <w:r w:rsidRPr="00B94214">
        <w:rPr>
          <w:lang w:val="ru-RU"/>
        </w:rPr>
        <w:t>значениях, установленных Кодексом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Термины «инвестиции», «инвестиционный проект», «инвестор», «инвестиционный договор» и</w:t>
      </w:r>
      <w:r>
        <w:t> </w:t>
      </w:r>
      <w:r w:rsidRPr="00B94214">
        <w:rPr>
          <w:lang w:val="ru-RU"/>
        </w:rPr>
        <w:t>«реализующая организация» используются в</w:t>
      </w:r>
      <w:r>
        <w:t> </w:t>
      </w:r>
      <w:r w:rsidRPr="00B94214">
        <w:rPr>
          <w:lang w:val="ru-RU"/>
        </w:rPr>
        <w:t>значе</w:t>
      </w:r>
      <w:r w:rsidRPr="00B94214">
        <w:rPr>
          <w:lang w:val="ru-RU"/>
        </w:rPr>
        <w:t>ниях, определенных статьей</w:t>
      </w:r>
      <w:r>
        <w:t> </w:t>
      </w:r>
      <w:r w:rsidRPr="00B94214">
        <w:rPr>
          <w:lang w:val="ru-RU"/>
        </w:rPr>
        <w:t>1 Закона Республики Беларусь от</w:t>
      </w:r>
      <w:r>
        <w:t> </w:t>
      </w:r>
      <w:r w:rsidRPr="00B94214">
        <w:rPr>
          <w:lang w:val="ru-RU"/>
        </w:rPr>
        <w:t>12</w:t>
      </w:r>
      <w:r>
        <w:t> </w:t>
      </w:r>
      <w:r w:rsidRPr="00B94214">
        <w:rPr>
          <w:lang w:val="ru-RU"/>
        </w:rPr>
        <w:t>июля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53-З «Об</w:t>
      </w:r>
      <w:r>
        <w:t> </w:t>
      </w:r>
      <w:r w:rsidRPr="00B94214">
        <w:rPr>
          <w:lang w:val="ru-RU"/>
        </w:rPr>
        <w:t>инвестициях».</w:t>
      </w:r>
    </w:p>
    <w:p w:rsidR="005B20B3" w:rsidRDefault="00B94214">
      <w:pPr>
        <w:spacing w:after="60"/>
        <w:ind w:firstLine="566"/>
        <w:jc w:val="both"/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Внести изменения в</w:t>
      </w:r>
      <w:r>
        <w:t> </w:t>
      </w:r>
      <w:r w:rsidRPr="00B94214">
        <w:rPr>
          <w:lang w:val="ru-RU"/>
        </w:rPr>
        <w:t xml:space="preserve">постановления Совета Министров Республики Беларусь согласно приложению </w:t>
      </w:r>
      <w:r>
        <w:t>1.</w:t>
      </w:r>
    </w:p>
    <w:p w:rsidR="005B20B3" w:rsidRDefault="00B94214">
      <w:pPr>
        <w:spacing w:after="60"/>
        <w:ind w:firstLine="566"/>
        <w:jc w:val="both"/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 xml:space="preserve">Признать утратившими силу постановления Совета Министров Республики Беларусь согласно приложению </w:t>
      </w:r>
      <w:r>
        <w:t>2.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Граждане, индивидуальные предприниматели и</w:t>
      </w:r>
      <w:r>
        <w:t> </w:t>
      </w:r>
      <w:r w:rsidRPr="00B94214">
        <w:rPr>
          <w:lang w:val="ru-RU"/>
        </w:rPr>
        <w:t>юридические лица, подавшие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заявление о</w:t>
      </w:r>
      <w:r>
        <w:t> </w:t>
      </w:r>
      <w:r w:rsidRPr="00B94214">
        <w:rPr>
          <w:lang w:val="ru-RU"/>
        </w:rPr>
        <w:t>предоставлении земельного участка, переводе земе</w:t>
      </w:r>
      <w:r w:rsidRPr="00B94214">
        <w:rPr>
          <w:lang w:val="ru-RU"/>
        </w:rPr>
        <w:t>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другую, вправе завершить процедуру изъятия и</w:t>
      </w:r>
      <w:r>
        <w:t> </w:t>
      </w:r>
      <w:r w:rsidRPr="00B94214">
        <w:rPr>
          <w:lang w:val="ru-RU"/>
        </w:rPr>
        <w:t>предоставления земельного участка, перевода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порядком изъятия и</w:t>
      </w:r>
      <w:r>
        <w:t> </w:t>
      </w:r>
      <w:r w:rsidRPr="00B94214">
        <w:rPr>
          <w:lang w:val="ru-RU"/>
        </w:rPr>
        <w:t>предоставления земельных участко</w:t>
      </w:r>
      <w:r w:rsidRPr="00B94214">
        <w:rPr>
          <w:lang w:val="ru-RU"/>
        </w:rPr>
        <w:t>в, перевода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другую, действовавшим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случае, если после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принятие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относится к</w:t>
      </w:r>
      <w:r>
        <w:t> </w:t>
      </w:r>
      <w:r w:rsidRPr="00B94214">
        <w:rPr>
          <w:lang w:val="ru-RU"/>
        </w:rPr>
        <w:t>компетенции иного государственного орган</w:t>
      </w:r>
      <w:r w:rsidRPr="00B94214">
        <w:rPr>
          <w:lang w:val="ru-RU"/>
        </w:rPr>
        <w:t>а, осуществляющего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принятие им такого решения может быть осуществлено на</w:t>
      </w:r>
      <w:r>
        <w:t> </w:t>
      </w:r>
      <w:r w:rsidRPr="00B94214">
        <w:rPr>
          <w:lang w:val="ru-RU"/>
        </w:rPr>
        <w:t>основании материалов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земельного участка, подготовленных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</w:t>
      </w:r>
      <w:r w:rsidRPr="00B94214">
        <w:rPr>
          <w:lang w:val="ru-RU"/>
        </w:rPr>
        <w:t>3</w:t>
      </w:r>
      <w:r>
        <w:t> </w:t>
      </w:r>
      <w:r w:rsidRPr="00B94214">
        <w:rPr>
          <w:lang w:val="ru-RU"/>
        </w:rPr>
        <w:t>г.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Облисполкомам, Минскому горисполкому в</w:t>
      </w:r>
      <w:r>
        <w:t> </w:t>
      </w:r>
      <w:r w:rsidRPr="00B94214">
        <w:rPr>
          <w:lang w:val="ru-RU"/>
        </w:rPr>
        <w:t>трехмесячный срок обеспечить приведение договоров аренды земельных участков, заключенных с</w:t>
      </w:r>
      <w:r>
        <w:t> </w:t>
      </w:r>
      <w:r w:rsidRPr="00B94214">
        <w:rPr>
          <w:lang w:val="ru-RU"/>
        </w:rPr>
        <w:t>резидентами свободных экономических зон, в</w:t>
      </w:r>
      <w:r>
        <w:t> </w:t>
      </w:r>
      <w:r w:rsidRPr="00B94214">
        <w:rPr>
          <w:lang w:val="ru-RU"/>
        </w:rPr>
        <w:t>соответствие с</w:t>
      </w:r>
      <w:r>
        <w:t> </w:t>
      </w:r>
      <w:r w:rsidRPr="00B94214">
        <w:rPr>
          <w:lang w:val="ru-RU"/>
        </w:rPr>
        <w:t xml:space="preserve">абзацами тринадцатым, шестнадцатым, девятнадцатым, двадцать </w:t>
      </w:r>
      <w:r w:rsidRPr="00B94214">
        <w:rPr>
          <w:lang w:val="ru-RU"/>
        </w:rPr>
        <w:t>вторым, двадцать пятым и</w:t>
      </w:r>
      <w:r>
        <w:t> </w:t>
      </w:r>
      <w:r w:rsidRPr="00B94214">
        <w:rPr>
          <w:lang w:val="ru-RU"/>
        </w:rPr>
        <w:t>двадцать восьмым пункта</w:t>
      </w:r>
      <w:r>
        <w:t> </w:t>
      </w:r>
      <w:r w:rsidRPr="00B94214">
        <w:rPr>
          <w:lang w:val="ru-RU"/>
        </w:rPr>
        <w:t>7 приложения 1.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Республиканским органам государственного управления, облисполкомам, Минскому горисполкому принять меры по</w:t>
      </w:r>
      <w:r>
        <w:t> </w:t>
      </w:r>
      <w:r w:rsidRPr="00B94214">
        <w:rPr>
          <w:lang w:val="ru-RU"/>
        </w:rPr>
        <w:t>реализации настоящего постановления.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Настоящее постановление вступает в</w:t>
      </w:r>
      <w:r>
        <w:t> </w:t>
      </w:r>
      <w:r w:rsidRPr="00B94214">
        <w:rPr>
          <w:lang w:val="ru-RU"/>
        </w:rPr>
        <w:t>силу в</w:t>
      </w:r>
      <w:r>
        <w:t> </w:t>
      </w:r>
      <w:r w:rsidRPr="00B94214">
        <w:rPr>
          <w:lang w:val="ru-RU"/>
        </w:rPr>
        <w:t>следующем порядке: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абзацы четвертый, пятый, двенадцатый, тринадцатый и</w:t>
      </w:r>
      <w:r>
        <w:t> </w:t>
      </w:r>
      <w:r w:rsidRPr="00B94214">
        <w:rPr>
          <w:lang w:val="ru-RU"/>
        </w:rPr>
        <w:t>двадцать второй пункта</w:t>
      </w:r>
      <w:r>
        <w:t> </w:t>
      </w:r>
      <w:r w:rsidRPr="00B94214">
        <w:rPr>
          <w:lang w:val="ru-RU"/>
        </w:rPr>
        <w:t>21 приложения 1</w:t>
      </w:r>
      <w:r>
        <w:t> </w:t>
      </w:r>
      <w:r w:rsidRPr="00B94214">
        <w:rPr>
          <w:lang w:val="ru-RU"/>
        </w:rPr>
        <w:t>– с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2024</w:t>
      </w:r>
      <w:r>
        <w:t> </w:t>
      </w:r>
      <w:r w:rsidRPr="00B94214">
        <w:rPr>
          <w:lang w:val="ru-RU"/>
        </w:rPr>
        <w:t>г.;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положения настоящего постановления</w:t>
      </w:r>
      <w:r>
        <w:t> </w:t>
      </w:r>
      <w:r w:rsidRPr="00B94214">
        <w:rPr>
          <w:lang w:val="ru-RU"/>
        </w:rPr>
        <w:t>– после его официального опубликования и</w:t>
      </w:r>
      <w:r>
        <w:t> </w:t>
      </w:r>
      <w:r w:rsidRPr="00B94214">
        <w:rPr>
          <w:lang w:val="ru-RU"/>
        </w:rPr>
        <w:t>распространяют свое действие на</w:t>
      </w:r>
      <w:r>
        <w:t> </w:t>
      </w:r>
      <w:r w:rsidRPr="00B94214">
        <w:rPr>
          <w:lang w:val="ru-RU"/>
        </w:rPr>
        <w:t xml:space="preserve">отношения, </w:t>
      </w:r>
      <w:r w:rsidRPr="00B94214">
        <w:rPr>
          <w:lang w:val="ru-RU"/>
        </w:rPr>
        <w:t>возникшие с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5243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b/>
                <w:bCs/>
                <w:sz w:val="22"/>
                <w:szCs w:val="22"/>
                <w:lang w:val="ru-RU"/>
              </w:rPr>
              <w:t>Первый заместитель Премьер-министра</w:t>
            </w:r>
            <w:r w:rsidRPr="00B94214">
              <w:rPr>
                <w:lang w:val="ru-RU"/>
              </w:rPr>
              <w:br/>
            </w:r>
            <w:r w:rsidRPr="00B94214">
              <w:rPr>
                <w:b/>
                <w:bCs/>
                <w:sz w:val="22"/>
                <w:szCs w:val="22"/>
                <w:lang w:val="ru-RU"/>
              </w:rPr>
              <w:t>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5B20B3" w:rsidRDefault="00B94214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Н.Снопков</w:t>
            </w:r>
          </w:p>
        </w:tc>
      </w:tr>
    </w:tbl>
    <w:p w:rsidR="005B20B3" w:rsidRDefault="00B94214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Default="00B9421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1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постановлению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изменений, вносимых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постановления Совета Министров Республики Беларусь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9</w:t>
      </w:r>
      <w:r>
        <w:t> </w:t>
      </w:r>
      <w:r w:rsidRPr="00B94214">
        <w:rPr>
          <w:lang w:val="ru-RU"/>
        </w:rPr>
        <w:t>декабря 1992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741 «О</w:t>
      </w:r>
      <w:r>
        <w:t> </w:t>
      </w:r>
      <w:r w:rsidRPr="00B94214">
        <w:rPr>
          <w:lang w:val="ru-RU"/>
        </w:rPr>
        <w:t>строительстве жилых домов и</w:t>
      </w:r>
      <w:r>
        <w:t> </w:t>
      </w:r>
      <w:r w:rsidRPr="00B94214">
        <w:rPr>
          <w:lang w:val="ru-RU"/>
        </w:rPr>
        <w:t>других объектов социального назначения для</w:t>
      </w:r>
      <w:r>
        <w:t> </w:t>
      </w:r>
      <w:r w:rsidRPr="00B94214">
        <w:rPr>
          <w:lang w:val="ru-RU"/>
        </w:rPr>
        <w:t>продажи»: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2: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</w:t>
      </w:r>
      <w:r w:rsidRPr="00B94214">
        <w:rPr>
          <w:lang w:val="ru-RU"/>
        </w:rPr>
        <w:t>о «прилагаемое»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дополнить пункт словом «(прилагается)»;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строительстве жилых домов и</w:t>
      </w:r>
      <w:r>
        <w:t> </w:t>
      </w:r>
      <w:r w:rsidRPr="00B94214">
        <w:rPr>
          <w:lang w:val="ru-RU"/>
        </w:rPr>
        <w:t>других объектов социального назначения для</w:t>
      </w:r>
      <w:r>
        <w:t> </w:t>
      </w:r>
      <w:r w:rsidRPr="00B94214">
        <w:rPr>
          <w:lang w:val="ru-RU"/>
        </w:rPr>
        <w:t>продажи,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второй пункта</w:t>
      </w:r>
      <w:r>
        <w:t> </w:t>
      </w:r>
      <w:r w:rsidRPr="00B94214">
        <w:rPr>
          <w:lang w:val="ru-RU"/>
        </w:rPr>
        <w:t>5 слова «Указом Президента Республики Б</w:t>
      </w:r>
      <w:r w:rsidRPr="00B94214">
        <w:rPr>
          <w:lang w:val="ru-RU"/>
        </w:rPr>
        <w:t>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 «Об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участков» (Национальный реестр правовых актов Республики Беларусь, 2008</w:t>
      </w:r>
      <w:r>
        <w:t> </w:t>
      </w:r>
      <w:r w:rsidRPr="00B94214">
        <w:rPr>
          <w:lang w:val="ru-RU"/>
        </w:rPr>
        <w:t>г., №</w:t>
      </w:r>
      <w:r>
        <w:t> </w:t>
      </w:r>
      <w:r w:rsidRPr="00B94214">
        <w:rPr>
          <w:lang w:val="ru-RU"/>
        </w:rPr>
        <w:t>6, 1/9264)» заменить словами «Кодексом Республики Беларусь о</w:t>
      </w:r>
      <w:r>
        <w:t> </w:t>
      </w:r>
      <w:r w:rsidRPr="00B94214">
        <w:rPr>
          <w:lang w:val="ru-RU"/>
        </w:rPr>
        <w:t>земле»;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первой пункта</w:t>
      </w:r>
      <w:r>
        <w:t> </w:t>
      </w:r>
      <w:r w:rsidRPr="00B94214">
        <w:rPr>
          <w:lang w:val="ru-RU"/>
        </w:rPr>
        <w:t>6 слова «зак</w:t>
      </w:r>
      <w:r w:rsidRPr="00B94214">
        <w:rPr>
          <w:lang w:val="ru-RU"/>
        </w:rPr>
        <w:t>онодательства об</w:t>
      </w:r>
      <w:r>
        <w:t> </w:t>
      </w:r>
      <w:r w:rsidRPr="00B94214">
        <w:rPr>
          <w:lang w:val="ru-RU"/>
        </w:rPr>
        <w:t>использовании выделенных для</w:t>
      </w:r>
      <w:r>
        <w:t> </w:t>
      </w:r>
      <w:r w:rsidRPr="00B94214">
        <w:rPr>
          <w:lang w:val="ru-RU"/>
        </w:rPr>
        <w:t>этого земельных участков» заменить словами «законодательства об</w:t>
      </w:r>
      <w:r>
        <w:t> </w:t>
      </w:r>
      <w:r w:rsidRPr="00B94214">
        <w:rPr>
          <w:lang w:val="ru-RU"/>
        </w:rPr>
        <w:t>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первой пункта</w:t>
      </w:r>
      <w:r>
        <w:t> </w:t>
      </w:r>
      <w:r w:rsidRPr="00B94214">
        <w:rPr>
          <w:lang w:val="ru-RU"/>
        </w:rPr>
        <w:t>7 слова «29</w:t>
      </w:r>
      <w:r>
        <w:t> </w:t>
      </w:r>
      <w:r w:rsidRPr="00B94214">
        <w:rPr>
          <w:lang w:val="ru-RU"/>
        </w:rPr>
        <w:t>ноября 1991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452» заменить словами «6</w:t>
      </w:r>
      <w:r>
        <w:t> </w:t>
      </w:r>
      <w:r w:rsidRPr="00B94214">
        <w:rPr>
          <w:lang w:val="ru-RU"/>
        </w:rPr>
        <w:t>июня 20</w:t>
      </w:r>
      <w:r w:rsidRPr="00B94214">
        <w:rPr>
          <w:lang w:val="ru-RU"/>
        </w:rPr>
        <w:t>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716 «Об</w:t>
      </w:r>
      <w:r>
        <w:t> </w:t>
      </w:r>
      <w:r w:rsidRPr="00B94214">
        <w:rPr>
          <w:lang w:val="ru-RU"/>
        </w:rPr>
        <w:t>утверждении Положения о</w:t>
      </w:r>
      <w:r>
        <w:t> </w:t>
      </w:r>
      <w:r w:rsidRPr="00B94214">
        <w:rPr>
          <w:lang w:val="ru-RU"/>
        </w:rPr>
        <w:t>порядке приемки в</w:t>
      </w:r>
      <w:r>
        <w:t> </w:t>
      </w:r>
      <w:r w:rsidRPr="00B94214">
        <w:rPr>
          <w:lang w:val="ru-RU"/>
        </w:rPr>
        <w:t>эксплуатацию объектов строительства»;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третьей пункта</w:t>
      </w:r>
      <w:r>
        <w:t> </w:t>
      </w:r>
      <w:r w:rsidRPr="00B94214">
        <w:rPr>
          <w:lang w:val="ru-RU"/>
        </w:rPr>
        <w:t>8 слова «(Национальный реестр правовых актов Республики Беларусь, 2010</w:t>
      </w:r>
      <w:r>
        <w:t> </w:t>
      </w:r>
      <w:r w:rsidRPr="00B94214">
        <w:rPr>
          <w:lang w:val="ru-RU"/>
        </w:rPr>
        <w:t>г., №</w:t>
      </w:r>
      <w:r>
        <w:t> </w:t>
      </w:r>
      <w:r w:rsidRPr="00B94214">
        <w:rPr>
          <w:lang w:val="ru-RU"/>
        </w:rPr>
        <w:t>183, 1/11817)»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12 слова «о</w:t>
      </w:r>
      <w:r>
        <w:t> </w:t>
      </w:r>
      <w:r w:rsidRPr="00B94214">
        <w:rPr>
          <w:lang w:val="ru-RU"/>
        </w:rPr>
        <w:t>земле» заменить словами «об охране и</w:t>
      </w:r>
      <w:r>
        <w:t> </w:t>
      </w:r>
      <w:r w:rsidRPr="00B94214">
        <w:rPr>
          <w:lang w:val="ru-RU"/>
        </w:rPr>
        <w:t>использовании земель».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2.</w:t>
      </w:r>
      <w:r>
        <w:t> </w:t>
      </w:r>
      <w:r w:rsidRPr="00B94214">
        <w:rPr>
          <w:lang w:val="ru-RU"/>
        </w:rPr>
        <w:t>Утратил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июля 2006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958 «Вопросы Государственного комитета по</w:t>
      </w:r>
      <w:r>
        <w:t> </w:t>
      </w:r>
      <w:r w:rsidRPr="00B94214">
        <w:rPr>
          <w:lang w:val="ru-RU"/>
        </w:rPr>
        <w:t>имуществу Республики Беларусь»: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</w:t>
      </w:r>
      <w:r w:rsidRPr="00B94214">
        <w:rPr>
          <w:lang w:val="ru-RU"/>
        </w:rPr>
        <w:t>ении о</w:t>
      </w:r>
      <w:r>
        <w:t> </w:t>
      </w:r>
      <w:r w:rsidRPr="00B94214">
        <w:rPr>
          <w:lang w:val="ru-RU"/>
        </w:rPr>
        <w:t>Государственном комитете по</w:t>
      </w:r>
      <w:r>
        <w:t> </w:t>
      </w:r>
      <w:r w:rsidRPr="00B94214">
        <w:rPr>
          <w:lang w:val="ru-RU"/>
        </w:rPr>
        <w:t>имуществу Республики Беларусь,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4.7</w:t>
      </w:r>
      <w:r w:rsidRPr="00B94214">
        <w:rPr>
          <w:vertAlign w:val="superscript"/>
          <w:lang w:val="ru-RU"/>
        </w:rPr>
        <w:t>3</w:t>
      </w:r>
      <w:r w:rsidRPr="00B94214">
        <w:rPr>
          <w:lang w:val="ru-RU"/>
        </w:rPr>
        <w:t xml:space="preserve">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«4.7</w:t>
      </w:r>
      <w:r w:rsidRPr="00B94214">
        <w:rPr>
          <w:vertAlign w:val="superscript"/>
          <w:lang w:val="ru-RU"/>
        </w:rPr>
        <w:t>3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согласовывает положения о</w:t>
      </w:r>
      <w:r>
        <w:t> </w:t>
      </w:r>
      <w:r w:rsidRPr="00B94214">
        <w:rPr>
          <w:lang w:val="ru-RU"/>
        </w:rPr>
        <w:t>структурных подразделениях землеустройства областных, Минского гор</w:t>
      </w:r>
      <w:r w:rsidRPr="00B94214">
        <w:rPr>
          <w:lang w:val="ru-RU"/>
        </w:rPr>
        <w:t>одского исполнительных комитетов;»;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4.43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«4.43.</w:t>
      </w:r>
      <w:r>
        <w:t> </w:t>
      </w:r>
      <w:r w:rsidRPr="00B94214">
        <w:rPr>
          <w:lang w:val="ru-RU"/>
        </w:rPr>
        <w:t>согласовывает контракты при их заключении (продлении, заключении нового контракта) в</w:t>
      </w:r>
      <w:r>
        <w:t> </w:t>
      </w:r>
      <w:r w:rsidRPr="00B94214">
        <w:rPr>
          <w:lang w:val="ru-RU"/>
        </w:rPr>
        <w:t>части управления и</w:t>
      </w:r>
      <w:r>
        <w:t> </w:t>
      </w:r>
      <w:r w:rsidRPr="00B94214">
        <w:rPr>
          <w:lang w:val="ru-RU"/>
        </w:rPr>
        <w:t>распоряжения государственным имуществом с</w:t>
      </w:r>
      <w:r>
        <w:t> </w:t>
      </w:r>
      <w:r w:rsidRPr="00B94214">
        <w:rPr>
          <w:lang w:val="ru-RU"/>
        </w:rPr>
        <w:t>руководителями государ</w:t>
      </w:r>
      <w:r w:rsidRPr="00B94214">
        <w:rPr>
          <w:lang w:val="ru-RU"/>
        </w:rPr>
        <w:t>ственных организаций, подчиненных Правительству Республики Беларусь (за</w:t>
      </w:r>
      <w:r>
        <w:t> </w:t>
      </w:r>
      <w:r w:rsidRPr="00B94214">
        <w:rPr>
          <w:lang w:val="ru-RU"/>
        </w:rPr>
        <w:t>исключением республиканских органов государственного управления), а</w:t>
      </w:r>
      <w:r>
        <w:t> </w:t>
      </w:r>
      <w:r w:rsidRPr="00B94214">
        <w:rPr>
          <w:lang w:val="ru-RU"/>
        </w:rPr>
        <w:t>также с</w:t>
      </w:r>
      <w:r>
        <w:t> </w:t>
      </w:r>
      <w:r w:rsidRPr="00B94214">
        <w:rPr>
          <w:lang w:val="ru-RU"/>
        </w:rPr>
        <w:t>главами администраций свободных экономических зон;»;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подпункте</w:t>
      </w:r>
      <w:r>
        <w:t> </w:t>
      </w:r>
      <w:r w:rsidRPr="00B94214">
        <w:rPr>
          <w:lang w:val="ru-RU"/>
        </w:rPr>
        <w:t>8.8: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слова «издает приказы и»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слова «постановления» дополнить подпункт словами «и приказы»;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подпункте</w:t>
      </w:r>
      <w:r>
        <w:t> </w:t>
      </w:r>
      <w:r w:rsidRPr="00B94214">
        <w:rPr>
          <w:lang w:val="ru-RU"/>
        </w:rPr>
        <w:t>8.10 слова «и структурных подразделений землеустройства областных, Минского городского исполнительных комитетов, а</w:t>
      </w:r>
      <w:r>
        <w:t> </w:t>
      </w:r>
      <w:r w:rsidRPr="00B94214">
        <w:rPr>
          <w:lang w:val="ru-RU"/>
        </w:rPr>
        <w:t>также согласовывает полож</w:t>
      </w:r>
      <w:r w:rsidRPr="00B94214">
        <w:rPr>
          <w:lang w:val="ru-RU"/>
        </w:rPr>
        <w:t>ения об</w:t>
      </w:r>
      <w:r>
        <w:t> </w:t>
      </w:r>
      <w:r w:rsidRPr="00B94214">
        <w:rPr>
          <w:lang w:val="ru-RU"/>
        </w:rPr>
        <w:t>этих комитетах и</w:t>
      </w:r>
      <w:r>
        <w:t> </w:t>
      </w:r>
      <w:r w:rsidRPr="00B94214">
        <w:rPr>
          <w:lang w:val="ru-RU"/>
        </w:rPr>
        <w:t>структурных подразделениях» заменить словами «, а</w:t>
      </w:r>
      <w:r>
        <w:t> </w:t>
      </w:r>
      <w:r w:rsidRPr="00B94214">
        <w:rPr>
          <w:lang w:val="ru-RU"/>
        </w:rPr>
        <w:t>также согласовывает положения об</w:t>
      </w:r>
      <w:r>
        <w:t> </w:t>
      </w:r>
      <w:r w:rsidRPr="00B94214">
        <w:rPr>
          <w:lang w:val="ru-RU"/>
        </w:rPr>
        <w:t>этих комитетах»;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дополнить пункт подпунктом</w:t>
      </w:r>
      <w:r>
        <w:t> </w:t>
      </w:r>
      <w:r w:rsidRPr="00B94214">
        <w:rPr>
          <w:lang w:val="ru-RU"/>
        </w:rPr>
        <w:t>8.10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 xml:space="preserve">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«8.10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дает согласие на</w:t>
      </w:r>
      <w:r>
        <w:t> </w:t>
      </w:r>
      <w:r w:rsidRPr="00B94214">
        <w:rPr>
          <w:lang w:val="ru-RU"/>
        </w:rPr>
        <w:t>назначение на</w:t>
      </w:r>
      <w:r>
        <w:t> </w:t>
      </w:r>
      <w:r w:rsidRPr="00B94214">
        <w:rPr>
          <w:lang w:val="ru-RU"/>
        </w:rPr>
        <w:t>должность, продолжение трудовых отно</w:t>
      </w:r>
      <w:r w:rsidRPr="00B94214">
        <w:rPr>
          <w:lang w:val="ru-RU"/>
        </w:rPr>
        <w:t>шений и</w:t>
      </w:r>
      <w:r>
        <w:t> </w:t>
      </w:r>
      <w:r w:rsidRPr="00B94214">
        <w:rPr>
          <w:lang w:val="ru-RU"/>
        </w:rPr>
        <w:t>освобождение от</w:t>
      </w:r>
      <w:r>
        <w:t> </w:t>
      </w:r>
      <w:r w:rsidRPr="00B94214">
        <w:rPr>
          <w:lang w:val="ru-RU"/>
        </w:rPr>
        <w:t>должности руководителей структурных подразделений землеустройства областных, Минского городского, районных, городских исполнительных комитетов;»;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третьей пункта</w:t>
      </w:r>
      <w:r>
        <w:t> </w:t>
      </w:r>
      <w:r w:rsidRPr="00B94214">
        <w:rPr>
          <w:lang w:val="ru-RU"/>
        </w:rPr>
        <w:t>9 слово «Председателя»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6 перечня государствен</w:t>
      </w:r>
      <w:r w:rsidRPr="00B94214">
        <w:rPr>
          <w:lang w:val="ru-RU"/>
        </w:rPr>
        <w:t>ных организаций, подчиненных Государственному комитету по</w:t>
      </w:r>
      <w:r>
        <w:t> </w:t>
      </w:r>
      <w:r w:rsidRPr="00B94214">
        <w:rPr>
          <w:lang w:val="ru-RU"/>
        </w:rPr>
        <w:t>имуществу Республики Беларусь, утвержденного этим постановлением,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«6.</w:t>
      </w:r>
      <w:r>
        <w:t> </w:t>
      </w:r>
      <w:r w:rsidRPr="00B94214">
        <w:rPr>
          <w:lang w:val="ru-RU"/>
        </w:rPr>
        <w:t>Государственное учреждение образования «Центр подготовки, повышения квалификации и</w:t>
      </w:r>
      <w:r>
        <w:t> </w:t>
      </w:r>
      <w:r w:rsidRPr="00B94214">
        <w:rPr>
          <w:lang w:val="ru-RU"/>
        </w:rPr>
        <w:t>переподготовки</w:t>
      </w:r>
      <w:r w:rsidRPr="00B94214">
        <w:rPr>
          <w:lang w:val="ru-RU"/>
        </w:rPr>
        <w:t xml:space="preserve"> кадров системы Госкомимущества».».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подготовки и</w:t>
      </w:r>
      <w:r>
        <w:t> </w:t>
      </w:r>
      <w:r w:rsidRPr="00B94214">
        <w:rPr>
          <w:lang w:val="ru-RU"/>
        </w:rPr>
        <w:t>выдачи разрешительной документации на</w:t>
      </w:r>
      <w:r>
        <w:t> </w:t>
      </w:r>
      <w:r w:rsidRPr="00B94214">
        <w:rPr>
          <w:lang w:val="ru-RU"/>
        </w:rPr>
        <w:t>строительство объектов, утвержденном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февраля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223: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первой пункта</w:t>
      </w:r>
      <w:r>
        <w:t> </w:t>
      </w:r>
      <w:r w:rsidRPr="00B94214">
        <w:rPr>
          <w:lang w:val="ru-RU"/>
        </w:rPr>
        <w:t>1 сл</w:t>
      </w:r>
      <w:r w:rsidRPr="00B94214">
        <w:rPr>
          <w:lang w:val="ru-RU"/>
        </w:rPr>
        <w:t>ова «Указом Президента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 «Об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участков» заменить словами «Кодексом Республики Беларусь о</w:t>
      </w:r>
      <w:r>
        <w:t> </w:t>
      </w:r>
      <w:r w:rsidRPr="00B94214">
        <w:rPr>
          <w:lang w:val="ru-RU"/>
        </w:rPr>
        <w:t>земле»;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первого подпункта</w:t>
      </w:r>
      <w:r>
        <w:t> </w:t>
      </w:r>
      <w:r w:rsidRPr="00B94214">
        <w:rPr>
          <w:lang w:val="ru-RU"/>
        </w:rPr>
        <w:t>4.1, абзаца первого подпункта</w:t>
      </w:r>
      <w:r>
        <w:t> </w:t>
      </w:r>
      <w:r w:rsidRPr="00B94214">
        <w:rPr>
          <w:lang w:val="ru-RU"/>
        </w:rPr>
        <w:t>4.2 и</w:t>
      </w:r>
      <w:r>
        <w:t> </w:t>
      </w:r>
      <w:r w:rsidRPr="00B94214">
        <w:rPr>
          <w:lang w:val="ru-RU"/>
        </w:rPr>
        <w:t xml:space="preserve">абзаца первого </w:t>
      </w:r>
      <w:r w:rsidRPr="00B94214">
        <w:rPr>
          <w:lang w:val="ru-RU"/>
        </w:rPr>
        <w:t>подпункта</w:t>
      </w:r>
      <w:r>
        <w:t> </w:t>
      </w:r>
      <w:r w:rsidRPr="00B94214">
        <w:rPr>
          <w:lang w:val="ru-RU"/>
        </w:rPr>
        <w:t>4.2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 xml:space="preserve"> пункта</w:t>
      </w:r>
      <w:r>
        <w:t> </w:t>
      </w:r>
      <w:r w:rsidRPr="00B94214">
        <w:rPr>
          <w:lang w:val="ru-RU"/>
        </w:rPr>
        <w:t>4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третьей пункта</w:t>
      </w:r>
      <w:r>
        <w:t> </w:t>
      </w:r>
      <w:r w:rsidRPr="00B94214">
        <w:rPr>
          <w:lang w:val="ru-RU"/>
        </w:rPr>
        <w:t>11 слова «С учетом требований пункта</w:t>
      </w:r>
      <w:r>
        <w:t> </w:t>
      </w:r>
      <w:r w:rsidRPr="00B94214">
        <w:rPr>
          <w:lang w:val="ru-RU"/>
        </w:rPr>
        <w:t>4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 утвержденного Указом Президента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 xml:space="preserve">декабря </w:t>
      </w:r>
      <w:r w:rsidRPr="00B94214">
        <w:rPr>
          <w:lang w:val="ru-RU"/>
        </w:rPr>
        <w:t>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667» заменить словами «С учетом требований, установленных в</w:t>
      </w:r>
      <w:r>
        <w:t> </w:t>
      </w:r>
      <w:r w:rsidRPr="00B94214">
        <w:rPr>
          <w:lang w:val="ru-RU"/>
        </w:rPr>
        <w:t>пунктах 4, 5 и</w:t>
      </w:r>
      <w:r>
        <w:t> </w:t>
      </w:r>
      <w:r w:rsidRPr="00B94214">
        <w:rPr>
          <w:lang w:val="ru-RU"/>
        </w:rPr>
        <w:t>7 статьи</w:t>
      </w:r>
      <w:r>
        <w:t> </w:t>
      </w:r>
      <w:r w:rsidRPr="00B94214">
        <w:rPr>
          <w:lang w:val="ru-RU"/>
        </w:rPr>
        <w:t>58 Кодекса Республики Беларусь о</w:t>
      </w:r>
      <w:r>
        <w:t> </w:t>
      </w:r>
      <w:r w:rsidRPr="00B94214">
        <w:rPr>
          <w:lang w:val="ru-RU"/>
        </w:rPr>
        <w:t>земле, а</w:t>
      </w:r>
      <w:r>
        <w:t> </w:t>
      </w:r>
      <w:r w:rsidRPr="00B94214">
        <w:rPr>
          <w:lang w:val="ru-RU"/>
        </w:rPr>
        <w:t>также пункте</w:t>
      </w:r>
      <w:r>
        <w:t> </w:t>
      </w:r>
      <w:r w:rsidRPr="00B94214">
        <w:rPr>
          <w:lang w:val="ru-RU"/>
        </w:rPr>
        <w:t>7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 утвержденного постановлением Совета Мини</w:t>
      </w:r>
      <w:r w:rsidRPr="00B94214">
        <w:rPr>
          <w:lang w:val="ru-RU"/>
        </w:rPr>
        <w:t>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5.</w:t>
      </w:r>
      <w:r>
        <w:t> </w:t>
      </w:r>
      <w:r w:rsidRPr="00B94214">
        <w:rPr>
          <w:lang w:val="ru-RU"/>
        </w:rPr>
        <w:t>Пункт 2 Положения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расчетов, связанных со</w:t>
      </w:r>
      <w:r>
        <w:t> </w:t>
      </w:r>
      <w:r w:rsidRPr="00B94214">
        <w:rPr>
          <w:lang w:val="ru-RU"/>
        </w:rPr>
        <w:t>сносом или переносом жилых домов, строений, сооружений, не</w:t>
      </w:r>
      <w:r>
        <w:t> </w:t>
      </w:r>
      <w:r w:rsidRPr="00B94214">
        <w:rPr>
          <w:lang w:val="ru-RU"/>
        </w:rPr>
        <w:t>завершенных строительством объектов и</w:t>
      </w:r>
      <w:r>
        <w:t> </w:t>
      </w:r>
      <w:r w:rsidRPr="00B94214">
        <w:rPr>
          <w:lang w:val="ru-RU"/>
        </w:rPr>
        <w:t>насаждений при них, находящихся в</w:t>
      </w:r>
      <w:r>
        <w:t> </w:t>
      </w:r>
      <w:r w:rsidRPr="00B94214">
        <w:rPr>
          <w:lang w:val="ru-RU"/>
        </w:rPr>
        <w:t>частно</w:t>
      </w:r>
      <w:r w:rsidRPr="00B94214">
        <w:rPr>
          <w:lang w:val="ru-RU"/>
        </w:rPr>
        <w:t>й собственности граждан,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изъятием земельных участков для</w:t>
      </w:r>
      <w:r>
        <w:t> </w:t>
      </w:r>
      <w:r w:rsidRPr="00B94214">
        <w:rPr>
          <w:lang w:val="ru-RU"/>
        </w:rPr>
        <w:t>государственных нужд, утвержденного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марта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407,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«2.</w:t>
      </w:r>
      <w:r>
        <w:t> </w:t>
      </w:r>
      <w:r w:rsidRPr="00B94214">
        <w:rPr>
          <w:lang w:val="ru-RU"/>
        </w:rPr>
        <w:t>Размер убытков, причиняемых сносом расп</w:t>
      </w:r>
      <w:r w:rsidRPr="00B94214">
        <w:rPr>
          <w:lang w:val="ru-RU"/>
        </w:rPr>
        <w:t>оложенных на</w:t>
      </w:r>
      <w:r>
        <w:t> </w:t>
      </w:r>
      <w:r w:rsidRPr="00B94214">
        <w:rPr>
          <w:lang w:val="ru-RU"/>
        </w:rPr>
        <w:t>изымаемых земельных участках объектов недвижимости и</w:t>
      </w:r>
      <w:r>
        <w:t> </w:t>
      </w:r>
      <w:r w:rsidRPr="00B94214">
        <w:rPr>
          <w:lang w:val="ru-RU"/>
        </w:rPr>
        <w:t>насаждений при них,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 xml:space="preserve">порядке определения размера убытков, причиняемых землепользователям изъятием или временным занятием земельных участков, сносом </w:t>
      </w:r>
      <w:r w:rsidRPr="00B94214">
        <w:rPr>
          <w:lang w:val="ru-RU"/>
        </w:rPr>
        <w:t>расположенных на</w:t>
      </w:r>
      <w:r>
        <w:t> </w:t>
      </w:r>
      <w:r w:rsidRPr="00B94214">
        <w:rPr>
          <w:lang w:val="ru-RU"/>
        </w:rPr>
        <w:t>них объектов недвижимого имущества,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сервитутов, утвержденным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32.».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В п</w:t>
      </w:r>
      <w:r w:rsidRPr="00B94214">
        <w:rPr>
          <w:lang w:val="ru-RU"/>
        </w:rPr>
        <w:t>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22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1802 «Об</w:t>
      </w:r>
      <w:r>
        <w:t> </w:t>
      </w:r>
      <w:r w:rsidRPr="00B94214">
        <w:rPr>
          <w:lang w:val="ru-RU"/>
        </w:rPr>
        <w:t>утверждении Положения о</w:t>
      </w:r>
      <w:r>
        <w:t> </w:t>
      </w:r>
      <w:r w:rsidRPr="00B94214">
        <w:rPr>
          <w:lang w:val="ru-RU"/>
        </w:rPr>
        <w:t>порядке принятия решений по</w:t>
      </w:r>
      <w:r>
        <w:t> </w:t>
      </w:r>
      <w:r w:rsidRPr="00B94214">
        <w:rPr>
          <w:lang w:val="ru-RU"/>
        </w:rPr>
        <w:t>самовольным постройкам и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февра</w:t>
      </w:r>
      <w:r w:rsidRPr="00B94214">
        <w:rPr>
          <w:lang w:val="ru-RU"/>
        </w:rPr>
        <w:t>ля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223»: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преамбулу и</w:t>
      </w:r>
      <w:r>
        <w:t> </w:t>
      </w: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«На основании статьи</w:t>
      </w:r>
      <w:r>
        <w:t> </w:t>
      </w:r>
      <w:r w:rsidRPr="00B94214">
        <w:rPr>
          <w:lang w:val="ru-RU"/>
        </w:rPr>
        <w:t>223 Гражданского кодекса Республики Беларусь Совет Министров Республики Беларусь ПОСТАНОВЛЯЕТ: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Утвердить Положение о</w:t>
      </w:r>
      <w:r>
        <w:t> </w:t>
      </w:r>
      <w:r w:rsidRPr="00B94214">
        <w:rPr>
          <w:lang w:val="ru-RU"/>
        </w:rPr>
        <w:t>порядке принятия решений по самовольным постройкам (прилагается).»;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принятия решений по</w:t>
      </w:r>
      <w:r>
        <w:t> </w:t>
      </w:r>
      <w:r w:rsidRPr="00B94214">
        <w:rPr>
          <w:lang w:val="ru-RU"/>
        </w:rPr>
        <w:t>самовольным постройкам, утвержденное этим постановлением, изложить в</w:t>
      </w:r>
      <w:r>
        <w:t> </w:t>
      </w:r>
      <w:r w:rsidRPr="00B94214">
        <w:rPr>
          <w:lang w:val="ru-RU"/>
        </w:rPr>
        <w:t>новой редакции (прилагается).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В постановлении Совет</w:t>
      </w:r>
      <w:r w:rsidRPr="00B94214">
        <w:rPr>
          <w:lang w:val="ru-RU"/>
        </w:rPr>
        <w:t>а Министров Республики Беларусь от</w:t>
      </w:r>
      <w:r>
        <w:t> </w:t>
      </w:r>
      <w:r w:rsidRPr="00B94214">
        <w:rPr>
          <w:lang w:val="ru-RU"/>
        </w:rPr>
        <w:t>21</w:t>
      </w:r>
      <w:r>
        <w:t> </w:t>
      </w:r>
      <w:r w:rsidRPr="00B94214">
        <w:rPr>
          <w:lang w:val="ru-RU"/>
        </w:rPr>
        <w:t>мая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658 «Об</w:t>
      </w:r>
      <w:r>
        <w:t> </w:t>
      </w:r>
      <w:r w:rsidRPr="00B94214">
        <w:rPr>
          <w:lang w:val="ru-RU"/>
        </w:rPr>
        <w:t>утверждении положений о</w:t>
      </w:r>
      <w:r>
        <w:t> </w:t>
      </w:r>
      <w:r w:rsidRPr="00B94214">
        <w:rPr>
          <w:lang w:val="ru-RU"/>
        </w:rPr>
        <w:t>фондах развития свободных экономических зон и</w:t>
      </w:r>
      <w:r>
        <w:t> </w:t>
      </w:r>
      <w:r w:rsidRPr="00B94214">
        <w:rPr>
          <w:lang w:val="ru-RU"/>
        </w:rPr>
        <w:t>признании утратившими силу отдельных постановлений Совета Министров Республики Беларусь»: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преамбуле слово «года» заменить сл</w:t>
      </w:r>
      <w:r w:rsidRPr="00B94214">
        <w:rPr>
          <w:lang w:val="ru-RU"/>
        </w:rPr>
        <w:t>овами «г. №</w:t>
      </w:r>
      <w:r>
        <w:t> </w:t>
      </w:r>
      <w:r w:rsidRPr="00B94214">
        <w:rPr>
          <w:lang w:val="ru-RU"/>
        </w:rPr>
        <w:t>448-З»;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«1.</w:t>
      </w:r>
      <w:r>
        <w:t> </w:t>
      </w:r>
      <w:r w:rsidRPr="00B94214">
        <w:rPr>
          <w:lang w:val="ru-RU"/>
        </w:rPr>
        <w:t>Утвердить: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фонде развития свободной экономической зоны «Брест»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фонде развития свободной экономической зоны «Витебск»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фонде разв</w:t>
      </w:r>
      <w:r w:rsidRPr="00B94214">
        <w:rPr>
          <w:lang w:val="ru-RU"/>
        </w:rPr>
        <w:t>ития свободной экономической зоны «Гомель-Ратон»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фонде развития свободной экономической зоны «Гродноинвест»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фонде развития свободной экономической зоны «Минск»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 xml:space="preserve">фонде развития </w:t>
      </w:r>
      <w:r w:rsidRPr="00B94214">
        <w:rPr>
          <w:lang w:val="ru-RU"/>
        </w:rPr>
        <w:t>свободной экономической зоны «Могилев» (прилагается).»;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3 слова «от 10</w:t>
      </w:r>
      <w:r>
        <w:t> </w:t>
      </w:r>
      <w:r w:rsidRPr="00B94214">
        <w:rPr>
          <w:lang w:val="ru-RU"/>
        </w:rPr>
        <w:t>ноября 2008</w:t>
      </w:r>
      <w:r>
        <w:t> </w:t>
      </w:r>
      <w:r w:rsidRPr="00B94214">
        <w:rPr>
          <w:lang w:val="ru-RU"/>
        </w:rPr>
        <w:t>года» и</w:t>
      </w:r>
      <w:r>
        <w:t> </w:t>
      </w:r>
      <w:r w:rsidRPr="00B94214">
        <w:rPr>
          <w:lang w:val="ru-RU"/>
        </w:rPr>
        <w:t>«(Национальный реестр правовых актов Республики Беларусь, 2008</w:t>
      </w:r>
      <w:r>
        <w:t> </w:t>
      </w:r>
      <w:r w:rsidRPr="00B94214">
        <w:rPr>
          <w:lang w:val="ru-RU"/>
        </w:rPr>
        <w:t>г., №</w:t>
      </w:r>
      <w:r>
        <w:t> </w:t>
      </w:r>
      <w:r w:rsidRPr="00B94214">
        <w:rPr>
          <w:lang w:val="ru-RU"/>
        </w:rPr>
        <w:t>275, 2/1545)»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</w:t>
      </w:r>
      <w:r w:rsidRPr="00B94214">
        <w:rPr>
          <w:lang w:val="ru-RU"/>
        </w:rPr>
        <w:t xml:space="preserve"> зоны «Брест», утвержденного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дополнить словами «администрацией СЭЗ «Брест»,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«Брест»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ее резидентам местными исполнительными и</w:t>
      </w:r>
      <w:r>
        <w:t> </w:t>
      </w:r>
      <w:r w:rsidRPr="00B94214">
        <w:rPr>
          <w:lang w:val="ru-RU"/>
        </w:rPr>
        <w:t>распорядите</w:t>
      </w:r>
      <w:r w:rsidRPr="00B94214">
        <w:rPr>
          <w:lang w:val="ru-RU"/>
        </w:rPr>
        <w:t>льными органами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 зоны «Витебск», утвержденного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абзац третий дополнить словами «администрацие</w:t>
      </w:r>
      <w:r w:rsidRPr="00B94214">
        <w:rPr>
          <w:lang w:val="ru-RU"/>
        </w:rPr>
        <w:t>й СЭЗ «Витебск»,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«Витебск»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ее резидентам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слова «заключения договора» искл</w:t>
      </w:r>
      <w:r w:rsidRPr="00B94214">
        <w:rPr>
          <w:lang w:val="ru-RU"/>
        </w:rPr>
        <w:t>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 зоны «Гомель-Ратон», утвержденного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дополнить словами «администрацией СЭЗ «Гомель-Ратон»,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«Гоме</w:t>
      </w:r>
      <w:r w:rsidRPr="00B94214">
        <w:rPr>
          <w:lang w:val="ru-RU"/>
        </w:rPr>
        <w:t>ль-Ратон»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ее резидентам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 зоны «Г</w:t>
      </w:r>
      <w:r w:rsidRPr="00B94214">
        <w:rPr>
          <w:lang w:val="ru-RU"/>
        </w:rPr>
        <w:t>родноинвест», утвержденного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дополнить словами «администрацией СЭЗ «Гродноинвест»,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«Гродноинвест» и</w:t>
      </w:r>
      <w:r>
        <w:t> </w:t>
      </w:r>
      <w:r w:rsidRPr="00B94214">
        <w:rPr>
          <w:lang w:val="ru-RU"/>
        </w:rPr>
        <w:t>специального туристско-рекреационного парка «Августовский канал»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их резидентам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 зоны «Минск», ут</w:t>
      </w:r>
      <w:r w:rsidRPr="00B94214">
        <w:rPr>
          <w:lang w:val="ru-RU"/>
        </w:rPr>
        <w:t>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дополнить словами «администрацией СЭЗ «Минск»,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«Минск»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ее резидентам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д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фонде развития свободной экономической зоны «Могилев», утвержденного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дополнить словами «администрацией СЭЗ «Могилев»,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земельные участки, расположенные в</w:t>
      </w:r>
      <w:r>
        <w:t> </w:t>
      </w:r>
      <w:r w:rsidRPr="00B94214">
        <w:rPr>
          <w:lang w:val="ru-RU"/>
        </w:rPr>
        <w:t>границах СЭЗ «Могилев» и</w:t>
      </w:r>
      <w:r>
        <w:t> </w:t>
      </w:r>
      <w:r w:rsidRPr="00B94214">
        <w:rPr>
          <w:lang w:val="ru-RU"/>
        </w:rPr>
        <w:t>предоставленные в</w:t>
      </w:r>
      <w:r>
        <w:t> </w:t>
      </w:r>
      <w:r w:rsidRPr="00B94214">
        <w:rPr>
          <w:lang w:val="ru-RU"/>
        </w:rPr>
        <w:t>аренду ее резидентам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</w:t>
      </w:r>
      <w:r w:rsidRPr="00B94214">
        <w:rPr>
          <w:lang w:val="ru-RU"/>
        </w:rPr>
        <w:t>а четвертого слова «заключения договора» исключить.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июля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983 «О</w:t>
      </w:r>
      <w:r>
        <w:t> </w:t>
      </w:r>
      <w:r w:rsidRPr="00B94214">
        <w:rPr>
          <w:lang w:val="ru-RU"/>
        </w:rPr>
        <w:t>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28</w:t>
      </w:r>
      <w:r>
        <w:t> </w:t>
      </w:r>
      <w:r w:rsidRPr="00B94214">
        <w:rPr>
          <w:lang w:val="ru-RU"/>
        </w:rPr>
        <w:t>мая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265»: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подпунктов</w:t>
      </w:r>
      <w:r>
        <w:t> </w:t>
      </w:r>
      <w:r w:rsidRPr="00B94214">
        <w:rPr>
          <w:lang w:val="ru-RU"/>
        </w:rPr>
        <w:t>6.2–6.4 пункта</w:t>
      </w:r>
      <w:r>
        <w:t> </w:t>
      </w:r>
      <w:r w:rsidRPr="00B94214">
        <w:rPr>
          <w:lang w:val="ru-RU"/>
        </w:rPr>
        <w:t>6 Положе</w:t>
      </w:r>
      <w:r w:rsidRPr="00B94214">
        <w:rPr>
          <w:lang w:val="ru-RU"/>
        </w:rPr>
        <w:t>ния о</w:t>
      </w:r>
      <w:r>
        <w:t> </w:t>
      </w:r>
      <w:r w:rsidRPr="00B94214">
        <w:rPr>
          <w:lang w:val="ru-RU"/>
        </w:rPr>
        <w:t>порядке финансирования строительства, в</w:t>
      </w:r>
      <w:r>
        <w:t> </w:t>
      </w:r>
      <w:r w:rsidRPr="00B94214">
        <w:rPr>
          <w:lang w:val="ru-RU"/>
        </w:rPr>
        <w:t>том числе проектирования, объектов инженерной и</w:t>
      </w:r>
      <w:r>
        <w:t> </w:t>
      </w:r>
      <w:r w:rsidRPr="00B94214">
        <w:rPr>
          <w:lang w:val="ru-RU"/>
        </w:rPr>
        <w:t>транспортной инфраструктуры для</w:t>
      </w:r>
      <w:r>
        <w:t> </w:t>
      </w:r>
      <w:r w:rsidRPr="00B94214">
        <w:rPr>
          <w:lang w:val="ru-RU"/>
        </w:rPr>
        <w:t>районов (кварталов) жилой застройки, утвержденного этим постановлением,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</w:t>
      </w:r>
      <w:r w:rsidRPr="00B94214">
        <w:rPr>
          <w:lang w:val="ru-RU"/>
        </w:rPr>
        <w:t>ия о</w:t>
      </w:r>
      <w:r>
        <w:t> </w:t>
      </w:r>
      <w:r w:rsidRPr="00B94214">
        <w:rPr>
          <w:lang w:val="ru-RU"/>
        </w:rPr>
        <w:t>порядке строительства, в</w:t>
      </w:r>
      <w:r>
        <w:t> </w:t>
      </w:r>
      <w:r w:rsidRPr="00B94214">
        <w:rPr>
          <w:lang w:val="ru-RU"/>
        </w:rPr>
        <w:t>том числе проектирования, объектов в</w:t>
      </w:r>
      <w:r>
        <w:t> </w:t>
      </w:r>
      <w:r w:rsidRPr="00B94214">
        <w:rPr>
          <w:lang w:val="ru-RU"/>
        </w:rPr>
        <w:t>районах (кварталах) индивидуальной жилой застройки, утвержденного этим постановлением, слова «Указом Президента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 «Об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 xml:space="preserve">предоставлении </w:t>
      </w:r>
      <w:r w:rsidRPr="00B94214">
        <w:rPr>
          <w:lang w:val="ru-RU"/>
        </w:rPr>
        <w:t>земельных участков» заменить словами «Кодексом Республики Беларусь о</w:t>
      </w:r>
      <w:r>
        <w:t> </w:t>
      </w:r>
      <w:r w:rsidRPr="00B94214">
        <w:rPr>
          <w:lang w:val="ru-RU"/>
        </w:rPr>
        <w:t>земле».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продажи жилых помещений государственного жилищного фонда на</w:t>
      </w:r>
      <w:r>
        <w:t> </w:t>
      </w:r>
      <w:r w:rsidRPr="00B94214">
        <w:rPr>
          <w:lang w:val="ru-RU"/>
        </w:rPr>
        <w:t>аукционе, утвержденном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17</w:t>
      </w:r>
      <w:r>
        <w:t> </w:t>
      </w:r>
      <w:r w:rsidRPr="00B94214">
        <w:rPr>
          <w:lang w:val="ru-RU"/>
        </w:rPr>
        <w:t>ноября 2010</w:t>
      </w:r>
      <w:r>
        <w:t> </w:t>
      </w:r>
      <w:r w:rsidRPr="00B94214">
        <w:rPr>
          <w:lang w:val="ru-RU"/>
        </w:rPr>
        <w:t>г</w:t>
      </w:r>
      <w:r w:rsidRPr="00B94214">
        <w:rPr>
          <w:lang w:val="ru-RU"/>
        </w:rPr>
        <w:t>. №</w:t>
      </w:r>
      <w:r>
        <w:t> </w:t>
      </w:r>
      <w:r w:rsidRPr="00B94214">
        <w:rPr>
          <w:lang w:val="ru-RU"/>
        </w:rPr>
        <w:t>1695: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частей второй и</w:t>
      </w:r>
      <w:r>
        <w:t> </w:t>
      </w:r>
      <w:r w:rsidRPr="00B94214">
        <w:rPr>
          <w:lang w:val="ru-RU"/>
        </w:rPr>
        <w:t>третьей пункта</w:t>
      </w:r>
      <w:r>
        <w:t> </w:t>
      </w:r>
      <w:r w:rsidRPr="00B94214">
        <w:rPr>
          <w:lang w:val="ru-RU"/>
        </w:rPr>
        <w:t>2, части второй пункта</w:t>
      </w:r>
      <w:r>
        <w:t> </w:t>
      </w:r>
      <w:r w:rsidRPr="00B94214">
        <w:rPr>
          <w:lang w:val="ru-RU"/>
        </w:rPr>
        <w:t>6, части четвертой пункта</w:t>
      </w:r>
      <w:r>
        <w:t> </w:t>
      </w:r>
      <w:r w:rsidRPr="00B94214">
        <w:rPr>
          <w:lang w:val="ru-RU"/>
        </w:rPr>
        <w:t>14, части третьей пункта</w:t>
      </w:r>
      <w:r>
        <w:t> </w:t>
      </w:r>
      <w:r w:rsidRPr="00B94214">
        <w:rPr>
          <w:lang w:val="ru-RU"/>
        </w:rPr>
        <w:t>30, абзаца пятого части первой и</w:t>
      </w:r>
      <w:r>
        <w:t> </w:t>
      </w:r>
      <w:r w:rsidRPr="00B94214">
        <w:rPr>
          <w:lang w:val="ru-RU"/>
        </w:rPr>
        <w:t>части третьей пункта</w:t>
      </w:r>
      <w:r>
        <w:t> </w:t>
      </w:r>
      <w:r w:rsidRPr="00B94214">
        <w:rPr>
          <w:lang w:val="ru-RU"/>
        </w:rPr>
        <w:t>31, части четвертой пункта</w:t>
      </w:r>
      <w:r>
        <w:t> </w:t>
      </w:r>
      <w:r w:rsidRPr="00B94214">
        <w:rPr>
          <w:lang w:val="ru-RU"/>
        </w:rPr>
        <w:t>34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из </w:t>
      </w:r>
      <w:r w:rsidRPr="00B94214">
        <w:rPr>
          <w:lang w:val="ru-RU"/>
        </w:rPr>
        <w:t>части второй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части четвертой: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слова «коэффициентов, установленных Советом Министров Республики Беларусь для</w:t>
      </w:r>
      <w:r>
        <w:t> </w:t>
      </w:r>
      <w:r w:rsidRPr="00B94214">
        <w:rPr>
          <w:lang w:val="ru-RU"/>
        </w:rPr>
        <w:t>определения платы за</w:t>
      </w:r>
      <w:r>
        <w:t> </w:t>
      </w:r>
      <w:r w:rsidRPr="00B94214">
        <w:rPr>
          <w:lang w:val="ru-RU"/>
        </w:rPr>
        <w:t>право заключения договоров аренды земельных уча</w:t>
      </w:r>
      <w:r w:rsidRPr="00B94214">
        <w:rPr>
          <w:lang w:val="ru-RU"/>
        </w:rPr>
        <w:t>стков, предоставляемых без проведения аукциона на</w:t>
      </w:r>
      <w:r>
        <w:t> </w:t>
      </w:r>
      <w:r w:rsidRPr="00B94214">
        <w:rPr>
          <w:lang w:val="ru-RU"/>
        </w:rPr>
        <w:t>право заключения договоров аренды земельных участков» заменить словами «установленных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</w:t>
      </w:r>
      <w:r w:rsidRPr="00B94214">
        <w:rPr>
          <w:lang w:val="ru-RU"/>
        </w:rPr>
        <w:t>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второй пункта</w:t>
      </w:r>
      <w:r>
        <w:t> </w:t>
      </w:r>
      <w:r w:rsidRPr="00B94214">
        <w:rPr>
          <w:lang w:val="ru-RU"/>
        </w:rPr>
        <w:t>10: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из абзаца третьего </w:t>
      </w:r>
      <w:r w:rsidRPr="00B94214">
        <w:rPr>
          <w:lang w:val="ru-RU"/>
        </w:rPr>
        <w:t>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четвертого–седьмого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11: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второго и</w:t>
      </w:r>
      <w:r>
        <w:t> </w:t>
      </w:r>
      <w:r w:rsidRPr="00B94214">
        <w:rPr>
          <w:lang w:val="ru-RU"/>
        </w:rPr>
        <w:t>третьего части четвертой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пятой: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слово «вещного» исключить</w:t>
      </w:r>
      <w:r w:rsidRPr="00B94214">
        <w:rPr>
          <w:lang w:val="ru-RU"/>
        </w:rPr>
        <w:t>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пятого, шестого и</w:t>
      </w:r>
      <w:r>
        <w:t> </w:t>
      </w:r>
      <w:r w:rsidRPr="00B94214">
        <w:rPr>
          <w:lang w:val="ru-RU"/>
        </w:rPr>
        <w:t>двенадцатого слова «заключения договора» исключить.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В абзаце четвертом части первой подпункта</w:t>
      </w:r>
      <w:r>
        <w:t> </w:t>
      </w:r>
      <w:r w:rsidRPr="00B94214">
        <w:rPr>
          <w:lang w:val="ru-RU"/>
        </w:rPr>
        <w:t>10.1 пункта</w:t>
      </w:r>
      <w:r>
        <w:t> </w:t>
      </w:r>
      <w:r w:rsidRPr="00B94214">
        <w:rPr>
          <w:lang w:val="ru-RU"/>
        </w:rPr>
        <w:t>10 Правил электроснабжения, утвержденных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17</w:t>
      </w:r>
      <w:r>
        <w:t> </w:t>
      </w:r>
      <w:r w:rsidRPr="00B94214">
        <w:rPr>
          <w:lang w:val="ru-RU"/>
        </w:rPr>
        <w:t>октября 2011</w:t>
      </w:r>
      <w:r>
        <w:t> </w:t>
      </w:r>
      <w:r w:rsidRPr="00B94214">
        <w:rPr>
          <w:lang w:val="ru-RU"/>
        </w:rPr>
        <w:t xml:space="preserve">г. </w:t>
      </w:r>
      <w:r w:rsidRPr="00B94214">
        <w:rPr>
          <w:lang w:val="ru-RU"/>
        </w:rPr>
        <w:t>№</w:t>
      </w:r>
      <w:r>
        <w:t> </w:t>
      </w:r>
      <w:r w:rsidRPr="00B94214">
        <w:rPr>
          <w:lang w:val="ru-RU"/>
        </w:rPr>
        <w:t>1394, слова «частью второй пункта</w:t>
      </w:r>
      <w:r>
        <w:t> </w:t>
      </w:r>
      <w:r w:rsidRPr="00B94214">
        <w:rPr>
          <w:lang w:val="ru-RU"/>
        </w:rPr>
        <w:t>5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 юридическим лицам и</w:t>
      </w:r>
      <w:r>
        <w:t> </w:t>
      </w:r>
      <w:r w:rsidRPr="00B94214">
        <w:rPr>
          <w:lang w:val="ru-RU"/>
        </w:rPr>
        <w:t>индивидуальным предпринимателям для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сооружений), утвержденного Указом Президента Республик</w:t>
      </w:r>
      <w:r w:rsidRPr="00B94214">
        <w:rPr>
          <w:lang w:val="ru-RU"/>
        </w:rPr>
        <w:t>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667» заменить словами «частью шестой подпункта</w:t>
      </w:r>
      <w:r>
        <w:t> </w:t>
      </w:r>
      <w:r w:rsidRPr="00B94214">
        <w:rPr>
          <w:lang w:val="ru-RU"/>
        </w:rPr>
        <w:t>24.10 пункта</w:t>
      </w:r>
      <w:r>
        <w:t> </w:t>
      </w:r>
      <w:r w:rsidRPr="00B94214">
        <w:rPr>
          <w:lang w:val="ru-RU"/>
        </w:rPr>
        <w:t>24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 утвержденного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едином порядке учета граждан, желающих получить земельные участки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блокированных жилых домов, утвержденном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1781: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1 слова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совершенствованию отношений в</w:t>
      </w:r>
      <w:r>
        <w:t> </w:t>
      </w:r>
      <w:r w:rsidRPr="00B94214">
        <w:rPr>
          <w:lang w:val="ru-RU"/>
        </w:rPr>
        <w:t>области изъятия, предоставления и</w:t>
      </w:r>
      <w:r>
        <w:t> </w:t>
      </w:r>
      <w:r w:rsidRPr="00B94214">
        <w:rPr>
          <w:lang w:val="ru-RU"/>
        </w:rPr>
        <w:t>использования земельных участков» (Национальный реестр правовых актов Республики Беларусь, 2011</w:t>
      </w:r>
      <w:r>
        <w:t> </w:t>
      </w:r>
      <w:r w:rsidRPr="00B94214">
        <w:rPr>
          <w:lang w:val="ru-RU"/>
        </w:rPr>
        <w:t>г., №</w:t>
      </w:r>
      <w:r>
        <w:t> </w:t>
      </w:r>
      <w:r w:rsidRPr="00B94214">
        <w:rPr>
          <w:lang w:val="ru-RU"/>
        </w:rPr>
        <w:t>109, 1/12955)»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подстрочное примечание к</w:t>
      </w:r>
      <w:r>
        <w:t> </w:t>
      </w:r>
      <w:r w:rsidRPr="00B94214">
        <w:rPr>
          <w:lang w:val="ru-RU"/>
        </w:rPr>
        <w:t>пункту</w:t>
      </w:r>
      <w:r>
        <w:t> </w:t>
      </w:r>
      <w:r w:rsidRPr="00B94214">
        <w:rPr>
          <w:lang w:val="ru-RU"/>
        </w:rPr>
        <w:t>5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«______________________________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Для целей настоящего Положения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многодетной семьей понимается семья, состоящая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учете нуждающихся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улучшении жилищных условий, которая имеет троих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более детей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возрасте до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23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лет,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вступивших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брак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зарегистрированных совместно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родителями </w:t>
      </w:r>
      <w:r w:rsidRPr="00B94214">
        <w:rPr>
          <w:sz w:val="20"/>
          <w:szCs w:val="20"/>
          <w:lang w:val="ru-RU"/>
        </w:rPr>
        <w:t>(усыновителями, удочерителями), включая получающих профессионально-техническое, среднее специальное, высшее, научно-ориентированное образование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дневной форме получения образования либо осваивающих содержание образовательной программы подготовки лиц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пос</w:t>
      </w:r>
      <w:r w:rsidRPr="00B94214">
        <w:rPr>
          <w:sz w:val="20"/>
          <w:szCs w:val="20"/>
          <w:lang w:val="ru-RU"/>
        </w:rPr>
        <w:t>туплению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учреждения образования Республики Беларусь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дневной форме получения образования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других населенных пунктах или проходящих срочную военную службу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призыву, проходящих альтернативную службу,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которыми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законодательством сохра</w:t>
      </w:r>
      <w:r w:rsidRPr="00B94214">
        <w:rPr>
          <w:sz w:val="20"/>
          <w:szCs w:val="20"/>
          <w:lang w:val="ru-RU"/>
        </w:rPr>
        <w:t>няется право владения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пользования занимаемыми родителями (усыновителями, удочерителями) жилыми помещениями.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членам многодетной семьи относятся супруг (супруга)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их дети (родные, усыновленные, удочеренные).»;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15: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слово «года» заменить словами </w:t>
      </w:r>
      <w:r w:rsidRPr="00B94214">
        <w:rPr>
          <w:lang w:val="ru-RU"/>
        </w:rPr>
        <w:t>«г. №</w:t>
      </w:r>
      <w:r>
        <w:t> </w:t>
      </w:r>
      <w:r w:rsidRPr="00B94214">
        <w:rPr>
          <w:lang w:val="ru-RU"/>
        </w:rPr>
        <w:t>433-З»;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слова «(Национальный реестр правовых актов Республики Беларусь, 2008</w:t>
      </w:r>
      <w:r>
        <w:t> </w:t>
      </w:r>
      <w:r w:rsidRPr="00B94214">
        <w:rPr>
          <w:lang w:val="ru-RU"/>
        </w:rPr>
        <w:t>г., №</w:t>
      </w:r>
      <w:r>
        <w:t> </w:t>
      </w:r>
      <w:r w:rsidRPr="00B94214">
        <w:rPr>
          <w:lang w:val="ru-RU"/>
        </w:rPr>
        <w:t>264, 2/1530)»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абзаце первом части первой пункта</w:t>
      </w:r>
      <w:r>
        <w:t> </w:t>
      </w:r>
      <w:r w:rsidRPr="00B94214">
        <w:rPr>
          <w:lang w:val="ru-RU"/>
        </w:rPr>
        <w:t>17 слова «земельных участков, которые могут быть предоставлены гражданам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 xml:space="preserve">обслуживания </w:t>
      </w:r>
      <w:r w:rsidRPr="00B94214">
        <w:rPr>
          <w:lang w:val="ru-RU"/>
        </w:rPr>
        <w:t>жилых домов (далее</w:t>
      </w:r>
      <w:r>
        <w:t> </w:t>
      </w:r>
      <w:r w:rsidRPr="00B94214">
        <w:rPr>
          <w:lang w:val="ru-RU"/>
        </w:rPr>
        <w:t>– перечень),» заменить словами «земельных участков (далее</w:t>
      </w:r>
      <w:r>
        <w:t> </w:t>
      </w:r>
      <w:r w:rsidRPr="00B94214">
        <w:rPr>
          <w:lang w:val="ru-RU"/>
        </w:rPr>
        <w:t>– перечень)».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8</w:t>
      </w:r>
      <w:r>
        <w:t> </w:t>
      </w:r>
      <w:r w:rsidRPr="00B94214">
        <w:rPr>
          <w:lang w:val="ru-RU"/>
        </w:rPr>
        <w:t>января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 «О</w:t>
      </w:r>
      <w:r>
        <w:t> </w:t>
      </w:r>
      <w:r w:rsidRPr="00B94214">
        <w:rPr>
          <w:lang w:val="ru-RU"/>
        </w:rPr>
        <w:t>некоторых вопросах продажи имущества ликвидируемого юридического лица»: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2.1 пункта</w:t>
      </w:r>
      <w:r>
        <w:t> </w:t>
      </w:r>
      <w:r w:rsidRPr="00B94214">
        <w:rPr>
          <w:lang w:val="ru-RU"/>
        </w:rPr>
        <w:t>2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продажи имущества ликвидируемого юридического лица с</w:t>
      </w:r>
      <w:r>
        <w:t> </w:t>
      </w:r>
      <w:r w:rsidRPr="00B94214">
        <w:rPr>
          <w:lang w:val="ru-RU"/>
        </w:rPr>
        <w:t>публичных торгов,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девятого пункта</w:t>
      </w:r>
      <w:r>
        <w:t> </w:t>
      </w:r>
      <w:r w:rsidRPr="00B94214">
        <w:rPr>
          <w:lang w:val="ru-RU"/>
        </w:rPr>
        <w:t>11 слова «вещного» и</w:t>
      </w:r>
      <w:r>
        <w:t> </w:t>
      </w:r>
      <w:r w:rsidRPr="00B94214">
        <w:rPr>
          <w:lang w:val="ru-RU"/>
        </w:rPr>
        <w:t>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первую пункта</w:t>
      </w:r>
      <w:r>
        <w:t> </w:t>
      </w:r>
      <w:r w:rsidRPr="00B94214">
        <w:rPr>
          <w:lang w:val="ru-RU"/>
        </w:rPr>
        <w:t>36 и</w:t>
      </w:r>
      <w:r w:rsidRPr="00B94214">
        <w:rPr>
          <w:lang w:val="ru-RU"/>
        </w:rPr>
        <w:t>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«36.</w:t>
      </w:r>
      <w:r>
        <w:t> </w:t>
      </w:r>
      <w:r w:rsidRPr="00B94214">
        <w:rPr>
          <w:lang w:val="ru-RU"/>
        </w:rPr>
        <w:t>Начальная цена земельного участка, находящегося у</w:t>
      </w:r>
      <w:r>
        <w:t> </w:t>
      </w:r>
      <w:r w:rsidRPr="00B94214">
        <w:rPr>
          <w:lang w:val="ru-RU"/>
        </w:rPr>
        <w:t>ликвидируемого юридического лица в</w:t>
      </w:r>
      <w:r>
        <w:t> </w:t>
      </w:r>
      <w:r w:rsidRPr="00B94214">
        <w:rPr>
          <w:lang w:val="ru-RU"/>
        </w:rPr>
        <w:t>частной собственности, определяется в</w:t>
      </w:r>
      <w:r>
        <w:t> </w:t>
      </w:r>
      <w:r w:rsidRPr="00B94214">
        <w:rPr>
          <w:lang w:val="ru-RU"/>
        </w:rPr>
        <w:t>размере не</w:t>
      </w:r>
      <w:r>
        <w:t> </w:t>
      </w:r>
      <w:r w:rsidRPr="00B94214">
        <w:rPr>
          <w:lang w:val="ru-RU"/>
        </w:rPr>
        <w:t>ниже его кадастровой стоимости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утверждения на</w:t>
      </w:r>
      <w:r w:rsidRPr="00B94214">
        <w:rPr>
          <w:lang w:val="ru-RU"/>
        </w:rPr>
        <w:t>чальной цены предмета аукциона.»;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37: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первой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вторую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«Начальная цена права аренды земельного участка определяется на</w:t>
      </w:r>
      <w:r>
        <w:t> </w:t>
      </w:r>
      <w:r w:rsidRPr="00B94214">
        <w:rPr>
          <w:lang w:val="ru-RU"/>
        </w:rPr>
        <w:t>основании кадастровой стоимости земельного уча</w:t>
      </w:r>
      <w:r w:rsidRPr="00B94214">
        <w:rPr>
          <w:lang w:val="ru-RU"/>
        </w:rPr>
        <w:t>стка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утверждения начальной цены предмета аукциона,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оставшегося срока его аренды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</w:t>
      </w:r>
      <w:r w:rsidRPr="00B94214">
        <w:rPr>
          <w:lang w:val="ru-RU"/>
        </w:rPr>
        <w:t>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В Положен</w:t>
      </w:r>
      <w:r w:rsidRPr="00B94214">
        <w:rPr>
          <w:lang w:val="ru-RU"/>
        </w:rPr>
        <w:t>ии о</w:t>
      </w:r>
      <w:r>
        <w:t> </w:t>
      </w:r>
      <w:r w:rsidRPr="00B94214">
        <w:rPr>
          <w:lang w:val="ru-RU"/>
        </w:rPr>
        <w:t>порядке проведения электронных торгов, утвержденном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12</w:t>
      </w:r>
      <w:r>
        <w:t> </w:t>
      </w:r>
      <w:r w:rsidRPr="00B94214">
        <w:rPr>
          <w:lang w:val="ru-RU"/>
        </w:rPr>
        <w:t>июля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608: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первой пункта</w:t>
      </w:r>
      <w:r>
        <w:t> </w:t>
      </w:r>
      <w:r w:rsidRPr="00B94214">
        <w:rPr>
          <w:lang w:val="ru-RU"/>
        </w:rPr>
        <w:t>1: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третьего слова «, в</w:t>
      </w:r>
      <w:r>
        <w:t> </w:t>
      </w:r>
      <w:r w:rsidRPr="00B94214">
        <w:rPr>
          <w:lang w:val="ru-RU"/>
        </w:rPr>
        <w:t>том числе земельных участков»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абзаца третьего доп</w:t>
      </w:r>
      <w:r w:rsidRPr="00B94214">
        <w:rPr>
          <w:lang w:val="ru-RU"/>
        </w:rPr>
        <w:t>олнить часть абзацем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«права аренды земельных участков;»;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абзаце третьем пункта</w:t>
      </w:r>
      <w:r>
        <w:t> </w:t>
      </w:r>
      <w:r w:rsidRPr="00B94214">
        <w:rPr>
          <w:lang w:val="ru-RU"/>
        </w:rPr>
        <w:t>2 слова «в том числе» заменить словами «права аренды»;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подпункта</w:t>
      </w:r>
      <w:r>
        <w:t> </w:t>
      </w:r>
      <w:r w:rsidRPr="00B94214">
        <w:rPr>
          <w:lang w:val="ru-RU"/>
        </w:rPr>
        <w:t>3.2 пункта</w:t>
      </w:r>
      <w:r>
        <w:t> </w:t>
      </w:r>
      <w:r w:rsidRPr="00B94214">
        <w:rPr>
          <w:lang w:val="ru-RU"/>
        </w:rPr>
        <w:t>3, абзацев второго и</w:t>
      </w:r>
      <w:r>
        <w:t> </w:t>
      </w:r>
      <w:r w:rsidRPr="00B94214">
        <w:rPr>
          <w:lang w:val="ru-RU"/>
        </w:rPr>
        <w:t>четвертого подпункта</w:t>
      </w:r>
      <w:r>
        <w:t> </w:t>
      </w:r>
      <w:r w:rsidRPr="00B94214">
        <w:rPr>
          <w:lang w:val="ru-RU"/>
        </w:rPr>
        <w:t>6.4 пункта</w:t>
      </w:r>
      <w:r>
        <w:t> </w:t>
      </w:r>
      <w:r w:rsidRPr="00B94214">
        <w:rPr>
          <w:lang w:val="ru-RU"/>
        </w:rPr>
        <w:t>6, абзаца третьего части первой и</w:t>
      </w:r>
      <w:r>
        <w:t> </w:t>
      </w:r>
      <w:r w:rsidRPr="00B94214">
        <w:rPr>
          <w:lang w:val="ru-RU"/>
        </w:rPr>
        <w:t>абзаца третьего части второй пункта</w:t>
      </w:r>
      <w:r>
        <w:t> </w:t>
      </w:r>
      <w:r w:rsidRPr="00B94214">
        <w:rPr>
          <w:lang w:val="ru-RU"/>
        </w:rPr>
        <w:t>18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20: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второго части второй и</w:t>
      </w:r>
      <w:r>
        <w:t> </w:t>
      </w:r>
      <w:r w:rsidRPr="00B94214">
        <w:rPr>
          <w:lang w:val="ru-RU"/>
        </w:rPr>
        <w:t>абзаца второго части</w:t>
      </w:r>
      <w:r w:rsidRPr="00B94214">
        <w:rPr>
          <w:lang w:val="ru-RU"/>
        </w:rPr>
        <w:t xml:space="preserve"> шестой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первого части пятой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четвертого и</w:t>
      </w:r>
      <w:r>
        <w:t> </w:t>
      </w:r>
      <w:r w:rsidRPr="00B94214">
        <w:rPr>
          <w:lang w:val="ru-RU"/>
        </w:rPr>
        <w:t>пятого части первой пункта</w:t>
      </w:r>
      <w:r>
        <w:t> </w:t>
      </w:r>
      <w:r w:rsidRPr="00B94214">
        <w:rPr>
          <w:lang w:val="ru-RU"/>
        </w:rPr>
        <w:t>38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40: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второй: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второго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шестого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первого и</w:t>
      </w:r>
      <w:r>
        <w:t> </w:t>
      </w:r>
      <w:r w:rsidRPr="00B94214">
        <w:rPr>
          <w:lang w:val="ru-RU"/>
        </w:rPr>
        <w:t>четвертого части пятой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шестой: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из абзаца второго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</w:t>
      </w:r>
      <w:r w:rsidRPr="00B94214">
        <w:rPr>
          <w:lang w:val="ru-RU"/>
        </w:rPr>
        <w:t xml:space="preserve"> седьмого, девятого–одиннадцатого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третьего и</w:t>
      </w:r>
      <w:r>
        <w:t> </w:t>
      </w:r>
      <w:r w:rsidRPr="00B94214">
        <w:rPr>
          <w:lang w:val="ru-RU"/>
        </w:rPr>
        <w:t>четвертого части первой пункта</w:t>
      </w:r>
      <w:r>
        <w:t> </w:t>
      </w:r>
      <w:r w:rsidRPr="00B94214">
        <w:rPr>
          <w:lang w:val="ru-RU"/>
        </w:rPr>
        <w:t>45, частей первой, второй и</w:t>
      </w:r>
      <w:r>
        <w:t> </w:t>
      </w:r>
      <w:r w:rsidRPr="00B94214">
        <w:rPr>
          <w:lang w:val="ru-RU"/>
        </w:rPr>
        <w:t>абзацев второго и</w:t>
      </w:r>
      <w:r>
        <w:t> </w:t>
      </w:r>
      <w:r w:rsidRPr="00B94214">
        <w:rPr>
          <w:lang w:val="ru-RU"/>
        </w:rPr>
        <w:t>третьего части третьей пункта</w:t>
      </w:r>
      <w:r>
        <w:t> </w:t>
      </w:r>
      <w:r w:rsidRPr="00B94214">
        <w:rPr>
          <w:lang w:val="ru-RU"/>
        </w:rPr>
        <w:t>46, пункта</w:t>
      </w:r>
      <w:r>
        <w:t> </w:t>
      </w:r>
      <w:r w:rsidRPr="00B94214">
        <w:rPr>
          <w:lang w:val="ru-RU"/>
        </w:rPr>
        <w:t>47, части первой пункта</w:t>
      </w:r>
      <w:r>
        <w:t> </w:t>
      </w:r>
      <w:r w:rsidRPr="00B94214">
        <w:rPr>
          <w:lang w:val="ru-RU"/>
        </w:rPr>
        <w:t>48 слова «заключени</w:t>
      </w:r>
      <w:r w:rsidRPr="00B94214">
        <w:rPr>
          <w:lang w:val="ru-RU"/>
        </w:rPr>
        <w:t>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49: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третьего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четвертого–шестого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третьей пункта</w:t>
      </w:r>
      <w:r>
        <w:t> </w:t>
      </w:r>
      <w:r w:rsidRPr="00B94214">
        <w:rPr>
          <w:lang w:val="ru-RU"/>
        </w:rPr>
        <w:t>50, пунктов</w:t>
      </w:r>
      <w:r>
        <w:t> </w:t>
      </w:r>
      <w:r w:rsidRPr="00B94214">
        <w:rPr>
          <w:lang w:val="ru-RU"/>
        </w:rPr>
        <w:t>51 и</w:t>
      </w:r>
      <w:r>
        <w:t> </w:t>
      </w:r>
      <w:r w:rsidRPr="00B94214">
        <w:rPr>
          <w:lang w:val="ru-RU"/>
        </w:rPr>
        <w:t>52, абзаца четвертого пункта</w:t>
      </w:r>
      <w:r>
        <w:t> </w:t>
      </w:r>
      <w:r w:rsidRPr="00B94214">
        <w:rPr>
          <w:lang w:val="ru-RU"/>
        </w:rPr>
        <w:t>53, части второй пункта</w:t>
      </w:r>
      <w:r>
        <w:t> </w:t>
      </w:r>
      <w:r w:rsidRPr="00B94214">
        <w:rPr>
          <w:lang w:val="ru-RU"/>
        </w:rPr>
        <w:t>62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 xml:space="preserve"> слова «</w:t>
      </w:r>
      <w:r w:rsidRPr="00B94214">
        <w:rPr>
          <w:lang w:val="ru-RU"/>
        </w:rPr>
        <w:t>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названия главы 9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63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63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>, части первой пункта</w:t>
      </w:r>
      <w:r>
        <w:t> </w:t>
      </w:r>
      <w:r w:rsidRPr="00B94214">
        <w:rPr>
          <w:lang w:val="ru-RU"/>
        </w:rPr>
        <w:t>63</w:t>
      </w:r>
      <w:r w:rsidRPr="00B94214">
        <w:rPr>
          <w:vertAlign w:val="superscript"/>
          <w:lang w:val="ru-RU"/>
        </w:rPr>
        <w:t>2</w:t>
      </w:r>
      <w:r w:rsidRPr="00B94214">
        <w:rPr>
          <w:lang w:val="ru-RU"/>
        </w:rPr>
        <w:t xml:space="preserve">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64: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второго и</w:t>
      </w:r>
      <w:r>
        <w:t> </w:t>
      </w:r>
      <w:r w:rsidRPr="00B94214">
        <w:rPr>
          <w:lang w:val="ru-RU"/>
        </w:rPr>
        <w:t>восьмого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пятого, седьмого и</w:t>
      </w:r>
      <w:r>
        <w:t> </w:t>
      </w:r>
      <w:r w:rsidRPr="00B94214">
        <w:rPr>
          <w:lang w:val="ru-RU"/>
        </w:rPr>
        <w:t>девятого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пунктов</w:t>
      </w:r>
      <w:r>
        <w:t> </w:t>
      </w:r>
      <w:r w:rsidRPr="00B94214">
        <w:rPr>
          <w:lang w:val="ru-RU"/>
        </w:rPr>
        <w:t>65 и</w:t>
      </w:r>
      <w:r>
        <w:t> </w:t>
      </w:r>
      <w:r w:rsidRPr="00B94214">
        <w:rPr>
          <w:lang w:val="ru-RU"/>
        </w:rPr>
        <w:t>67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69 слова «за</w:t>
      </w:r>
      <w:r w:rsidRPr="00B94214">
        <w:rPr>
          <w:lang w:val="ru-RU"/>
        </w:rPr>
        <w:t>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70: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четвертого части первой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второй слова «заключения договоров»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названии приложения слова «в том числе» заменить словами «права аренды».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Утрат</w:t>
      </w:r>
      <w:r w:rsidRPr="00B94214">
        <w:rPr>
          <w:lang w:val="ru-RU"/>
        </w:rPr>
        <w:t>ил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Утратил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Утратил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19</w:t>
      </w:r>
      <w:r>
        <w:t> </w:t>
      </w:r>
      <w:r w:rsidRPr="00B94214">
        <w:rPr>
          <w:lang w:val="ru-RU"/>
        </w:rPr>
        <w:t>июля 2016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563 «О</w:t>
      </w:r>
      <w:r>
        <w:t> </w:t>
      </w:r>
      <w:r w:rsidRPr="00B94214">
        <w:rPr>
          <w:lang w:val="ru-RU"/>
        </w:rPr>
        <w:t>мерах по</w:t>
      </w:r>
      <w:r>
        <w:t> </w:t>
      </w:r>
      <w:r w:rsidRPr="00B94214">
        <w:rPr>
          <w:lang w:val="ru-RU"/>
        </w:rPr>
        <w:t>реализации Декрета Президента Республики Беларусь от</w:t>
      </w:r>
      <w:r>
        <w:t> </w:t>
      </w:r>
      <w:r w:rsidRPr="00B94214">
        <w:rPr>
          <w:lang w:val="ru-RU"/>
        </w:rPr>
        <w:t>6</w:t>
      </w:r>
      <w:r>
        <w:t> </w:t>
      </w:r>
      <w:r w:rsidRPr="00B94214">
        <w:rPr>
          <w:lang w:val="ru-RU"/>
        </w:rPr>
        <w:t>августа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10»: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заключения, изменения и</w:t>
      </w:r>
      <w:r>
        <w:t> </w:t>
      </w:r>
      <w:r w:rsidRPr="00B94214">
        <w:rPr>
          <w:lang w:val="ru-RU"/>
        </w:rPr>
        <w:t>прекращения инвестиционных договоров между инвестором (инвесторами) и</w:t>
      </w:r>
      <w:r>
        <w:t> </w:t>
      </w:r>
      <w:r w:rsidRPr="00B94214">
        <w:rPr>
          <w:lang w:val="ru-RU"/>
        </w:rPr>
        <w:t>Республикой Беларусь,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третий части первой пункта</w:t>
      </w:r>
      <w:r>
        <w:t> </w:t>
      </w:r>
      <w:r w:rsidRPr="00B94214">
        <w:rPr>
          <w:lang w:val="ru-RU"/>
        </w:rPr>
        <w:t>3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«в государственный</w:t>
      </w:r>
      <w:r w:rsidRPr="00B94214">
        <w:rPr>
          <w:lang w:val="ru-RU"/>
        </w:rPr>
        <w:t xml:space="preserve"> орган, исполком, указанные в</w:t>
      </w:r>
      <w:r>
        <w:t> </w:t>
      </w:r>
      <w:r w:rsidRPr="00B94214">
        <w:rPr>
          <w:lang w:val="ru-RU"/>
        </w:rPr>
        <w:t>перечне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(далее</w:t>
      </w:r>
      <w:r>
        <w:t> </w:t>
      </w:r>
      <w:r w:rsidRPr="00B94214">
        <w:rPr>
          <w:lang w:val="ru-RU"/>
        </w:rPr>
        <w:t>– перечень участков для</w:t>
      </w:r>
      <w:r>
        <w:t> </w:t>
      </w:r>
      <w:r w:rsidRPr="00B94214">
        <w:rPr>
          <w:lang w:val="ru-RU"/>
        </w:rPr>
        <w:t>реализации инвестиционных проектов),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случае, если инвестор (инвесторы) и</w:t>
      </w:r>
      <w:r>
        <w:t> </w:t>
      </w:r>
      <w:r w:rsidRPr="00B94214">
        <w:rPr>
          <w:lang w:val="ru-RU"/>
        </w:rPr>
        <w:t>(или) организация претендуют на</w:t>
      </w:r>
      <w:r>
        <w:t> </w:t>
      </w:r>
      <w:r w:rsidRPr="00B94214">
        <w:rPr>
          <w:lang w:val="ru-RU"/>
        </w:rPr>
        <w:t>предоставление земел</w:t>
      </w:r>
      <w:r w:rsidRPr="00B94214">
        <w:rPr>
          <w:lang w:val="ru-RU"/>
        </w:rPr>
        <w:t>ьного участка для</w:t>
      </w:r>
      <w:r>
        <w:t> </w:t>
      </w:r>
      <w:r w:rsidRPr="00B94214">
        <w:rPr>
          <w:lang w:val="ru-RU"/>
        </w:rPr>
        <w:t>строительства объектов, предусмотренных в</w:t>
      </w:r>
      <w:r>
        <w:t> </w:t>
      </w:r>
      <w:r w:rsidRPr="00B94214">
        <w:rPr>
          <w:lang w:val="ru-RU"/>
        </w:rPr>
        <w:t>инвестиционном проекте.»;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вторую пункта</w:t>
      </w:r>
      <w:r>
        <w:t> </w:t>
      </w:r>
      <w:r w:rsidRPr="00B94214">
        <w:rPr>
          <w:lang w:val="ru-RU"/>
        </w:rPr>
        <w:t>23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«В случае, если дополнительное соглашение к</w:t>
      </w:r>
      <w:r>
        <w:t> </w:t>
      </w:r>
      <w:r w:rsidRPr="00B94214">
        <w:rPr>
          <w:lang w:val="ru-RU"/>
        </w:rPr>
        <w:t>инвестиционному договору предусматривает изменение границ земельного уча</w:t>
      </w:r>
      <w:r w:rsidRPr="00B94214">
        <w:rPr>
          <w:lang w:val="ru-RU"/>
        </w:rPr>
        <w:t>стка, предоставленного инвестору (инвесторам) и</w:t>
      </w:r>
      <w:r>
        <w:t> </w:t>
      </w:r>
      <w:r w:rsidRPr="00B94214">
        <w:rPr>
          <w:lang w:val="ru-RU"/>
        </w:rPr>
        <w:t>(или) организации для</w:t>
      </w:r>
      <w:r>
        <w:t> </w:t>
      </w:r>
      <w:r w:rsidRPr="00B94214">
        <w:rPr>
          <w:lang w:val="ru-RU"/>
        </w:rPr>
        <w:t>строительства объектов, предусмотренных инвестиционным договором, внесение соответствующих изменений в</w:t>
      </w:r>
      <w:r>
        <w:t> </w:t>
      </w:r>
      <w:r w:rsidRPr="00B94214">
        <w:rPr>
          <w:lang w:val="ru-RU"/>
        </w:rPr>
        <w:t>инвестиционный договор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включением дополнительного земельного учас</w:t>
      </w:r>
      <w:r w:rsidRPr="00B94214">
        <w:rPr>
          <w:lang w:val="ru-RU"/>
        </w:rPr>
        <w:t>тка в</w:t>
      </w:r>
      <w:r>
        <w:t> </w:t>
      </w:r>
      <w:r w:rsidRPr="00B94214">
        <w:rPr>
          <w:lang w:val="ru-RU"/>
        </w:rPr>
        <w:t>перечень участков для</w:t>
      </w:r>
      <w:r>
        <w:t> </w:t>
      </w:r>
      <w:r w:rsidRPr="00B94214">
        <w:rPr>
          <w:lang w:val="ru-RU"/>
        </w:rPr>
        <w:t>реализации инвестиционных проектов и</w:t>
      </w:r>
      <w:r>
        <w:t> </w:t>
      </w:r>
      <w:r w:rsidRPr="00B94214">
        <w:rPr>
          <w:lang w:val="ru-RU"/>
        </w:rPr>
        <w:t>после корректировки градостроительного паспорта земельного участка</w:t>
      </w:r>
      <w:r>
        <w:t> </w:t>
      </w:r>
      <w:r w:rsidRPr="00B94214">
        <w:rPr>
          <w:lang w:val="ru-RU"/>
        </w:rPr>
        <w:t>– если размер дополнительного земельного участка превышает 10 процентов размера основного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без выполнения</w:t>
      </w:r>
      <w:r w:rsidRPr="00B94214">
        <w:rPr>
          <w:lang w:val="ru-RU"/>
        </w:rPr>
        <w:t xml:space="preserve"> требований, установленных в</w:t>
      </w:r>
      <w:r>
        <w:t> </w:t>
      </w:r>
      <w:r w:rsidRPr="00B94214">
        <w:rPr>
          <w:lang w:val="ru-RU"/>
        </w:rPr>
        <w:t>абзаце втором настоящей части,</w:t>
      </w:r>
      <w:r>
        <w:t> </w:t>
      </w:r>
      <w:r w:rsidRPr="00B94214">
        <w:rPr>
          <w:lang w:val="ru-RU"/>
        </w:rPr>
        <w:t>– если размер дополнительного земельного участка не</w:t>
      </w:r>
      <w:r>
        <w:t> </w:t>
      </w:r>
      <w:r w:rsidRPr="00B94214">
        <w:rPr>
          <w:lang w:val="ru-RU"/>
        </w:rPr>
        <w:t>превышает 10 процентов размера основного земельного участка.»;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конкурсе по</w:t>
      </w:r>
      <w:r>
        <w:t> </w:t>
      </w:r>
      <w:r w:rsidRPr="00B94214">
        <w:rPr>
          <w:lang w:val="ru-RU"/>
        </w:rPr>
        <w:t>выбору инвестора (инвесторов) для</w:t>
      </w:r>
      <w:r>
        <w:t> </w:t>
      </w:r>
      <w:r w:rsidRPr="00B94214">
        <w:rPr>
          <w:lang w:val="ru-RU"/>
        </w:rPr>
        <w:t>заключения и</w:t>
      </w:r>
      <w:r w:rsidRPr="00B94214">
        <w:rPr>
          <w:lang w:val="ru-RU"/>
        </w:rPr>
        <w:t>нвестиционного договора между инвестором (инвесторами) и</w:t>
      </w:r>
      <w:r>
        <w:t> </w:t>
      </w:r>
      <w:r w:rsidRPr="00B94214">
        <w:rPr>
          <w:lang w:val="ru-RU"/>
        </w:rPr>
        <w:t>Республикой Беларусь, утвержденного этим постановлением, слова «перечне участков, предназначенных для</w:t>
      </w:r>
      <w:r>
        <w:t> </w:t>
      </w:r>
      <w:r w:rsidRPr="00B94214">
        <w:rPr>
          <w:lang w:val="ru-RU"/>
        </w:rPr>
        <w:t>последующего предоставления инвесторам и</w:t>
      </w:r>
      <w:r>
        <w:t> </w:t>
      </w:r>
      <w:r w:rsidRPr="00B94214">
        <w:rPr>
          <w:lang w:val="ru-RU"/>
        </w:rPr>
        <w:t xml:space="preserve">(или) организациям, реализующим инвестиционные проекты, </w:t>
      </w:r>
      <w:r w:rsidRPr="00B94214">
        <w:rPr>
          <w:lang w:val="ru-RU"/>
        </w:rPr>
        <w:t>для</w:t>
      </w:r>
      <w:r>
        <w:t> </w:t>
      </w:r>
      <w:r w:rsidRPr="00B94214">
        <w:rPr>
          <w:lang w:val="ru-RU"/>
        </w:rPr>
        <w:t>строительства объектов, предусмотренных заключенными с</w:t>
      </w:r>
      <w:r>
        <w:t> </w:t>
      </w:r>
      <w:r w:rsidRPr="00B94214">
        <w:rPr>
          <w:lang w:val="ru-RU"/>
        </w:rPr>
        <w:t>Республикой Беларусь инвестиционными договорами» заменить словами «перечне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Утратил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марта 2018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220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декабря 2017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463»: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2.1 пункта</w:t>
      </w:r>
      <w:r>
        <w:t> </w:t>
      </w:r>
      <w:r w:rsidRPr="00B94214">
        <w:rPr>
          <w:lang w:val="ru-RU"/>
        </w:rPr>
        <w:t>2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продажи не</w:t>
      </w:r>
      <w:r>
        <w:t> </w:t>
      </w:r>
      <w:r w:rsidRPr="00B94214">
        <w:rPr>
          <w:lang w:val="ru-RU"/>
        </w:rPr>
        <w:t>заверше</w:t>
      </w:r>
      <w:r w:rsidRPr="00B94214">
        <w:rPr>
          <w:lang w:val="ru-RU"/>
        </w:rPr>
        <w:t>нных строительством незаконсервированных жилых домов, дач с</w:t>
      </w:r>
      <w:r>
        <w:t> </w:t>
      </w:r>
      <w:r w:rsidRPr="00B94214">
        <w:rPr>
          <w:lang w:val="ru-RU"/>
        </w:rPr>
        <w:t>публичных торгов,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3, абзаца третьего части третьей пункта</w:t>
      </w:r>
      <w:r>
        <w:t> </w:t>
      </w:r>
      <w:r w:rsidRPr="00B94214">
        <w:rPr>
          <w:lang w:val="ru-RU"/>
        </w:rPr>
        <w:t>6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первой слова «заключения договор</w:t>
      </w:r>
      <w:r w:rsidRPr="00B94214">
        <w:rPr>
          <w:lang w:val="ru-RU"/>
        </w:rPr>
        <w:t>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четвертой: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слова «коэффициентов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его аренды, установленных Советом Министров Республики Беларусь для</w:t>
      </w:r>
      <w:r>
        <w:t> </w:t>
      </w:r>
      <w:r w:rsidRPr="00B94214">
        <w:rPr>
          <w:lang w:val="ru-RU"/>
        </w:rPr>
        <w:t>определения платы за</w:t>
      </w:r>
      <w:r>
        <w:t> </w:t>
      </w:r>
      <w:r w:rsidRPr="00B94214">
        <w:rPr>
          <w:lang w:val="ru-RU"/>
        </w:rPr>
        <w:t>право заключения договоров аренды земельных участко</w:t>
      </w:r>
      <w:r w:rsidRPr="00B94214">
        <w:rPr>
          <w:lang w:val="ru-RU"/>
        </w:rPr>
        <w:t>в, предоставляемых без проведения аукциона на</w:t>
      </w:r>
      <w:r>
        <w:t> </w:t>
      </w:r>
      <w:r w:rsidRPr="00B94214">
        <w:rPr>
          <w:lang w:val="ru-RU"/>
        </w:rPr>
        <w:t>право заключения договоров аренды земельных участков» заменить словами «в зависимости от</w:t>
      </w:r>
      <w:r>
        <w:t> </w:t>
      </w:r>
      <w:r w:rsidRPr="00B94214">
        <w:rPr>
          <w:lang w:val="ru-RU"/>
        </w:rPr>
        <w:t>срока его аренды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</w:t>
      </w:r>
      <w:r w:rsidRPr="00B94214">
        <w:rPr>
          <w:lang w:val="ru-RU"/>
        </w:rPr>
        <w:t xml:space="preserve">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</w:t>
      </w:r>
      <w:r w:rsidRPr="00B94214">
        <w:rPr>
          <w:lang w:val="ru-RU"/>
        </w:rPr>
        <w:t>бзаце третьем слова «в главе 9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 утвержденного Указом Президента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667» заменить словами «в главе 10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</w:t>
      </w:r>
      <w:r w:rsidRPr="00B94214">
        <w:rPr>
          <w:lang w:val="ru-RU"/>
        </w:rPr>
        <w:t>ьных участков, утвержденного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32»;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пятого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шестого–девятого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11: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четвертой: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</w:t>
      </w:r>
      <w:r w:rsidRPr="00B94214">
        <w:rPr>
          <w:lang w:val="ru-RU"/>
        </w:rPr>
        <w:t>бзаца четвертого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восьмого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третьего части пятой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25: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пятого слово «вещного»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абзацев одиннадцатого, тринадцатого–пятнадцатого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из пункта</w:t>
      </w:r>
      <w:r>
        <w:t> </w:t>
      </w:r>
      <w:r w:rsidRPr="00B94214">
        <w:rPr>
          <w:lang w:val="ru-RU"/>
        </w:rPr>
        <w:t>27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31 слова «права заключения договора» заменить словом «права».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В графе «Наименование мероприятия» пун</w:t>
      </w:r>
      <w:r w:rsidRPr="00B94214">
        <w:rPr>
          <w:lang w:val="ru-RU"/>
        </w:rPr>
        <w:t>кта</w:t>
      </w:r>
      <w:r>
        <w:t> </w:t>
      </w:r>
      <w:r w:rsidRPr="00B94214">
        <w:rPr>
          <w:lang w:val="ru-RU"/>
        </w:rPr>
        <w:t>2 приложения 10 к</w:t>
      </w:r>
      <w:r>
        <w:t> </w:t>
      </w:r>
      <w:r w:rsidRPr="00B94214">
        <w:rPr>
          <w:lang w:val="ru-RU"/>
        </w:rPr>
        <w:t>плану развития отдельных регионов, утвержденному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9</w:t>
      </w:r>
      <w:r>
        <w:t> </w:t>
      </w:r>
      <w:r w:rsidRPr="00B94214">
        <w:rPr>
          <w:lang w:val="ru-RU"/>
        </w:rPr>
        <w:t>октября 2019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689, слова «предназначенных для</w:t>
      </w:r>
      <w:r>
        <w:t> </w:t>
      </w:r>
      <w:r w:rsidRPr="00B94214">
        <w:rPr>
          <w:lang w:val="ru-RU"/>
        </w:rPr>
        <w:t>предоставления инвесторам» заменить словами «с расположенными на</w:t>
      </w:r>
      <w:r>
        <w:t> </w:t>
      </w:r>
      <w:r w:rsidRPr="00B94214">
        <w:rPr>
          <w:lang w:val="ru-RU"/>
        </w:rPr>
        <w:t>них неиспольз</w:t>
      </w:r>
      <w:r w:rsidRPr="00B94214">
        <w:rPr>
          <w:lang w:val="ru-RU"/>
        </w:rPr>
        <w:t>уемыми объектами недвижимости, подлежащими сносу, которые предназначены для</w:t>
      </w:r>
      <w:r>
        <w:t> </w:t>
      </w:r>
      <w:r w:rsidRPr="00B94214">
        <w:rPr>
          <w:lang w:val="ru-RU"/>
        </w:rPr>
        <w:t>последующего предоставления инвесторам и</w:t>
      </w:r>
      <w:r>
        <w:t> </w:t>
      </w:r>
      <w:r w:rsidRPr="00B94214">
        <w:rPr>
          <w:lang w:val="ru-RU"/>
        </w:rPr>
        <w:t>(или) организациям, реализующим инвестиционные проекты,».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ноября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</w:t>
      </w:r>
      <w:r w:rsidRPr="00B94214">
        <w:rPr>
          <w:lang w:val="ru-RU"/>
        </w:rPr>
        <w:t>67 «О</w:t>
      </w:r>
      <w:r>
        <w:t> </w:t>
      </w:r>
      <w:r w:rsidRPr="00B94214">
        <w:rPr>
          <w:lang w:val="ru-RU"/>
        </w:rPr>
        <w:t>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18</w:t>
      </w:r>
      <w:r>
        <w:t> </w:t>
      </w:r>
      <w:r w:rsidRPr="00B94214">
        <w:rPr>
          <w:lang w:val="ru-RU"/>
        </w:rPr>
        <w:t>мая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168»: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абзацы четвертый и</w:t>
      </w:r>
      <w:r>
        <w:t> </w:t>
      </w:r>
      <w:r w:rsidRPr="00B94214">
        <w:rPr>
          <w:lang w:val="ru-RU"/>
        </w:rPr>
        <w:t>пятый пункта</w:t>
      </w:r>
      <w:r>
        <w:t> </w:t>
      </w:r>
      <w:r w:rsidRPr="00B94214">
        <w:rPr>
          <w:lang w:val="ru-RU"/>
        </w:rPr>
        <w:t>3 Положения о</w:t>
      </w:r>
      <w:r>
        <w:t> </w:t>
      </w:r>
      <w:r w:rsidRPr="00B94214">
        <w:rPr>
          <w:lang w:val="ru-RU"/>
        </w:rPr>
        <w:t>порядке использования государственной информационной системы «Единый реестр имущества», утвержденного этим постановлением</w:t>
      </w:r>
      <w:r w:rsidRPr="00B94214">
        <w:rPr>
          <w:lang w:val="ru-RU"/>
        </w:rPr>
        <w:t>,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формирования и</w:t>
      </w:r>
      <w:r>
        <w:t> </w:t>
      </w:r>
      <w:r w:rsidRPr="00B94214">
        <w:rPr>
          <w:lang w:val="ru-RU"/>
        </w:rPr>
        <w:t>актуализации государственного информационного ресурса «Единый реестр имущества»,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6 дополнить абзацем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«о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</w:t>
      </w:r>
      <w:r w:rsidRPr="00B94214">
        <w:rPr>
          <w:lang w:val="ru-RU"/>
        </w:rPr>
        <w:t>и свободных (незанятых) земельных участков, и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проектов, согласно приложению 10.»;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пятой слова «и направляют сведения в</w:t>
      </w:r>
      <w:r>
        <w:t> </w:t>
      </w:r>
      <w:r w:rsidRPr="00B94214">
        <w:rPr>
          <w:lang w:val="ru-RU"/>
        </w:rPr>
        <w:t>ГУП «Национальное кадастро</w:t>
      </w:r>
      <w:r w:rsidRPr="00B94214">
        <w:rPr>
          <w:lang w:val="ru-RU"/>
        </w:rPr>
        <w:t>вое агентство» для</w:t>
      </w:r>
      <w:r>
        <w:t> </w:t>
      </w:r>
      <w:r w:rsidRPr="00B94214">
        <w:rPr>
          <w:lang w:val="ru-RU"/>
        </w:rPr>
        <w:t>аннулирования параметров доступа, выданных исключенному юридическому лицу»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шестую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подпункте</w:t>
      </w:r>
      <w:r>
        <w:t> </w:t>
      </w:r>
      <w:r w:rsidRPr="00B94214">
        <w:rPr>
          <w:lang w:val="ru-RU"/>
        </w:rPr>
        <w:t>9.5 пункта</w:t>
      </w:r>
      <w:r>
        <w:t> </w:t>
      </w:r>
      <w:r w:rsidRPr="00B94214">
        <w:rPr>
          <w:lang w:val="ru-RU"/>
        </w:rPr>
        <w:t>9: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части первой слова «ГУП «Национальное кадастровое агентство» заменить словами «юридическими лицами,</w:t>
      </w:r>
      <w:r w:rsidRPr="00B94214">
        <w:rPr>
          <w:lang w:val="ru-RU"/>
        </w:rPr>
        <w:t xml:space="preserve"> являющимися арендодателями (ссудодателями) государственного имущества,»;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части вторую и</w:t>
      </w:r>
      <w:r>
        <w:t> </w:t>
      </w:r>
      <w:r w:rsidRPr="00B94214">
        <w:rPr>
          <w:lang w:val="ru-RU"/>
        </w:rPr>
        <w:t>третью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11 дополнить абзацем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«местными исполнительными комитетами или уполномоченным ими структурным подразделением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отношени</w:t>
      </w:r>
      <w:r w:rsidRPr="00B94214">
        <w:rPr>
          <w:lang w:val="ru-RU"/>
        </w:rPr>
        <w:t>и сведений о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свободных (незанятых) земельных участков, и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проектов. Включение (исключение) сведений осуществляется не</w:t>
      </w:r>
      <w:r>
        <w:t> </w:t>
      </w:r>
      <w:r w:rsidRPr="00B94214">
        <w:rPr>
          <w:lang w:val="ru-RU"/>
        </w:rPr>
        <w:t xml:space="preserve">позднее </w:t>
      </w:r>
      <w:r w:rsidRPr="00B94214">
        <w:rPr>
          <w:lang w:val="ru-RU"/>
        </w:rPr>
        <w:t>одного рабочего дня, следующего за</w:t>
      </w:r>
      <w:r>
        <w:t> </w:t>
      </w:r>
      <w:r w:rsidRPr="00B94214">
        <w:rPr>
          <w:lang w:val="ru-RU"/>
        </w:rPr>
        <w:t>днем принятия решения, предусматривающего включение (исключение) земельных участков (участков) в</w:t>
      </w:r>
      <w:r>
        <w:t> </w:t>
      </w:r>
      <w:r w:rsidRPr="00B94214">
        <w:rPr>
          <w:lang w:val="ru-RU"/>
        </w:rPr>
        <w:t>названные перечни.»;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первую пункта</w:t>
      </w:r>
      <w:r>
        <w:t> </w:t>
      </w:r>
      <w:r w:rsidRPr="00B94214">
        <w:rPr>
          <w:lang w:val="ru-RU"/>
        </w:rPr>
        <w:t>14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«14.</w:t>
      </w:r>
      <w:r>
        <w:t> </w:t>
      </w: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договорах аренды (безвозмездног</w:t>
      </w:r>
      <w:r w:rsidRPr="00B94214">
        <w:rPr>
          <w:lang w:val="ru-RU"/>
        </w:rPr>
        <w:t>о пользования), найма актуализируется ежеквартально до</w:t>
      </w:r>
      <w:r>
        <w:t> </w:t>
      </w:r>
      <w:r w:rsidRPr="00B94214">
        <w:rPr>
          <w:lang w:val="ru-RU"/>
        </w:rPr>
        <w:t>28-го числа месяца, следующего за</w:t>
      </w:r>
      <w:r>
        <w:t> </w:t>
      </w:r>
      <w:r w:rsidRPr="00B94214">
        <w:rPr>
          <w:lang w:val="ru-RU"/>
        </w:rPr>
        <w:t>отчетным периодом. При этом договоры найма вносятся только в</w:t>
      </w:r>
      <w:r>
        <w:t> </w:t>
      </w:r>
      <w:r w:rsidRPr="00B94214">
        <w:rPr>
          <w:lang w:val="ru-RU"/>
        </w:rPr>
        <w:t>отношении жилых домов и</w:t>
      </w:r>
      <w:r>
        <w:t> </w:t>
      </w:r>
      <w:r w:rsidRPr="00B94214">
        <w:rPr>
          <w:lang w:val="ru-RU"/>
        </w:rPr>
        <w:t>изолированных жилых помещений государственного жилищного фонда, относящихся к</w:t>
      </w:r>
      <w:r>
        <w:t> </w:t>
      </w:r>
      <w:r w:rsidRPr="00B94214">
        <w:rPr>
          <w:lang w:val="ru-RU"/>
        </w:rPr>
        <w:t>арен</w:t>
      </w:r>
      <w:r w:rsidRPr="00B94214">
        <w:rPr>
          <w:lang w:val="ru-RU"/>
        </w:rPr>
        <w:t>дному жилью.»;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16.3 пункта</w:t>
      </w:r>
      <w:r>
        <w:t> </w:t>
      </w:r>
      <w:r w:rsidRPr="00B94214">
        <w:rPr>
          <w:lang w:val="ru-RU"/>
        </w:rPr>
        <w:t>16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5 приложения 3 к</w:t>
      </w:r>
      <w:r>
        <w:t> </w:t>
      </w:r>
      <w:r w:rsidRPr="00B94214">
        <w:rPr>
          <w:lang w:val="ru-RU"/>
        </w:rPr>
        <w:t>этому Положению слова «Вещное право» заменить словами «Вид права»;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приложении 4 к</w:t>
      </w:r>
      <w:r>
        <w:t> </w:t>
      </w:r>
      <w:r w:rsidRPr="00B94214">
        <w:rPr>
          <w:lang w:val="ru-RU"/>
        </w:rPr>
        <w:t>этому Положению: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4 после слова «ним)» дополнить словами «(при наличии)»;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7 после сло</w:t>
      </w:r>
      <w:r w:rsidRPr="00B94214">
        <w:rPr>
          <w:lang w:val="ru-RU"/>
        </w:rPr>
        <w:t>ва «протяженность» дополнить словом «, объем»;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пункт</w:t>
      </w:r>
      <w:r>
        <w:t> </w:t>
      </w:r>
      <w:r w:rsidRPr="00B94214">
        <w:rPr>
          <w:lang w:val="ru-RU"/>
        </w:rPr>
        <w:t>4 приложения 5 к</w:t>
      </w:r>
      <w:r>
        <w:t> </w:t>
      </w:r>
      <w:r w:rsidRPr="00B94214">
        <w:rPr>
          <w:lang w:val="ru-RU"/>
        </w:rPr>
        <w:t>этому Положению после слов «государственный заказчик» дополнить словом «, исполнитель»;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дополнить Положение приложением 10 (прилагается);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формирования и</w:t>
      </w:r>
      <w:r>
        <w:t> </w:t>
      </w:r>
      <w:r w:rsidRPr="00B94214">
        <w:rPr>
          <w:lang w:val="ru-RU"/>
        </w:rPr>
        <w:t>актуализации государственного информационного ресурса «Единый реестр пустующих домов»,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третью пункта</w:t>
      </w:r>
      <w:r>
        <w:t> </w:t>
      </w:r>
      <w:r w:rsidRPr="00B94214">
        <w:rPr>
          <w:lang w:val="ru-RU"/>
        </w:rPr>
        <w:t>14 после абзаца восьмого дополнить абзацем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«республикан</w:t>
      </w:r>
      <w:r w:rsidRPr="00B94214">
        <w:rPr>
          <w:lang w:val="ru-RU"/>
        </w:rPr>
        <w:t>ским унитарным предприятиям электроэнергетики, входящим в</w:t>
      </w:r>
      <w:r>
        <w:t> </w:t>
      </w:r>
      <w:r w:rsidRPr="00B94214">
        <w:rPr>
          <w:lang w:val="ru-RU"/>
        </w:rPr>
        <w:t>состав государственного производственного объединения электроэнергетики «Белэнерго», и</w:t>
      </w:r>
      <w:r>
        <w:t> </w:t>
      </w:r>
      <w:r w:rsidRPr="00B94214">
        <w:rPr>
          <w:lang w:val="ru-RU"/>
        </w:rPr>
        <w:t>производственным республиканским унитарным предприятиям, входящим в</w:t>
      </w:r>
      <w:r>
        <w:t> </w:t>
      </w:r>
      <w:r w:rsidRPr="00B94214">
        <w:rPr>
          <w:lang w:val="ru-RU"/>
        </w:rPr>
        <w:t>состав государственного производственного о</w:t>
      </w:r>
      <w:r w:rsidRPr="00B94214">
        <w:rPr>
          <w:lang w:val="ru-RU"/>
        </w:rPr>
        <w:t>бъединения по</w:t>
      </w:r>
      <w:r>
        <w:t> </w:t>
      </w:r>
      <w:r w:rsidRPr="00B94214">
        <w:rPr>
          <w:lang w:val="ru-RU"/>
        </w:rPr>
        <w:t>топливу и</w:t>
      </w:r>
      <w:r>
        <w:t> </w:t>
      </w:r>
      <w:r w:rsidRPr="00B94214">
        <w:rPr>
          <w:lang w:val="ru-RU"/>
        </w:rPr>
        <w:t>газификации «Белтопгаз»;»;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приложении к</w:t>
      </w:r>
      <w:r>
        <w:t> </w:t>
      </w:r>
      <w:r w:rsidRPr="00B94214">
        <w:rPr>
          <w:lang w:val="ru-RU"/>
        </w:rPr>
        <w:t>этому Положению: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5 дополнить словами «(при наличии)»;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6 дополнить словами «(если создание такого дома, квартиры было зарегистрировано)»;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9 дополнить словами «(при наличии)»;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10 дополнить словами «(если создание дома, квартиры было зарегистрировано)»;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12 дополнить словами «(при наличии)»;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пункт</w:t>
      </w:r>
      <w:r>
        <w:t> </w:t>
      </w:r>
      <w:r w:rsidRPr="00B94214">
        <w:rPr>
          <w:lang w:val="ru-RU"/>
        </w:rPr>
        <w:t>14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«14.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земельном участке: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зем</w:t>
      </w:r>
      <w:r w:rsidRPr="00B94214">
        <w:rPr>
          <w:lang w:val="ru-RU"/>
        </w:rPr>
        <w:t>ельного участка в</w:t>
      </w:r>
      <w:r>
        <w:t> </w:t>
      </w:r>
      <w:r w:rsidRPr="00B94214">
        <w:rPr>
          <w:lang w:val="ru-RU"/>
        </w:rPr>
        <w:t>гектарах (согласно данным регистра недвижимости, а</w:t>
      </w:r>
      <w:r>
        <w:t> </w:t>
      </w:r>
      <w:r w:rsidRPr="00B94214">
        <w:rPr>
          <w:lang w:val="ru-RU"/>
        </w:rPr>
        <w:t>в случае, если создание земельного участка не</w:t>
      </w:r>
      <w:r>
        <w:t> </w:t>
      </w:r>
      <w:r w:rsidRPr="00B94214">
        <w:rPr>
          <w:lang w:val="ru-RU"/>
        </w:rPr>
        <w:t>было зарегистрировано,</w:t>
      </w:r>
      <w:r>
        <w:t> </w:t>
      </w:r>
      <w:r w:rsidRPr="00B94214">
        <w:rPr>
          <w:lang w:val="ru-RU"/>
        </w:rPr>
        <w:t>– согласно данным земельно-кадастровой документации соответствующего местного исполнительного комитета);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земельный участок, на</w:t>
      </w:r>
      <w:r>
        <w:t> </w:t>
      </w:r>
      <w:r w:rsidRPr="00B94214">
        <w:rPr>
          <w:lang w:val="ru-RU"/>
        </w:rPr>
        <w:t>котором земельный участок предоставлен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 земельного участка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кадастровый номер земельного участка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 государственной регистрации создания земельного участка (если создание</w:t>
      </w:r>
      <w:r w:rsidRPr="00B94214">
        <w:rPr>
          <w:lang w:val="ru-RU"/>
        </w:rPr>
        <w:t xml:space="preserve"> земельного участка было зарегистрировано);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наличии ограничений (обременений) прав на</w:t>
      </w:r>
      <w:r>
        <w:t> </w:t>
      </w:r>
      <w:r w:rsidRPr="00B94214">
        <w:rPr>
          <w:lang w:val="ru-RU"/>
        </w:rPr>
        <w:t>земельный участок, а</w:t>
      </w:r>
      <w:r>
        <w:t> </w:t>
      </w:r>
      <w:r w:rsidRPr="00B94214">
        <w:rPr>
          <w:lang w:val="ru-RU"/>
        </w:rPr>
        <w:t>также их описание (при наличии).».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Из пункта</w:t>
      </w:r>
      <w:r>
        <w:t> </w:t>
      </w:r>
      <w:r w:rsidRPr="00B94214">
        <w:rPr>
          <w:lang w:val="ru-RU"/>
        </w:rPr>
        <w:t>5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28</w:t>
      </w:r>
      <w:r>
        <w:t> </w:t>
      </w:r>
      <w:r w:rsidRPr="00B94214">
        <w:rPr>
          <w:lang w:val="ru-RU"/>
        </w:rPr>
        <w:t>января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51 «О</w:t>
      </w:r>
      <w:r>
        <w:t> </w:t>
      </w:r>
      <w:r w:rsidRPr="00B94214">
        <w:rPr>
          <w:lang w:val="ru-RU"/>
        </w:rPr>
        <w:t>Государ</w:t>
      </w:r>
      <w:r w:rsidRPr="00B94214">
        <w:rPr>
          <w:lang w:val="ru-RU"/>
        </w:rPr>
        <w:t>ственной программе «Строительство жилья» на</w:t>
      </w:r>
      <w:r>
        <w:t> </w:t>
      </w:r>
      <w:r w:rsidRPr="00B94214">
        <w:rPr>
          <w:lang w:val="ru-RU"/>
        </w:rPr>
        <w:t>2021–2025</w:t>
      </w:r>
      <w:r>
        <w:t> </w:t>
      </w:r>
      <w:r w:rsidRPr="00B94214">
        <w:rPr>
          <w:lang w:val="ru-RU"/>
        </w:rPr>
        <w:t>годы» слова «заключения договоров» исключить.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В постановлении Совета Министров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сентября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547 «О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24</w:t>
      </w:r>
      <w:r>
        <w:t> </w:t>
      </w:r>
      <w:r w:rsidRPr="00B94214">
        <w:rPr>
          <w:lang w:val="ru-RU"/>
        </w:rPr>
        <w:t>марта 2021</w:t>
      </w:r>
      <w:r>
        <w:t> </w:t>
      </w:r>
      <w:r w:rsidRPr="00B94214">
        <w:rPr>
          <w:lang w:val="ru-RU"/>
        </w:rPr>
        <w:t>г.</w:t>
      </w:r>
      <w:r w:rsidRPr="00B94214">
        <w:rPr>
          <w:lang w:val="ru-RU"/>
        </w:rPr>
        <w:t xml:space="preserve"> №</w:t>
      </w:r>
      <w:r>
        <w:t> </w:t>
      </w:r>
      <w:r w:rsidRPr="00B94214">
        <w:rPr>
          <w:lang w:val="ru-RU"/>
        </w:rPr>
        <w:t>116»: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пятый пункта</w:t>
      </w:r>
      <w:r>
        <w:t> </w:t>
      </w:r>
      <w:r w:rsidRPr="00B94214">
        <w:rPr>
          <w:lang w:val="ru-RU"/>
        </w:rPr>
        <w:t>2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работы местных исполнительных и</w:t>
      </w:r>
      <w:r>
        <w:t> </w:t>
      </w:r>
      <w:r w:rsidRPr="00B94214">
        <w:rPr>
          <w:lang w:val="ru-RU"/>
        </w:rPr>
        <w:t>распорядительных органов с</w:t>
      </w:r>
      <w:r>
        <w:t> </w:t>
      </w:r>
      <w:r w:rsidRPr="00B94214">
        <w:rPr>
          <w:lang w:val="ru-RU"/>
        </w:rPr>
        <w:t>пустующими жилыми домами,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второй пункта</w:t>
      </w:r>
      <w:r>
        <w:t> </w:t>
      </w:r>
      <w:r w:rsidRPr="00B94214">
        <w:rPr>
          <w:lang w:val="ru-RU"/>
        </w:rPr>
        <w:t>2 слова «в реестр пустующих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</w:t>
      </w:r>
      <w:r w:rsidRPr="00B94214">
        <w:rPr>
          <w:lang w:val="ru-RU"/>
        </w:rPr>
        <w:t>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3: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третьей слова «реестра пустующих жилых домов,»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шестой слова «из реестра пустующих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4: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первой подпункта</w:t>
      </w:r>
      <w:r>
        <w:t> </w:t>
      </w:r>
      <w:r w:rsidRPr="00B94214">
        <w:rPr>
          <w:lang w:val="ru-RU"/>
        </w:rPr>
        <w:t>4.1 слова «в реестр пу</w:t>
      </w:r>
      <w:r w:rsidRPr="00B94214">
        <w:rPr>
          <w:lang w:val="ru-RU"/>
        </w:rPr>
        <w:t>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из абзацев третьего и</w:t>
      </w:r>
      <w:r>
        <w:t> </w:t>
      </w:r>
      <w:r w:rsidRPr="00B94214">
        <w:rPr>
          <w:lang w:val="ru-RU"/>
        </w:rPr>
        <w:t>пятого подпункта</w:t>
      </w:r>
      <w:r>
        <w:t> </w:t>
      </w:r>
      <w:r w:rsidRPr="00B94214">
        <w:rPr>
          <w:lang w:val="ru-RU"/>
        </w:rPr>
        <w:t>4.2 слова «в реестр пустующих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второй пункта</w:t>
      </w:r>
      <w:r>
        <w:t> </w:t>
      </w:r>
      <w:r w:rsidRPr="00B94214">
        <w:rPr>
          <w:lang w:val="ru-RU"/>
        </w:rPr>
        <w:t>10 слова «из реестра пустующих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абзаца третьего части третьей пункта</w:t>
      </w:r>
      <w:r>
        <w:t> </w:t>
      </w:r>
      <w:r w:rsidRPr="00B94214">
        <w:rPr>
          <w:lang w:val="ru-RU"/>
        </w:rPr>
        <w:t>11 и</w:t>
      </w:r>
      <w:r>
        <w:t> </w:t>
      </w:r>
      <w:r w:rsidRPr="00B94214">
        <w:rPr>
          <w:lang w:val="ru-RU"/>
        </w:rPr>
        <w:t>абзаца первого части второй пункта</w:t>
      </w:r>
      <w:r>
        <w:t> </w:t>
      </w:r>
      <w:r w:rsidRPr="00B94214">
        <w:rPr>
          <w:lang w:val="ru-RU"/>
        </w:rPr>
        <w:t>13 слова «в реестр пустующих жилых домов, а</w:t>
      </w:r>
      <w:r>
        <w:t> </w:t>
      </w:r>
      <w:r w:rsidRPr="00B94214">
        <w:rPr>
          <w:lang w:val="ru-RU"/>
        </w:rPr>
        <w:t>с 1</w:t>
      </w:r>
      <w:r>
        <w:t> </w:t>
      </w:r>
      <w:r w:rsidRPr="00B94214">
        <w:rPr>
          <w:lang w:val="ru-RU"/>
        </w:rPr>
        <w:t>января 2023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–» исключит</w:t>
      </w:r>
      <w:r w:rsidRPr="00B94214">
        <w:rPr>
          <w:lang w:val="ru-RU"/>
        </w:rPr>
        <w:t>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Положении о</w:t>
      </w:r>
      <w:r>
        <w:t> </w:t>
      </w:r>
      <w:r w:rsidRPr="00B94214">
        <w:rPr>
          <w:lang w:val="ru-RU"/>
        </w:rPr>
        <w:t>порядке продажи без проведения аукционов пустующих жилых домов,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их продаже, утвержденном этим постановлением: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 части второй пункта</w:t>
      </w:r>
      <w:r>
        <w:t> </w:t>
      </w:r>
      <w:r w:rsidRPr="00B94214">
        <w:rPr>
          <w:lang w:val="ru-RU"/>
        </w:rPr>
        <w:t>7 слова «заключения договора»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восьмой пункта</w:t>
      </w:r>
      <w:r>
        <w:t> </w:t>
      </w:r>
      <w:r w:rsidRPr="00B94214">
        <w:rPr>
          <w:lang w:val="ru-RU"/>
        </w:rPr>
        <w:t>12 пос</w:t>
      </w:r>
      <w:r w:rsidRPr="00B94214">
        <w:rPr>
          <w:lang w:val="ru-RU"/>
        </w:rPr>
        <w:t>ле слов «расходы, связанные с» дополнить словами «проведением оценки рыночной стоимости пустующего жилого дома,»;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седьмой части пятой пункта</w:t>
      </w:r>
      <w:r>
        <w:t> </w:t>
      </w:r>
      <w:r w:rsidRPr="00B94214">
        <w:rPr>
          <w:lang w:val="ru-RU"/>
        </w:rPr>
        <w:t>14 после слов «расходов, связанных с» дополнить словами «проведением оценки рыночной стоимости пустующего жил</w:t>
      </w:r>
      <w:r w:rsidRPr="00B94214">
        <w:rPr>
          <w:lang w:val="ru-RU"/>
        </w:rPr>
        <w:t>ого дома,»;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вторую пункта</w:t>
      </w:r>
      <w:r>
        <w:t> </w:t>
      </w:r>
      <w:r w:rsidRPr="00B94214">
        <w:rPr>
          <w:lang w:val="ru-RU"/>
        </w:rPr>
        <w:t>24 после слов «расходах, связанных с» дополнить словами «проведением оценки рыночной стоимости пустующего жилого дома,»;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десятый пункта</w:t>
      </w:r>
      <w:r>
        <w:t> </w:t>
      </w:r>
      <w:r w:rsidRPr="00B94214">
        <w:rPr>
          <w:lang w:val="ru-RU"/>
        </w:rPr>
        <w:t>30 после слов «расходов, связанных с» дополнить словами «проведением оценки рыночн</w:t>
      </w:r>
      <w:r w:rsidRPr="00B94214">
        <w:rPr>
          <w:lang w:val="ru-RU"/>
        </w:rPr>
        <w:t>ой стоимости пустующего жилого дома,»;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дополнить Положение пунктом</w:t>
      </w:r>
      <w:r>
        <w:t> </w:t>
      </w:r>
      <w:r w:rsidRPr="00B94214">
        <w:rPr>
          <w:lang w:val="ru-RU"/>
        </w:rPr>
        <w:t>41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 xml:space="preserve">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«41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Затраты по</w:t>
      </w:r>
      <w:r>
        <w:t> </w:t>
      </w:r>
      <w:r w:rsidRPr="00B94214">
        <w:rPr>
          <w:lang w:val="ru-RU"/>
        </w:rPr>
        <w:t>прямой продаже пустующего жилого дома,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проведением оценки рыночной стоимости пустующего жилого дома, опубликован</w:t>
      </w:r>
      <w:r w:rsidRPr="00B94214">
        <w:rPr>
          <w:lang w:val="ru-RU"/>
        </w:rPr>
        <w:t>ием информации о</w:t>
      </w:r>
      <w:r>
        <w:t> </w:t>
      </w:r>
      <w:r w:rsidRPr="00B94214">
        <w:rPr>
          <w:lang w:val="ru-RU"/>
        </w:rPr>
        <w:t>прямой продаже пустующего жилого дома, возмещаются покупателем пустующего жилого дома. Размер затрат, подлежащих возмещению,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проведение оценки рыночной стоимости пустующего жилого дома, опубл</w:t>
      </w:r>
      <w:r w:rsidRPr="00B94214">
        <w:rPr>
          <w:lang w:val="ru-RU"/>
        </w:rPr>
        <w:t>икование информации о</w:t>
      </w:r>
      <w:r>
        <w:t> </w:t>
      </w:r>
      <w:r w:rsidRPr="00B94214">
        <w:rPr>
          <w:lang w:val="ru-RU"/>
        </w:rPr>
        <w:t>прямой продаже,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осуществляемым продажам пустующего жилого дома.»;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первую пункта</w:t>
      </w:r>
      <w:r>
        <w:t> </w:t>
      </w:r>
      <w:r w:rsidRPr="00B94214">
        <w:rPr>
          <w:lang w:val="ru-RU"/>
        </w:rPr>
        <w:t>42 дополнить абзацем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«информация о</w:t>
      </w:r>
      <w:r>
        <w:t> </w:t>
      </w:r>
      <w:r w:rsidRPr="00B94214">
        <w:rPr>
          <w:lang w:val="ru-RU"/>
        </w:rPr>
        <w:t>необходимости возмещения покупателем затрат по</w:t>
      </w:r>
      <w:r>
        <w:t> </w:t>
      </w:r>
      <w:r w:rsidRPr="00B94214">
        <w:rPr>
          <w:lang w:val="ru-RU"/>
        </w:rPr>
        <w:t>прямой пр</w:t>
      </w:r>
      <w:r w:rsidRPr="00B94214">
        <w:rPr>
          <w:lang w:val="ru-RU"/>
        </w:rPr>
        <w:t>одаже пустующего жилого дома,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проведением оценки рыночной стоимости пустующего жилого дома, опубликованием информации о</w:t>
      </w:r>
      <w:r>
        <w:t> </w:t>
      </w:r>
      <w:r w:rsidRPr="00B94214">
        <w:rPr>
          <w:lang w:val="ru-RU"/>
        </w:rPr>
        <w:t>прямой продаже пустующего жилого дома, порядке и</w:t>
      </w:r>
      <w:r>
        <w:t> </w:t>
      </w:r>
      <w:r w:rsidRPr="00B94214">
        <w:rPr>
          <w:lang w:val="ru-RU"/>
        </w:rPr>
        <w:t>сроках их возмещения.»;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в абзаце втором части первой </w:t>
      </w:r>
      <w:r w:rsidRPr="00B94214">
        <w:rPr>
          <w:lang w:val="ru-RU"/>
        </w:rPr>
        <w:t>пункта</w:t>
      </w:r>
      <w:r>
        <w:t> </w:t>
      </w:r>
      <w:r w:rsidRPr="00B94214">
        <w:rPr>
          <w:lang w:val="ru-RU"/>
        </w:rPr>
        <w:t>46 слова «текущий (расчетный) банковский счет, на</w:t>
      </w:r>
      <w:r>
        <w:t> </w:t>
      </w:r>
      <w:r w:rsidRPr="00B94214">
        <w:rPr>
          <w:lang w:val="ru-RU"/>
        </w:rPr>
        <w:t>который подлежит перечислению денежная сумма, срок перечисления» заменить словами «затраты по</w:t>
      </w:r>
      <w:r>
        <w:t> </w:t>
      </w:r>
      <w:r w:rsidRPr="00B94214">
        <w:rPr>
          <w:lang w:val="ru-RU"/>
        </w:rPr>
        <w:t>прямой продаже пустующего жилого дома,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проведением оценки рыночной стоим</w:t>
      </w:r>
      <w:r w:rsidRPr="00B94214">
        <w:rPr>
          <w:lang w:val="ru-RU"/>
        </w:rPr>
        <w:t>ости пустующего жилого дома, опубликованием информации о</w:t>
      </w:r>
      <w:r>
        <w:t> </w:t>
      </w:r>
      <w:r w:rsidRPr="00B94214">
        <w:rPr>
          <w:lang w:val="ru-RU"/>
        </w:rPr>
        <w:t>прямой продаже пустующего жилого дома, текущие (расчетные) банковские счета и</w:t>
      </w:r>
      <w:r>
        <w:t> </w:t>
      </w:r>
      <w:r w:rsidRPr="00B94214">
        <w:rPr>
          <w:lang w:val="ru-RU"/>
        </w:rPr>
        <w:t>срок перечисления денежных средств».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В едином перечне административных процедур, осуществляемых в</w:t>
      </w:r>
      <w:r>
        <w:t> </w:t>
      </w:r>
      <w:r w:rsidRPr="00B94214">
        <w:rPr>
          <w:lang w:val="ru-RU"/>
        </w:rPr>
        <w:t>отношении субъектов</w:t>
      </w:r>
      <w:r w:rsidRPr="00B94214">
        <w:rPr>
          <w:lang w:val="ru-RU"/>
        </w:rPr>
        <w:t xml:space="preserve"> хозяйствования, утвержденном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24</w:t>
      </w:r>
      <w:r>
        <w:t> </w:t>
      </w:r>
      <w:r w:rsidRPr="00B94214">
        <w:rPr>
          <w:lang w:val="ru-RU"/>
        </w:rPr>
        <w:t>сентября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548: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графу «Наименование административной процедуры» подпункта</w:t>
      </w:r>
      <w:r>
        <w:t> </w:t>
      </w:r>
      <w:r w:rsidRPr="00B94214">
        <w:rPr>
          <w:lang w:val="ru-RU"/>
        </w:rPr>
        <w:t>3.9.11 пункта</w:t>
      </w:r>
      <w:r>
        <w:t> </w:t>
      </w:r>
      <w:r w:rsidRPr="00B94214">
        <w:rPr>
          <w:lang w:val="ru-RU"/>
        </w:rPr>
        <w:t>3.9 изложить в</w:t>
      </w:r>
      <w:r>
        <w:t> </w:t>
      </w:r>
      <w:r w:rsidRPr="00B94214">
        <w:rPr>
          <w:lang w:val="ru-RU"/>
        </w:rPr>
        <w:t>следующей редакции: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«3.9.11.</w:t>
      </w:r>
      <w:r>
        <w:t> </w:t>
      </w:r>
      <w:r w:rsidRPr="00B94214">
        <w:rPr>
          <w:lang w:val="ru-RU"/>
        </w:rPr>
        <w:t>Получение решения по</w:t>
      </w:r>
      <w:r>
        <w:t> </w:t>
      </w:r>
      <w:r w:rsidRPr="00B94214">
        <w:rPr>
          <w:lang w:val="ru-RU"/>
        </w:rPr>
        <w:t>самовол</w:t>
      </w:r>
      <w:r w:rsidRPr="00B94214">
        <w:rPr>
          <w:lang w:val="ru-RU"/>
        </w:rPr>
        <w:t>ьному строительству»;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пункте</w:t>
      </w:r>
      <w:r>
        <w:t> </w:t>
      </w:r>
      <w:r w:rsidRPr="00B94214">
        <w:rPr>
          <w:lang w:val="ru-RU"/>
        </w:rPr>
        <w:t>16.1: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графе «Срок осуществления административной процедуры» подпункта</w:t>
      </w:r>
      <w:r>
        <w:t> </w:t>
      </w:r>
      <w:r w:rsidRPr="00B94214">
        <w:rPr>
          <w:lang w:val="ru-RU"/>
        </w:rPr>
        <w:t>16.1.2: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абзац первый дополнить словами «, в</w:t>
      </w:r>
      <w:r>
        <w:t> </w:t>
      </w:r>
      <w:r w:rsidRPr="00B94214">
        <w:rPr>
          <w:lang w:val="ru-RU"/>
        </w:rPr>
        <w:t>случае государственной регистрации многоквартирного жилого дома</w:t>
      </w:r>
      <w:r>
        <w:t> </w:t>
      </w:r>
      <w:r w:rsidRPr="00B94214">
        <w:rPr>
          <w:lang w:val="ru-RU"/>
        </w:rPr>
        <w:t>– 2 календарных дня (не</w:t>
      </w:r>
      <w:r>
        <w:t> </w:t>
      </w:r>
      <w:r w:rsidRPr="00B94214">
        <w:rPr>
          <w:lang w:val="ru-RU"/>
        </w:rPr>
        <w:t>применяется в</w:t>
      </w:r>
      <w:r>
        <w:t> </w:t>
      </w:r>
      <w:r w:rsidRPr="00B94214">
        <w:rPr>
          <w:lang w:val="ru-RU"/>
        </w:rPr>
        <w:t xml:space="preserve">случае </w:t>
      </w:r>
      <w:r w:rsidRPr="00B94214">
        <w:rPr>
          <w:lang w:val="ru-RU"/>
        </w:rPr>
        <w:t>совершения регистрационных действий в</w:t>
      </w:r>
      <w:r>
        <w:t> </w:t>
      </w:r>
      <w:r w:rsidRPr="00B94214">
        <w:rPr>
          <w:lang w:val="ru-RU"/>
        </w:rPr>
        <w:t>отношении многоквартирных жилых домов, построенных по</w:t>
      </w:r>
      <w:r>
        <w:t> </w:t>
      </w:r>
      <w:r w:rsidRPr="00B94214">
        <w:rPr>
          <w:lang w:val="ru-RU"/>
        </w:rPr>
        <w:t>государственному заказу)»;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абзац четвертый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16.1.12 исключить;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дополнить единый перечень пунктом</w:t>
      </w:r>
      <w:r>
        <w:t> </w:t>
      </w:r>
      <w:r w:rsidRPr="00B94214">
        <w:rPr>
          <w:lang w:val="ru-RU"/>
        </w:rPr>
        <w:t>16.11 следующего содержания: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1596"/>
        <w:gridCol w:w="1999"/>
        <w:gridCol w:w="1835"/>
        <w:gridCol w:w="1537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02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«16.11. Разрешение совершения сделок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иных юридически значимых действий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земельными участками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правом аренды</w:t>
            </w:r>
          </w:p>
        </w:tc>
        <w:tc>
          <w:tcPr>
            <w:tcW w:w="665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7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9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7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02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16.11.1. Принятие решения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разрешении раздела земельного участка, предоставленного для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строительства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(или) обслуживания одноквартирного, блокированного жилого дома (за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исключением случаев, связанных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 xml:space="preserve">разделом этих домов) либо иных капитальных строений </w:t>
            </w:r>
            <w:r w:rsidRPr="00B94214">
              <w:rPr>
                <w:sz w:val="20"/>
                <w:szCs w:val="20"/>
                <w:lang w:val="ru-RU"/>
              </w:rPr>
              <w:t>(зданий, сооружений) (до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завершения их строительства), или изменения целевого назначения земельного участка, предоставленного для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строительства (строительства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обслуживания) капитального строения (здания, сооружения) (до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завершения его строительства), или</w:t>
            </w:r>
            <w:r w:rsidRPr="00B94214">
              <w:rPr>
                <w:sz w:val="20"/>
                <w:szCs w:val="20"/>
                <w:lang w:val="ru-RU"/>
              </w:rPr>
              <w:t xml:space="preserve"> отчуждения земельного участка, передачи прав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обязанностей по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договору аренды земельного участка, предоставленного для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строительства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(или) обслуживания капитального строения (здания, сооружения) до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 xml:space="preserve">получения правообладателем документов, удостоверяющих </w:t>
            </w:r>
            <w:r w:rsidRPr="00B94214">
              <w:rPr>
                <w:sz w:val="20"/>
                <w:szCs w:val="20"/>
                <w:lang w:val="ru-RU"/>
              </w:rPr>
              <w:t>право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расположенные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этих участках капитальные строения (здания, сооружения), или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разрешении предоставления дополнительного земельного участка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связи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необходимостью увеличения размера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изменения границы земельного участка, предоставленного по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ре</w:t>
            </w:r>
            <w:r w:rsidRPr="00B94214">
              <w:rPr>
                <w:sz w:val="20"/>
                <w:szCs w:val="20"/>
                <w:lang w:val="ru-RU"/>
              </w:rPr>
              <w:t>зультатам аукциона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право аренды земельного участка, аукциона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условиями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право проектирования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строительства капитальных строений (зданий, сооружений) либо аукциона по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продаже земельных участков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частную собственность,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изменении вида права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земельный участок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случаях, когда необходимость такого изменения предусмотрена Кодексом Республики Беларусь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земле</w:t>
            </w:r>
          </w:p>
        </w:tc>
        <w:tc>
          <w:tcPr>
            <w:tcW w:w="66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Госкомимущество</w:t>
            </w:r>
          </w:p>
        </w:tc>
        <w:tc>
          <w:tcPr>
            <w:tcW w:w="977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Минский городской, городской (городов областного, районного подчинения), районный исполнительный комитет, администрация сво</w:t>
            </w:r>
            <w:r w:rsidRPr="00B94214">
              <w:rPr>
                <w:sz w:val="20"/>
                <w:szCs w:val="20"/>
                <w:lang w:val="ru-RU"/>
              </w:rPr>
              <w:t>бодной экономической зоны</w:t>
            </w:r>
          </w:p>
        </w:tc>
        <w:tc>
          <w:tcPr>
            <w:tcW w:w="899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10 рабочих дней со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дня подачи заявления, 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в случае истребования документов при принятии решения, не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связанного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отказом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осуществлении настоящей процедуры,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– 10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рабочих дней со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дня представления таких документов</w:t>
            </w:r>
          </w:p>
        </w:tc>
        <w:tc>
          <w:tcPr>
            <w:tcW w:w="757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бесплатно».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5B20B3"/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25.</w:t>
      </w:r>
      <w:r>
        <w:t> </w:t>
      </w:r>
      <w:r w:rsidRPr="00B94214">
        <w:rPr>
          <w:lang w:val="ru-RU"/>
        </w:rPr>
        <w:t>Из части первой подпункта</w:t>
      </w:r>
      <w:r>
        <w:t> </w:t>
      </w:r>
      <w:r w:rsidRPr="00B94214">
        <w:rPr>
          <w:lang w:val="ru-RU"/>
        </w:rPr>
        <w:t>1.1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31</w:t>
      </w:r>
      <w:r>
        <w:t> </w:t>
      </w:r>
      <w:r w:rsidRPr="00B94214">
        <w:rPr>
          <w:lang w:val="ru-RU"/>
        </w:rPr>
        <w:t>декабря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784 «Об</w:t>
      </w:r>
      <w:r>
        <w:t> </w:t>
      </w:r>
      <w:r w:rsidRPr="00B94214">
        <w:rPr>
          <w:lang w:val="ru-RU"/>
        </w:rPr>
        <w:t>инвестиционном договоре» слова «заключения договоров» исключить.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Абзац третий подпункта</w:t>
      </w:r>
      <w:r>
        <w:t> </w:t>
      </w:r>
      <w:r w:rsidRPr="00B94214">
        <w:rPr>
          <w:lang w:val="ru-RU"/>
        </w:rPr>
        <w:t>1.2 пункта</w:t>
      </w:r>
      <w:r>
        <w:t> </w:t>
      </w:r>
      <w:r w:rsidRPr="00B94214">
        <w:rPr>
          <w:lang w:val="ru-RU"/>
        </w:rPr>
        <w:t>1 регламента администрат</w:t>
      </w:r>
      <w:r w:rsidRPr="00B94214">
        <w:rPr>
          <w:lang w:val="ru-RU"/>
        </w:rPr>
        <w:t>ивной процедуры, осуществляемой в</w:t>
      </w:r>
      <w:r>
        <w:t> </w:t>
      </w:r>
      <w:r w:rsidRPr="00B94214">
        <w:rPr>
          <w:lang w:val="ru-RU"/>
        </w:rPr>
        <w:t>отношении субъектов хозяйствования, по</w:t>
      </w:r>
      <w:r>
        <w:t> </w:t>
      </w:r>
      <w:r w:rsidRPr="00B94214">
        <w:rPr>
          <w:lang w:val="ru-RU"/>
        </w:rPr>
        <w:t>подпункту</w:t>
      </w:r>
      <w:r>
        <w:t> </w:t>
      </w:r>
      <w:r w:rsidRPr="00B94214">
        <w:rPr>
          <w:lang w:val="ru-RU"/>
        </w:rPr>
        <w:t>22.15.1 «Получение заключения о</w:t>
      </w:r>
      <w:r>
        <w:t> </w:t>
      </w:r>
      <w:r w:rsidRPr="00B94214">
        <w:rPr>
          <w:lang w:val="ru-RU"/>
        </w:rPr>
        <w:t>согласовании размещения на</w:t>
      </w:r>
      <w:r>
        <w:t> </w:t>
      </w:r>
      <w:r w:rsidRPr="00B94214">
        <w:rPr>
          <w:lang w:val="ru-RU"/>
        </w:rPr>
        <w:t>территории Республики Беларусь склада нефтепродуктов и</w:t>
      </w:r>
      <w:r>
        <w:t> </w:t>
      </w:r>
      <w:r w:rsidRPr="00B94214">
        <w:rPr>
          <w:lang w:val="ru-RU"/>
        </w:rPr>
        <w:t>автозаправочной станции», утвержденного постановлением Сове</w:t>
      </w:r>
      <w:r w:rsidRPr="00B94214">
        <w:rPr>
          <w:lang w:val="ru-RU"/>
        </w:rPr>
        <w:t>та Министров Республики Беларусь от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марта 2022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176, исключить.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7"/>
        <w:gridCol w:w="301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61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9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22.12.2007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1802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редакции постановления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32)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принятия решений по самовольным постройкам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Положением, разработанным на</w:t>
      </w:r>
      <w:r>
        <w:t> </w:t>
      </w:r>
      <w:r w:rsidRPr="00B94214">
        <w:rPr>
          <w:lang w:val="ru-RU"/>
        </w:rPr>
        <w:t>основании статьи</w:t>
      </w:r>
      <w:r>
        <w:t> </w:t>
      </w:r>
      <w:r w:rsidRPr="00B94214">
        <w:rPr>
          <w:lang w:val="ru-RU"/>
        </w:rPr>
        <w:t>223 Гражданского кодекса Республики Беларусь, определяются порядок и</w:t>
      </w:r>
      <w:r>
        <w:t> </w:t>
      </w:r>
      <w:r w:rsidRPr="00B94214">
        <w:rPr>
          <w:lang w:val="ru-RU"/>
        </w:rPr>
        <w:t>условия принятия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(дал</w:t>
      </w:r>
      <w:r w:rsidRPr="00B94214">
        <w:rPr>
          <w:lang w:val="ru-RU"/>
        </w:rPr>
        <w:t>ее, если не</w:t>
      </w:r>
      <w:r>
        <w:t> </w:t>
      </w:r>
      <w:r w:rsidRPr="00B94214">
        <w:rPr>
          <w:lang w:val="ru-RU"/>
        </w:rPr>
        <w:t>указано иное,</w:t>
      </w:r>
      <w:r>
        <w:t> </w:t>
      </w:r>
      <w:r w:rsidRPr="00B94214">
        <w:rPr>
          <w:lang w:val="ru-RU"/>
        </w:rPr>
        <w:t>– исполкомы) решений по</w:t>
      </w:r>
      <w:r>
        <w:t> </w:t>
      </w:r>
      <w:r w:rsidRPr="00B94214">
        <w:rPr>
          <w:lang w:val="ru-RU"/>
        </w:rPr>
        <w:t>самовольному строительству.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В настоящем Положении используются термины в</w:t>
      </w:r>
      <w:r>
        <w:t> </w:t>
      </w:r>
      <w:r w:rsidRPr="00B94214">
        <w:rPr>
          <w:lang w:val="ru-RU"/>
        </w:rPr>
        <w:t>значениях, определенных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1 Закона Республики Беларусь от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июля 2004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300-З «Об</w:t>
      </w:r>
      <w:r>
        <w:t> </w:t>
      </w:r>
      <w:r w:rsidRPr="00B94214">
        <w:rPr>
          <w:lang w:val="ru-RU"/>
        </w:rPr>
        <w:t>архитектурной, градостроительной и</w:t>
      </w:r>
      <w:r>
        <w:t> </w:t>
      </w:r>
      <w:r w:rsidRPr="00B94214">
        <w:rPr>
          <w:lang w:val="ru-RU"/>
        </w:rPr>
        <w:t>стр</w:t>
      </w:r>
      <w:r w:rsidRPr="00B94214">
        <w:rPr>
          <w:lang w:val="ru-RU"/>
        </w:rPr>
        <w:t>оительной деятельности в</w:t>
      </w:r>
      <w:r>
        <w:t> </w:t>
      </w:r>
      <w:r w:rsidRPr="00B94214">
        <w:rPr>
          <w:lang w:val="ru-RU"/>
        </w:rPr>
        <w:t>Республике Беларусь», статье</w:t>
      </w:r>
      <w:r>
        <w:t> </w:t>
      </w:r>
      <w:r w:rsidRPr="00B94214">
        <w:rPr>
          <w:lang w:val="ru-RU"/>
        </w:rPr>
        <w:t>223 Гражданского кодекса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При самовольном строительстве, осуществленном на</w:t>
      </w:r>
      <w:r>
        <w:t> </w:t>
      </w:r>
      <w:r w:rsidRPr="00B94214">
        <w:rPr>
          <w:lang w:val="ru-RU"/>
        </w:rPr>
        <w:t>самовольно занятом земельном участке либо на</w:t>
      </w:r>
      <w:r>
        <w:t> </w:t>
      </w:r>
      <w:r w:rsidRPr="00B94214">
        <w:rPr>
          <w:lang w:val="ru-RU"/>
        </w:rPr>
        <w:t>самовольно занятой части земельного участка в</w:t>
      </w:r>
      <w:r>
        <w:t> </w:t>
      </w:r>
      <w:r w:rsidRPr="00B94214">
        <w:rPr>
          <w:lang w:val="ru-RU"/>
        </w:rPr>
        <w:t>случае, когда</w:t>
      </w:r>
      <w:r w:rsidRPr="00B94214">
        <w:rPr>
          <w:lang w:val="ru-RU"/>
        </w:rPr>
        <w:t xml:space="preserve"> такое занятие выразилось в</w:t>
      </w:r>
      <w:r>
        <w:t> </w:t>
      </w:r>
      <w:r w:rsidRPr="00B94214">
        <w:rPr>
          <w:lang w:val="ru-RU"/>
        </w:rPr>
        <w:t>нарушении границы земельного участка, предоставленного лицу, осуществившему самовольное строительство, исполкомом принимается решение о</w:t>
      </w:r>
      <w:r>
        <w:t> </w:t>
      </w:r>
      <w:r w:rsidRPr="00B94214">
        <w:rPr>
          <w:lang w:val="ru-RU"/>
        </w:rPr>
        <w:t>возврате самовольно занятого земельного участка, сносе самовольной постройки и</w:t>
      </w:r>
      <w:r>
        <w:t> </w:t>
      </w:r>
      <w:r w:rsidRPr="00B94214">
        <w:rPr>
          <w:lang w:val="ru-RU"/>
        </w:rPr>
        <w:t>приведении зе</w:t>
      </w:r>
      <w:r w:rsidRPr="00B94214">
        <w:rPr>
          <w:lang w:val="ru-RU"/>
        </w:rPr>
        <w:t>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При самовольном строительстве, осуществленном на</w:t>
      </w:r>
      <w:r>
        <w:t> </w:t>
      </w:r>
      <w:r w:rsidRPr="00B94214">
        <w:rPr>
          <w:lang w:val="ru-RU"/>
        </w:rPr>
        <w:t>земельном участке, используемом не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целевому назначению, исполкомом принимается одно из</w:t>
      </w:r>
      <w:r>
        <w:t> </w:t>
      </w:r>
      <w:r w:rsidRPr="00B94214">
        <w:rPr>
          <w:lang w:val="ru-RU"/>
        </w:rPr>
        <w:t>следующих решений: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сносе самово</w:t>
      </w:r>
      <w:r w:rsidRPr="00B94214">
        <w:rPr>
          <w:lang w:val="ru-RU"/>
        </w:rPr>
        <w:t>льной постройки и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приведении самовольной постройки в</w:t>
      </w:r>
      <w:r>
        <w:t> </w:t>
      </w:r>
      <w:r w:rsidRPr="00B94214">
        <w:rPr>
          <w:lang w:val="ru-RU"/>
        </w:rPr>
        <w:t>состояние, соответствующее требованиям градостроительных норм и</w:t>
      </w:r>
      <w:r>
        <w:t> </w:t>
      </w:r>
      <w:r w:rsidRPr="00B94214">
        <w:rPr>
          <w:lang w:val="ru-RU"/>
        </w:rPr>
        <w:t>существенным требованиям безопасности, уста</w:t>
      </w:r>
      <w:r w:rsidRPr="00B94214">
        <w:rPr>
          <w:lang w:val="ru-RU"/>
        </w:rPr>
        <w:t>новленным законодательством в</w:t>
      </w:r>
      <w:r>
        <w:t> </w:t>
      </w:r>
      <w:r w:rsidRPr="00B94214">
        <w:rPr>
          <w:lang w:val="ru-RU"/>
        </w:rPr>
        <w:t>отношении объектов строительства (далее</w:t>
      </w:r>
      <w:r>
        <w:t> </w:t>
      </w:r>
      <w:r w:rsidRPr="00B94214">
        <w:rPr>
          <w:lang w:val="ru-RU"/>
        </w:rPr>
        <w:t>– существенные требования безопасности),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При самовольном строительстве, осущест</w:t>
      </w:r>
      <w:r w:rsidRPr="00B94214">
        <w:rPr>
          <w:lang w:val="ru-RU"/>
        </w:rPr>
        <w:t>вленном на</w:t>
      </w:r>
      <w:r>
        <w:t> </w:t>
      </w:r>
      <w:r w:rsidRPr="00B94214">
        <w:rPr>
          <w:lang w:val="ru-RU"/>
        </w:rPr>
        <w:t>земельном участке, предоставленном государственным органом, не</w:t>
      </w:r>
      <w:r>
        <w:t> </w:t>
      </w:r>
      <w:r w:rsidRPr="00B94214">
        <w:rPr>
          <w:lang w:val="ru-RU"/>
        </w:rPr>
        <w:t>имеющим полномочий на</w:t>
      </w:r>
      <w:r>
        <w:t> </w:t>
      </w:r>
      <w:r w:rsidRPr="00B94214">
        <w:rPr>
          <w:lang w:val="ru-RU"/>
        </w:rPr>
        <w:t>принятие соответствующего решения, и</w:t>
      </w:r>
      <w:r>
        <w:t> </w:t>
      </w:r>
      <w:r w:rsidRPr="00B94214">
        <w:rPr>
          <w:lang w:val="ru-RU"/>
        </w:rPr>
        <w:t>(или) без проведения аукциона, когда предоставление земельного участка возможно только по</w:t>
      </w:r>
      <w:r>
        <w:t> </w:t>
      </w:r>
      <w:r w:rsidRPr="00B94214">
        <w:rPr>
          <w:lang w:val="ru-RU"/>
        </w:rPr>
        <w:t>результатам аукциона, и</w:t>
      </w:r>
      <w:r>
        <w:t> </w:t>
      </w:r>
      <w:r w:rsidRPr="00B94214">
        <w:rPr>
          <w:lang w:val="ru-RU"/>
        </w:rPr>
        <w:t>(или) с</w:t>
      </w:r>
      <w:r>
        <w:t> </w:t>
      </w:r>
      <w:r w:rsidRPr="00B94214">
        <w:rPr>
          <w:lang w:val="ru-RU"/>
        </w:rPr>
        <w:t>н</w:t>
      </w:r>
      <w:r w:rsidRPr="00B94214">
        <w:rPr>
          <w:lang w:val="ru-RU"/>
        </w:rPr>
        <w:t>арушением установленной очередности предоставления земельных участков, и</w:t>
      </w:r>
      <w:r>
        <w:t> </w:t>
      </w:r>
      <w:r w:rsidRPr="00B94214">
        <w:rPr>
          <w:lang w:val="ru-RU"/>
        </w:rPr>
        <w:t xml:space="preserve">(или) без предварительного согласования места размещения земельного </w:t>
      </w:r>
      <w:r w:rsidRPr="00B94214">
        <w:rPr>
          <w:lang w:val="ru-RU"/>
        </w:rPr>
        <w:lastRenderedPageBreak/>
        <w:t>участка, если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требуется такое согласование, исполкомом принимается решение</w:t>
      </w:r>
      <w:r w:rsidRPr="00B94214">
        <w:rPr>
          <w:lang w:val="ru-RU"/>
        </w:rPr>
        <w:t xml:space="preserve"> о</w:t>
      </w:r>
      <w:r>
        <w:t> </w:t>
      </w:r>
      <w:r w:rsidRPr="00B94214">
        <w:rPr>
          <w:lang w:val="ru-RU"/>
        </w:rPr>
        <w:t>сносе самовольной постройки и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При самовольном строительстве, выразившемся в</w:t>
      </w:r>
      <w:r>
        <w:t> </w:t>
      </w:r>
      <w:r w:rsidRPr="00B94214">
        <w:rPr>
          <w:lang w:val="ru-RU"/>
        </w:rPr>
        <w:t>осуществлении деятельности по</w:t>
      </w:r>
      <w:r>
        <w:t> </w:t>
      </w:r>
      <w:r w:rsidRPr="00B94214">
        <w:rPr>
          <w:lang w:val="ru-RU"/>
        </w:rPr>
        <w:t>возведению, реконструкции, модернизации, реставрац</w:t>
      </w:r>
      <w:r w:rsidRPr="00B94214">
        <w:rPr>
          <w:lang w:val="ru-RU"/>
        </w:rPr>
        <w:t>ии объекта строительства без получения разрешительной документации на</w:t>
      </w:r>
      <w:r>
        <w:t> </w:t>
      </w:r>
      <w:r w:rsidRPr="00B94214">
        <w:rPr>
          <w:lang w:val="ru-RU"/>
        </w:rPr>
        <w:t>строительство и</w:t>
      </w:r>
      <w:r>
        <w:t> </w:t>
      </w:r>
      <w:r w:rsidRPr="00B94214">
        <w:rPr>
          <w:lang w:val="ru-RU"/>
        </w:rPr>
        <w:t>(или) без проектной документации в</w:t>
      </w:r>
      <w:r>
        <w:t> </w:t>
      </w:r>
      <w:r w:rsidRPr="00B94214">
        <w:rPr>
          <w:lang w:val="ru-RU"/>
        </w:rPr>
        <w:t>случае, когда обязательность получения и</w:t>
      </w:r>
      <w:r>
        <w:t> </w:t>
      </w:r>
      <w:r w:rsidRPr="00B94214">
        <w:rPr>
          <w:lang w:val="ru-RU"/>
        </w:rPr>
        <w:t>разработки такой документации предусмотрена законодательством, и</w:t>
      </w:r>
      <w:r>
        <w:t> </w:t>
      </w:r>
      <w:r w:rsidRPr="00B94214">
        <w:rPr>
          <w:lang w:val="ru-RU"/>
        </w:rPr>
        <w:t>(или) с</w:t>
      </w:r>
      <w:r>
        <w:t> </w:t>
      </w:r>
      <w:r w:rsidRPr="00B94214">
        <w:rPr>
          <w:lang w:val="ru-RU"/>
        </w:rPr>
        <w:t>нарушением требований</w:t>
      </w:r>
      <w:r w:rsidRPr="00B94214">
        <w:rPr>
          <w:lang w:val="ru-RU"/>
        </w:rPr>
        <w:t>, установленных разрешительной документацией на</w:t>
      </w:r>
      <w:r>
        <w:t> </w:t>
      </w:r>
      <w:r w:rsidRPr="00B94214">
        <w:rPr>
          <w:lang w:val="ru-RU"/>
        </w:rPr>
        <w:t>строительство*, исполкомом принимается одно из</w:t>
      </w:r>
      <w:r>
        <w:t> </w:t>
      </w:r>
      <w:r w:rsidRPr="00B94214">
        <w:rPr>
          <w:lang w:val="ru-RU"/>
        </w:rPr>
        <w:t>следующих решений: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сносе самовольной постройки и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приведении сам</w:t>
      </w:r>
      <w:r w:rsidRPr="00B94214">
        <w:rPr>
          <w:lang w:val="ru-RU"/>
        </w:rPr>
        <w:t>овольной постройки в</w:t>
      </w:r>
      <w:r>
        <w:t> </w:t>
      </w:r>
      <w:r w:rsidRPr="00B94214">
        <w:rPr>
          <w:lang w:val="ru-RU"/>
        </w:rPr>
        <w:t>состояние, соответствующее требованиям градостроительных норм и</w:t>
      </w:r>
      <w:r>
        <w:t> </w:t>
      </w:r>
      <w:r w:rsidRPr="00B94214">
        <w:rPr>
          <w:lang w:val="ru-RU"/>
        </w:rPr>
        <w:t>существенным требованиям безопасности**,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самовольном строительс</w:t>
      </w:r>
      <w:r w:rsidRPr="00B94214">
        <w:rPr>
          <w:lang w:val="ru-RU"/>
        </w:rPr>
        <w:t>тве, выразившемся в</w:t>
      </w:r>
      <w:r>
        <w:t> </w:t>
      </w:r>
      <w:r w:rsidRPr="00B94214">
        <w:rPr>
          <w:lang w:val="ru-RU"/>
        </w:rPr>
        <w:t>осуществлении капитального ремонта объекта строительства без проектной документации, исполкомом принимается решение о</w:t>
      </w:r>
      <w:r>
        <w:t> </w:t>
      </w:r>
      <w:r w:rsidRPr="00B94214">
        <w:rPr>
          <w:lang w:val="ru-RU"/>
        </w:rPr>
        <w:t>приведении самовольной постройки в</w:t>
      </w:r>
      <w:r>
        <w:t> </w:t>
      </w:r>
      <w:r w:rsidRPr="00B94214">
        <w:rPr>
          <w:lang w:val="ru-RU"/>
        </w:rPr>
        <w:t>состояние, соответствующее требованиям градостроительных норм и</w:t>
      </w:r>
      <w:r>
        <w:t> </w:t>
      </w:r>
      <w:r w:rsidRPr="00B94214">
        <w:rPr>
          <w:lang w:val="ru-RU"/>
        </w:rPr>
        <w:t>существенным требов</w:t>
      </w:r>
      <w:r w:rsidRPr="00B94214">
        <w:rPr>
          <w:lang w:val="ru-RU"/>
        </w:rPr>
        <w:t>аниям безопасности, а также о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состояние. При этом приведение самовольной постройки в</w:t>
      </w:r>
      <w:r>
        <w:t> </w:t>
      </w:r>
      <w:r w:rsidRPr="00B94214">
        <w:rPr>
          <w:lang w:val="ru-RU"/>
        </w:rPr>
        <w:t>состояние, соответствующее требованиям градостроительных норм и</w:t>
      </w:r>
      <w:r>
        <w:t> </w:t>
      </w:r>
      <w:r w:rsidRPr="00B94214">
        <w:rPr>
          <w:lang w:val="ru-RU"/>
        </w:rPr>
        <w:t>существенным требованиям</w:t>
      </w:r>
      <w:r w:rsidRPr="00B94214">
        <w:rPr>
          <w:lang w:val="ru-RU"/>
        </w:rPr>
        <w:t xml:space="preserve"> безопасности, подтверждается заключением по</w:t>
      </w:r>
      <w:r>
        <w:t> </w:t>
      </w:r>
      <w:r w:rsidRPr="00B94214">
        <w:rPr>
          <w:lang w:val="ru-RU"/>
        </w:rPr>
        <w:t>надежности, несущей способности и</w:t>
      </w:r>
      <w:r>
        <w:t> </w:t>
      </w:r>
      <w:r w:rsidRPr="00B94214">
        <w:rPr>
          <w:lang w:val="ru-RU"/>
        </w:rPr>
        <w:t>устойчивости конструкции самовольной постройки, в</w:t>
      </w:r>
      <w:r>
        <w:t> </w:t>
      </w:r>
      <w:r w:rsidRPr="00B94214">
        <w:rPr>
          <w:lang w:val="ru-RU"/>
        </w:rPr>
        <w:t>котором отражается оценка соответствия объекта самовольного строительства (самовольной постройки) требованиям, обеспечивающим у</w:t>
      </w:r>
      <w:r w:rsidRPr="00B94214">
        <w:rPr>
          <w:lang w:val="ru-RU"/>
        </w:rPr>
        <w:t>стойчивость зданий и</w:t>
      </w:r>
      <w:r>
        <w:t> </w:t>
      </w:r>
      <w:r w:rsidRPr="00B94214">
        <w:rPr>
          <w:lang w:val="ru-RU"/>
        </w:rPr>
        <w:t>сооружений, пожарную безопасность, защиту здоровья и</w:t>
      </w:r>
      <w:r>
        <w:t> </w:t>
      </w:r>
      <w:r w:rsidRPr="00B94214">
        <w:rPr>
          <w:lang w:val="ru-RU"/>
        </w:rPr>
        <w:t>охрану окружающей среды.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самовольном строительстве, выразившемся в</w:t>
      </w:r>
      <w:r>
        <w:t> </w:t>
      </w:r>
      <w:r w:rsidRPr="00B94214">
        <w:rPr>
          <w:lang w:val="ru-RU"/>
        </w:rPr>
        <w:t>осуществлении сноса объекта строительства без получения разрешительной документации на</w:t>
      </w:r>
      <w:r>
        <w:t> </w:t>
      </w:r>
      <w:r w:rsidRPr="00B94214">
        <w:rPr>
          <w:lang w:val="ru-RU"/>
        </w:rPr>
        <w:t>строительство и</w:t>
      </w:r>
      <w:r>
        <w:t> </w:t>
      </w:r>
      <w:r w:rsidRPr="00B94214">
        <w:rPr>
          <w:lang w:val="ru-RU"/>
        </w:rPr>
        <w:t>(или) бе</w:t>
      </w:r>
      <w:r w:rsidRPr="00B94214">
        <w:rPr>
          <w:lang w:val="ru-RU"/>
        </w:rPr>
        <w:t>з проектной документации в</w:t>
      </w:r>
      <w:r>
        <w:t> </w:t>
      </w:r>
      <w:r w:rsidRPr="00B94214">
        <w:rPr>
          <w:lang w:val="ru-RU"/>
        </w:rPr>
        <w:t>случае, когда обязательность получения и</w:t>
      </w:r>
      <w:r>
        <w:t> </w:t>
      </w:r>
      <w:r w:rsidRPr="00B94214">
        <w:rPr>
          <w:lang w:val="ru-RU"/>
        </w:rPr>
        <w:t>разработки такой документации предусмотрена законодательством, и</w:t>
      </w:r>
      <w:r>
        <w:t> </w:t>
      </w:r>
      <w:r w:rsidRPr="00B94214">
        <w:rPr>
          <w:lang w:val="ru-RU"/>
        </w:rPr>
        <w:t>(или) с</w:t>
      </w:r>
      <w:r>
        <w:t> </w:t>
      </w:r>
      <w:r w:rsidRPr="00B94214">
        <w:rPr>
          <w:lang w:val="ru-RU"/>
        </w:rPr>
        <w:t>нарушением требований, установленных разрешительной документацией на</w:t>
      </w:r>
      <w:r>
        <w:t> </w:t>
      </w:r>
      <w:r w:rsidRPr="00B94214">
        <w:rPr>
          <w:lang w:val="ru-RU"/>
        </w:rPr>
        <w:t xml:space="preserve">строительство, исполкомом принимается решение 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состояние, в</w:t>
      </w:r>
      <w:r>
        <w:t> </w:t>
      </w:r>
      <w:r w:rsidRPr="00B94214">
        <w:rPr>
          <w:lang w:val="ru-RU"/>
        </w:rPr>
        <w:t>котором указывается: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 обращения с</w:t>
      </w:r>
      <w:r>
        <w:t> </w:t>
      </w:r>
      <w:r w:rsidRPr="00B94214">
        <w:rPr>
          <w:lang w:val="ru-RU"/>
        </w:rPr>
        <w:t>материалами и</w:t>
      </w:r>
      <w:r>
        <w:t> </w:t>
      </w:r>
      <w:r w:rsidRPr="00B94214">
        <w:rPr>
          <w:lang w:val="ru-RU"/>
        </w:rPr>
        <w:t>отходами, образовавшимися при сносе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 восстановления плодородия нарушенных земель и</w:t>
      </w:r>
      <w:r>
        <w:t> </w:t>
      </w:r>
      <w:r w:rsidRPr="00B94214">
        <w:rPr>
          <w:lang w:val="ru-RU"/>
        </w:rPr>
        <w:t>вовлечения их в</w:t>
      </w:r>
      <w:r>
        <w:t> </w:t>
      </w:r>
      <w:r w:rsidRPr="00B94214">
        <w:rPr>
          <w:lang w:val="ru-RU"/>
        </w:rPr>
        <w:t>хозяйственный оборот;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необходимость (отсутствие необходимости) возврата земельного участка.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За исключением случаев самовольного строительства физическими лицами одноквартирного, блокированного жилого дома, квартиры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блокированном жилом доме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(или) нежилых капитальных построек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земельном участке, предоставленном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установленном законодательс</w:t>
      </w:r>
      <w:r w:rsidRPr="00B94214">
        <w:rPr>
          <w:sz w:val="20"/>
          <w:szCs w:val="20"/>
          <w:lang w:val="ru-RU"/>
        </w:rPr>
        <w:t>твом порядке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строительства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(или) обслуживания жилого дома,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самовольного строительства хозяйственных построек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земельных участках, предоставленных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установленном законодательством порядке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ведения личного подсобного хозяйства, если самов</w:t>
      </w:r>
      <w:r w:rsidRPr="00B94214">
        <w:rPr>
          <w:sz w:val="20"/>
          <w:szCs w:val="20"/>
          <w:lang w:val="ru-RU"/>
        </w:rPr>
        <w:t>ольное строительство осуществлено без нарушения требований градостроительных норм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существенных требований безопасности.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** Для целей абзаца третьего части первой 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6 настоящего Положения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приведением самовольной постройки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состояние, соответству</w:t>
      </w:r>
      <w:r w:rsidRPr="00B94214">
        <w:rPr>
          <w:sz w:val="20"/>
          <w:szCs w:val="20"/>
          <w:lang w:val="ru-RU"/>
        </w:rPr>
        <w:t>ющее требованиям градостроительных норм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существенным требованиям безопасности, понимается приведение самовольной постройки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прежнее, до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осуществления самовольного строительства, состояние, которое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противоречит требованиям градостроительных норм (при </w:t>
      </w:r>
      <w:r w:rsidRPr="00B94214">
        <w:rPr>
          <w:sz w:val="20"/>
          <w:szCs w:val="20"/>
          <w:lang w:val="ru-RU"/>
        </w:rPr>
        <w:t>их наличии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соответствующей территории) или иным условиям застройки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освоения территорий, установленным законодательством,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требованиям, устанавливаемым обязательными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соблюдения техническими нормативными правовыми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7.</w:t>
      </w:r>
      <w:r>
        <w:t> </w:t>
      </w:r>
      <w:r w:rsidRPr="00B94214">
        <w:rPr>
          <w:lang w:val="ru-RU"/>
        </w:rPr>
        <w:t>В решении исполк</w:t>
      </w:r>
      <w:r w:rsidRPr="00B94214">
        <w:rPr>
          <w:lang w:val="ru-RU"/>
        </w:rPr>
        <w:t>ома, принятом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пунктами</w:t>
      </w:r>
      <w:r>
        <w:t> </w:t>
      </w:r>
      <w:r w:rsidRPr="00B94214">
        <w:rPr>
          <w:lang w:val="ru-RU"/>
        </w:rPr>
        <w:t>3–6 настоящего Положения, определяются сроки выполнения предусмотренных этим решением действий лицом, осуществившим самовольное строительство.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Для принятия решения о</w:t>
      </w:r>
      <w:r>
        <w:t> </w:t>
      </w:r>
      <w:r w:rsidRPr="00B94214">
        <w:rPr>
          <w:lang w:val="ru-RU"/>
        </w:rPr>
        <w:t>продолжении строительства или о</w:t>
      </w:r>
      <w:r>
        <w:t> </w:t>
      </w:r>
      <w:r w:rsidRPr="00B94214">
        <w:rPr>
          <w:lang w:val="ru-RU"/>
        </w:rPr>
        <w:t>принятии самово</w:t>
      </w:r>
      <w:r w:rsidRPr="00B94214">
        <w:rPr>
          <w:lang w:val="ru-RU"/>
        </w:rPr>
        <w:t>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 при самовольном строительстве физическими лицами одноквартирного, блокированного жилого дома, квартиры в</w:t>
      </w:r>
      <w:r>
        <w:t> </w:t>
      </w:r>
      <w:r w:rsidRPr="00B94214">
        <w:rPr>
          <w:lang w:val="ru-RU"/>
        </w:rPr>
        <w:t>блокированном жилом доме и</w:t>
      </w:r>
      <w:r>
        <w:t> </w:t>
      </w:r>
      <w:r w:rsidRPr="00B94214">
        <w:rPr>
          <w:lang w:val="ru-RU"/>
        </w:rPr>
        <w:t>(или) нежилых капитальных построек н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земельном участке, предоставленном в</w:t>
      </w:r>
      <w:r>
        <w:t> </w:t>
      </w:r>
      <w:r w:rsidRPr="00B94214">
        <w:rPr>
          <w:lang w:val="ru-RU"/>
        </w:rPr>
        <w:t>установленном законодательством порядке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(или) обслуживания жилого дома, а</w:t>
      </w:r>
      <w:r>
        <w:t> </w:t>
      </w:r>
      <w:r w:rsidRPr="00B94214">
        <w:rPr>
          <w:lang w:val="ru-RU"/>
        </w:rPr>
        <w:t>также при самовольном строительстве хозяйственных построек на</w:t>
      </w:r>
      <w:r>
        <w:t> </w:t>
      </w:r>
      <w:r w:rsidRPr="00B94214">
        <w:rPr>
          <w:lang w:val="ru-RU"/>
        </w:rPr>
        <w:t>земельных участках, предоставленных в</w:t>
      </w:r>
      <w:r>
        <w:t> </w:t>
      </w:r>
      <w:r w:rsidRPr="00B94214">
        <w:rPr>
          <w:lang w:val="ru-RU"/>
        </w:rPr>
        <w:t>установленном законодат</w:t>
      </w:r>
      <w:r w:rsidRPr="00B94214">
        <w:rPr>
          <w:lang w:val="ru-RU"/>
        </w:rPr>
        <w:t>ельством порядке для</w:t>
      </w:r>
      <w:r>
        <w:t> </w:t>
      </w:r>
      <w:r w:rsidRPr="00B94214">
        <w:rPr>
          <w:lang w:val="ru-RU"/>
        </w:rPr>
        <w:t>ведения личного подсобного хозяйства, без получения разрешительной документации на</w:t>
      </w:r>
      <w:r>
        <w:t> </w:t>
      </w:r>
      <w:r w:rsidRPr="00B94214">
        <w:rPr>
          <w:lang w:val="ru-RU"/>
        </w:rPr>
        <w:t>строительство и</w:t>
      </w:r>
      <w:r>
        <w:t> </w:t>
      </w:r>
      <w:r w:rsidRPr="00B94214">
        <w:rPr>
          <w:lang w:val="ru-RU"/>
        </w:rPr>
        <w:t>(или) без проектной документации в</w:t>
      </w:r>
      <w:r>
        <w:t> </w:t>
      </w:r>
      <w:r w:rsidRPr="00B94214">
        <w:rPr>
          <w:lang w:val="ru-RU"/>
        </w:rPr>
        <w:t>случае, когда обязательность получения и</w:t>
      </w:r>
      <w:r>
        <w:t> </w:t>
      </w:r>
      <w:r w:rsidRPr="00B94214">
        <w:rPr>
          <w:lang w:val="ru-RU"/>
        </w:rPr>
        <w:t>разработки такой документации предусмотрена законодательство</w:t>
      </w:r>
      <w:r w:rsidRPr="00B94214">
        <w:rPr>
          <w:lang w:val="ru-RU"/>
        </w:rPr>
        <w:t>м, и</w:t>
      </w:r>
      <w:r>
        <w:t> </w:t>
      </w:r>
      <w:r w:rsidRPr="00B94214">
        <w:rPr>
          <w:lang w:val="ru-RU"/>
        </w:rPr>
        <w:t>(или) с</w:t>
      </w:r>
      <w:r>
        <w:t> </w:t>
      </w:r>
      <w:r w:rsidRPr="00B94214">
        <w:rPr>
          <w:lang w:val="ru-RU"/>
        </w:rPr>
        <w:t>нарушением требований, установленных разрешительной документацией на</w:t>
      </w:r>
      <w:r>
        <w:t> </w:t>
      </w:r>
      <w:r w:rsidRPr="00B94214">
        <w:rPr>
          <w:lang w:val="ru-RU"/>
        </w:rPr>
        <w:t>строительство, граждане, осуществившие самовольное строительство, представляют в</w:t>
      </w:r>
      <w:r>
        <w:t> </w:t>
      </w:r>
      <w:r w:rsidRPr="00B94214">
        <w:rPr>
          <w:lang w:val="ru-RU"/>
        </w:rPr>
        <w:t>районный (городской) исполнительный комитет, местную администрацию района в</w:t>
      </w:r>
      <w:r>
        <w:t> </w:t>
      </w:r>
      <w:r w:rsidRPr="00B94214">
        <w:rPr>
          <w:lang w:val="ru-RU"/>
        </w:rPr>
        <w:t xml:space="preserve">городе заявление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другие 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9.4 перечня административных процедур, осуществляемых государственными органами и</w:t>
      </w:r>
      <w:r>
        <w:t> </w:t>
      </w:r>
      <w:r w:rsidRPr="00B94214">
        <w:rPr>
          <w:lang w:val="ru-RU"/>
        </w:rPr>
        <w:t>иными организациями по</w:t>
      </w:r>
      <w:r>
        <w:t> </w:t>
      </w:r>
      <w:r w:rsidRPr="00B94214">
        <w:rPr>
          <w:lang w:val="ru-RU"/>
        </w:rPr>
        <w:t>заявлениям граждан, утвержденного Указом Президента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апреля 2010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200.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Для подго</w:t>
      </w:r>
      <w:r w:rsidRPr="00B94214">
        <w:rPr>
          <w:lang w:val="ru-RU"/>
        </w:rPr>
        <w:t>товки и</w:t>
      </w:r>
      <w:r>
        <w:t> </w:t>
      </w:r>
      <w:r w:rsidRPr="00B94214">
        <w:rPr>
          <w:lang w:val="ru-RU"/>
        </w:rPr>
        <w:t>внесения районными (городскими) исполнительными комитетами, местными администрациями районов в</w:t>
      </w:r>
      <w:r>
        <w:t> </w:t>
      </w:r>
      <w:r w:rsidRPr="00B94214">
        <w:rPr>
          <w:lang w:val="ru-RU"/>
        </w:rPr>
        <w:t>городах мотивированных предложений в</w:t>
      </w:r>
      <w:r>
        <w:t> </w:t>
      </w:r>
      <w:r w:rsidRPr="00B94214">
        <w:rPr>
          <w:lang w:val="ru-RU"/>
        </w:rPr>
        <w:t>областные (Минский городской) исполнительные комитеты по</w:t>
      </w:r>
      <w:r>
        <w:t> </w:t>
      </w:r>
      <w:r w:rsidRPr="00B94214">
        <w:rPr>
          <w:lang w:val="ru-RU"/>
        </w:rPr>
        <w:t>вопросам принятия решений,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стать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223 Гражданского кодекса Республики Беларусь: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9.1.</w:t>
      </w:r>
      <w:r>
        <w:t> </w:t>
      </w:r>
      <w:r w:rsidRPr="00B94214">
        <w:rPr>
          <w:lang w:val="ru-RU"/>
        </w:rPr>
        <w:t>граждане, осуществившие самовольное строительство, представляют в</w:t>
      </w:r>
      <w:r>
        <w:t> </w:t>
      </w:r>
      <w:r w:rsidRPr="00B94214">
        <w:rPr>
          <w:lang w:val="ru-RU"/>
        </w:rPr>
        <w:t>районный (городской) исполнительный комитет, местную администрацию района в</w:t>
      </w:r>
      <w:r>
        <w:t> </w:t>
      </w:r>
      <w:r w:rsidRPr="00B94214">
        <w:rPr>
          <w:lang w:val="ru-RU"/>
        </w:rPr>
        <w:t>городе заявление и</w:t>
      </w:r>
      <w:r>
        <w:t> </w:t>
      </w:r>
      <w:r w:rsidRPr="00B94214">
        <w:rPr>
          <w:lang w:val="ru-RU"/>
        </w:rPr>
        <w:t>другие 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9.4 п</w:t>
      </w:r>
      <w:r w:rsidRPr="00B94214">
        <w:rPr>
          <w:lang w:val="ru-RU"/>
        </w:rPr>
        <w:t>еречня административных процедур, осуществляемых государственными органами и</w:t>
      </w:r>
      <w:r>
        <w:t> </w:t>
      </w:r>
      <w:r w:rsidRPr="00B94214">
        <w:rPr>
          <w:lang w:val="ru-RU"/>
        </w:rPr>
        <w:t>иными организациями по</w:t>
      </w:r>
      <w:r>
        <w:t> </w:t>
      </w:r>
      <w:r w:rsidRPr="00B94214">
        <w:rPr>
          <w:lang w:val="ru-RU"/>
        </w:rPr>
        <w:t>заявлениям граждан;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9.2.</w:t>
      </w:r>
      <w:r>
        <w:t> </w:t>
      </w:r>
      <w:r w:rsidRPr="00B94214">
        <w:rPr>
          <w:lang w:val="ru-RU"/>
        </w:rPr>
        <w:t>юридические лица и</w:t>
      </w:r>
      <w:r>
        <w:t> </w:t>
      </w:r>
      <w:r w:rsidRPr="00B94214">
        <w:rPr>
          <w:lang w:val="ru-RU"/>
        </w:rPr>
        <w:t>индивидуальные предприниматели, осуществившие самовольное строительство, обращаются в</w:t>
      </w:r>
      <w:r>
        <w:t> </w:t>
      </w:r>
      <w:r w:rsidRPr="00B94214">
        <w:rPr>
          <w:lang w:val="ru-RU"/>
        </w:rPr>
        <w:t>районный, (городской) испо</w:t>
      </w:r>
      <w:r w:rsidRPr="00B94214">
        <w:rPr>
          <w:lang w:val="ru-RU"/>
        </w:rPr>
        <w:t>лнительный комитет, местную администрацию района в</w:t>
      </w:r>
      <w:r>
        <w:t> </w:t>
      </w:r>
      <w:r w:rsidRPr="00B94214">
        <w:rPr>
          <w:lang w:val="ru-RU"/>
        </w:rPr>
        <w:t>городе для</w:t>
      </w:r>
      <w:r>
        <w:t> </w:t>
      </w:r>
      <w:r w:rsidRPr="00B94214">
        <w:rPr>
          <w:lang w:val="ru-RU"/>
        </w:rPr>
        <w:t>осуществления административной процедуры, предусмотренной в</w:t>
      </w:r>
      <w:r>
        <w:t> </w:t>
      </w:r>
      <w:r w:rsidRPr="00B94214">
        <w:rPr>
          <w:lang w:val="ru-RU"/>
        </w:rPr>
        <w:t>подпункте</w:t>
      </w:r>
      <w:r>
        <w:t> </w:t>
      </w:r>
      <w:r w:rsidRPr="00B94214">
        <w:rPr>
          <w:lang w:val="ru-RU"/>
        </w:rPr>
        <w:t>3.9.11 пункта</w:t>
      </w:r>
      <w:r>
        <w:t> </w:t>
      </w:r>
      <w:r w:rsidRPr="00B94214">
        <w:rPr>
          <w:lang w:val="ru-RU"/>
        </w:rPr>
        <w:t>3.9 единого перечня административных процедур, осуществляемых в</w:t>
      </w:r>
      <w:r>
        <w:t> </w:t>
      </w:r>
      <w:r w:rsidRPr="00B94214">
        <w:rPr>
          <w:lang w:val="ru-RU"/>
        </w:rPr>
        <w:t>отношении субъектов хозяйствования, утвержденн</w:t>
      </w:r>
      <w:r w:rsidRPr="00B94214">
        <w:rPr>
          <w:lang w:val="ru-RU"/>
        </w:rPr>
        <w:t>ого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24</w:t>
      </w:r>
      <w:r>
        <w:t> </w:t>
      </w:r>
      <w:r w:rsidRPr="00B94214">
        <w:rPr>
          <w:lang w:val="ru-RU"/>
        </w:rPr>
        <w:t>сентября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548, с</w:t>
      </w:r>
      <w:r>
        <w:t> </w:t>
      </w:r>
      <w:r w:rsidRPr="00B94214">
        <w:rPr>
          <w:lang w:val="ru-RU"/>
        </w:rPr>
        <w:t>предоставлением следующих документов: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заключение по</w:t>
      </w:r>
      <w:r>
        <w:t> </w:t>
      </w:r>
      <w:r w:rsidRPr="00B94214">
        <w:rPr>
          <w:lang w:val="ru-RU"/>
        </w:rPr>
        <w:t>надежности, несущей способности и</w:t>
      </w:r>
      <w:r>
        <w:t> </w:t>
      </w:r>
      <w:r w:rsidRPr="00B94214">
        <w:rPr>
          <w:lang w:val="ru-RU"/>
        </w:rPr>
        <w:t>устойчивости конструкции самовольной постройки;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технические условия на</w:t>
      </w:r>
      <w:r>
        <w:t> </w:t>
      </w:r>
      <w:r w:rsidRPr="00B94214">
        <w:rPr>
          <w:lang w:val="ru-RU"/>
        </w:rPr>
        <w:t>инженерно-техническое обеспечение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письменное согласие всех участников общей долевой собственности на</w:t>
      </w:r>
      <w:r>
        <w:t> </w:t>
      </w:r>
      <w:r w:rsidRPr="00B94214">
        <w:rPr>
          <w:lang w:val="ru-RU"/>
        </w:rPr>
        <w:t>продолжение строительства или на</w:t>
      </w:r>
      <w:r>
        <w:t> </w:t>
      </w:r>
      <w:r w:rsidRPr="00B94214">
        <w:rPr>
          <w:lang w:val="ru-RU"/>
        </w:rPr>
        <w:t>принятие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государственную регистрацию;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ведомость технических характерист</w:t>
      </w:r>
      <w:r w:rsidRPr="00B94214">
        <w:rPr>
          <w:lang w:val="ru-RU"/>
        </w:rPr>
        <w:t>ик на</w:t>
      </w:r>
      <w:r>
        <w:t> </w:t>
      </w:r>
      <w:r w:rsidRPr="00B94214">
        <w:rPr>
          <w:lang w:val="ru-RU"/>
        </w:rPr>
        <w:t>самовольную постройку;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9.3.</w:t>
      </w:r>
      <w:r>
        <w:t> </w:t>
      </w:r>
      <w:r w:rsidRPr="00B94214">
        <w:rPr>
          <w:lang w:val="ru-RU"/>
        </w:rPr>
        <w:t>при самовольном строительстве в</w:t>
      </w:r>
      <w:r>
        <w:t> </w:t>
      </w:r>
      <w:r w:rsidRPr="00B94214">
        <w:rPr>
          <w:lang w:val="ru-RU"/>
        </w:rPr>
        <w:t>случаях, предусмотренных в</w:t>
      </w:r>
      <w:r>
        <w:t> </w:t>
      </w:r>
      <w:r w:rsidRPr="00B94214">
        <w:rPr>
          <w:lang w:val="ru-RU"/>
        </w:rPr>
        <w:t>абзацах третьем–пятом части первой пункта</w:t>
      </w:r>
      <w:r>
        <w:t> </w:t>
      </w:r>
      <w:r w:rsidRPr="00B94214">
        <w:rPr>
          <w:lang w:val="ru-RU"/>
        </w:rPr>
        <w:t>1 статьи</w:t>
      </w:r>
      <w:r>
        <w:t> </w:t>
      </w:r>
      <w:r w:rsidRPr="00B94214">
        <w:rPr>
          <w:lang w:val="ru-RU"/>
        </w:rPr>
        <w:t>223 Гражданского кодекса Республики Беларусь, должны соблюдаться в</w:t>
      </w:r>
      <w:r>
        <w:t> </w:t>
      </w:r>
      <w:r w:rsidRPr="00B94214">
        <w:rPr>
          <w:lang w:val="ru-RU"/>
        </w:rPr>
        <w:t>совокупности следующие условия: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сохранение са</w:t>
      </w:r>
      <w:r w:rsidRPr="00B94214">
        <w:rPr>
          <w:lang w:val="ru-RU"/>
        </w:rPr>
        <w:t>мовольной постройки и</w:t>
      </w:r>
      <w:r>
        <w:t> </w:t>
      </w:r>
      <w:r w:rsidRPr="00B94214">
        <w:rPr>
          <w:lang w:val="ru-RU"/>
        </w:rPr>
        <w:t>изменение целевого назначения существующего земельного участка не</w:t>
      </w:r>
      <w:r>
        <w:t> </w:t>
      </w:r>
      <w:r w:rsidRPr="00B94214">
        <w:rPr>
          <w:lang w:val="ru-RU"/>
        </w:rPr>
        <w:t>влекут существенных нарушений градостроительных и</w:t>
      </w:r>
      <w:r>
        <w:t> </w:t>
      </w:r>
      <w:r w:rsidRPr="00B94214">
        <w:rPr>
          <w:lang w:val="ru-RU"/>
        </w:rPr>
        <w:t>строительных норм и</w:t>
      </w:r>
      <w:r>
        <w:t> </w:t>
      </w:r>
      <w:r w:rsidRPr="00B94214">
        <w:rPr>
          <w:lang w:val="ru-RU"/>
        </w:rPr>
        <w:t>правил*;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имеется согласие смежных землепользователей (землепользователей земельного участка, часть</w:t>
      </w:r>
      <w:r w:rsidRPr="00B94214">
        <w:rPr>
          <w:lang w:val="ru-RU"/>
        </w:rPr>
        <w:t xml:space="preserve"> которого занята) на</w:t>
      </w:r>
      <w:r>
        <w:t> </w:t>
      </w:r>
      <w:r w:rsidRPr="00B94214">
        <w:rPr>
          <w:lang w:val="ru-RU"/>
        </w:rPr>
        <w:t>сохранение самовольной постройки и</w:t>
      </w:r>
      <w:r>
        <w:t> </w:t>
      </w:r>
      <w:r w:rsidRPr="00B94214">
        <w:rPr>
          <w:lang w:val="ru-RU"/>
        </w:rPr>
        <w:t>изменение границ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отсутствие на</w:t>
      </w:r>
      <w:r>
        <w:t> </w:t>
      </w:r>
      <w:r w:rsidRPr="00B94214">
        <w:rPr>
          <w:lang w:val="ru-RU"/>
        </w:rPr>
        <w:t>рассмотрении в</w:t>
      </w:r>
      <w:r>
        <w:t> </w:t>
      </w:r>
      <w:r w:rsidRPr="00B94214">
        <w:rPr>
          <w:lang w:val="ru-RU"/>
        </w:rPr>
        <w:t>суде спора в</w:t>
      </w:r>
      <w:r>
        <w:t> </w:t>
      </w:r>
      <w:r w:rsidRPr="00B94214">
        <w:rPr>
          <w:lang w:val="ru-RU"/>
        </w:rPr>
        <w:t>отношении объекта самовольного строительства и</w:t>
      </w:r>
      <w:r>
        <w:t> </w:t>
      </w:r>
      <w:r w:rsidRPr="00B94214">
        <w:rPr>
          <w:lang w:val="ru-RU"/>
        </w:rPr>
        <w:t>(или) земельного участка, а</w:t>
      </w:r>
      <w:r>
        <w:t> </w:t>
      </w:r>
      <w:r w:rsidRPr="00B94214">
        <w:rPr>
          <w:lang w:val="ru-RU"/>
        </w:rPr>
        <w:t>также неисполненного судебного постановления (</w:t>
      </w:r>
      <w:r w:rsidRPr="00B94214">
        <w:rPr>
          <w:lang w:val="ru-RU"/>
        </w:rPr>
        <w:t>исполнительного документа), обязывающего совершить определенные действия в</w:t>
      </w:r>
      <w:r>
        <w:t> </w:t>
      </w:r>
      <w:r w:rsidRPr="00B94214">
        <w:rPr>
          <w:lang w:val="ru-RU"/>
        </w:rPr>
        <w:t>отношении объекта самовольного строительства и</w:t>
      </w:r>
      <w:r>
        <w:t> </w:t>
      </w:r>
      <w:r w:rsidRPr="00B94214">
        <w:rPr>
          <w:lang w:val="ru-RU"/>
        </w:rPr>
        <w:t>(или)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возмещены потери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в</w:t>
      </w:r>
      <w:r>
        <w:t> </w:t>
      </w:r>
      <w:r w:rsidRPr="00B94214">
        <w:rPr>
          <w:lang w:val="ru-RU"/>
        </w:rPr>
        <w:t>полном объеме (при их налич</w:t>
      </w:r>
      <w:r w:rsidRPr="00B94214">
        <w:rPr>
          <w:lang w:val="ru-RU"/>
        </w:rPr>
        <w:t>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местный бюджет внесена плата за</w:t>
      </w:r>
      <w:r>
        <w:t> </w:t>
      </w:r>
      <w:r w:rsidRPr="00B94214">
        <w:rPr>
          <w:lang w:val="ru-RU"/>
        </w:rPr>
        <w:t>право легализации в</w:t>
      </w:r>
      <w:r>
        <w:t> </w:t>
      </w:r>
      <w:r w:rsidRPr="00B94214">
        <w:rPr>
          <w:lang w:val="ru-RU"/>
        </w:rPr>
        <w:t>размере кадастровой стоимости земельного участка либо его части;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внесена плата за</w:t>
      </w:r>
      <w:r>
        <w:t> </w:t>
      </w:r>
      <w:r w:rsidRPr="00B94214">
        <w:rPr>
          <w:lang w:val="ru-RU"/>
        </w:rPr>
        <w:t>предоставляемые в</w:t>
      </w:r>
      <w:r>
        <w:t> </w:t>
      </w:r>
      <w:r w:rsidRPr="00B94214">
        <w:rPr>
          <w:lang w:val="ru-RU"/>
        </w:rPr>
        <w:t>частную собственность земельный участок либо дополнительный земельный участок или плата за</w:t>
      </w:r>
      <w:r>
        <w:t> </w:t>
      </w:r>
      <w:r w:rsidRPr="00B94214">
        <w:rPr>
          <w:lang w:val="ru-RU"/>
        </w:rPr>
        <w:t xml:space="preserve">право </w:t>
      </w:r>
      <w:r w:rsidRPr="00B94214">
        <w:rPr>
          <w:lang w:val="ru-RU"/>
        </w:rPr>
        <w:t>аренды земельного участка либо дополнительного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4 статьи</w:t>
      </w:r>
      <w:r>
        <w:t> </w:t>
      </w:r>
      <w:r w:rsidRPr="00B94214">
        <w:rPr>
          <w:lang w:val="ru-RU"/>
        </w:rPr>
        <w:t>36 и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1 статьи</w:t>
      </w:r>
      <w:r>
        <w:t> </w:t>
      </w:r>
      <w:r w:rsidRPr="00B94214">
        <w:rPr>
          <w:lang w:val="ru-RU"/>
        </w:rPr>
        <w:t>37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Под существенными нарушениями градостроительных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строительны</w:t>
      </w:r>
      <w:r w:rsidRPr="00B94214">
        <w:rPr>
          <w:sz w:val="20"/>
          <w:szCs w:val="20"/>
          <w:lang w:val="ru-RU"/>
        </w:rPr>
        <w:t>х норм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правил понимаются нарушения, которые могут создать потенциальную угрозу нарушения прав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охраняемых законодательством интересов других лиц, жизни или здоровью граждан, имуществу граждан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юридических лиц, нарушить установленные утвержденной градос</w:t>
      </w:r>
      <w:r w:rsidRPr="00B94214">
        <w:rPr>
          <w:sz w:val="20"/>
          <w:szCs w:val="20"/>
          <w:lang w:val="ru-RU"/>
        </w:rPr>
        <w:t>троительной документацией регламенты использования территории,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причинить вред окружающей среде, снизить эксплуатационную пригодность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Для принятия решений по</w:t>
      </w:r>
      <w:r>
        <w:t> </w:t>
      </w:r>
      <w:r w:rsidRPr="00B94214">
        <w:rPr>
          <w:lang w:val="ru-RU"/>
        </w:rPr>
        <w:t>самовольному строительству, в</w:t>
      </w:r>
      <w:r>
        <w:t> </w:t>
      </w:r>
      <w:r w:rsidRPr="00B94214">
        <w:rPr>
          <w:lang w:val="ru-RU"/>
        </w:rPr>
        <w:t>том числе предусмотренному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статьи</w:t>
      </w:r>
      <w:r>
        <w:t> </w:t>
      </w:r>
      <w:r w:rsidRPr="00B94214">
        <w:rPr>
          <w:lang w:val="ru-RU"/>
        </w:rPr>
        <w:t>223</w:t>
      </w:r>
      <w:r w:rsidRPr="00B94214">
        <w:rPr>
          <w:lang w:val="ru-RU"/>
        </w:rPr>
        <w:t xml:space="preserve"> Гражданского кодекса Республики Беларусь, а</w:t>
      </w:r>
      <w:r>
        <w:t> </w:t>
      </w:r>
      <w:r w:rsidRPr="00B94214">
        <w:rPr>
          <w:lang w:val="ru-RU"/>
        </w:rPr>
        <w:t>также подготовки и</w:t>
      </w:r>
      <w:r>
        <w:t> </w:t>
      </w:r>
      <w:r w:rsidRPr="00B94214">
        <w:rPr>
          <w:lang w:val="ru-RU"/>
        </w:rPr>
        <w:t>внесения районными (городскими) исполнительными комитетами, местными администрациями районов в</w:t>
      </w:r>
      <w:r>
        <w:t> </w:t>
      </w:r>
      <w:r w:rsidRPr="00B94214">
        <w:rPr>
          <w:lang w:val="ru-RU"/>
        </w:rPr>
        <w:t>городах мотивированных предложений в</w:t>
      </w:r>
      <w:r>
        <w:t> </w:t>
      </w:r>
      <w:r w:rsidRPr="00B94214">
        <w:rPr>
          <w:lang w:val="ru-RU"/>
        </w:rPr>
        <w:t>областные (Минский городской) исполнительные комитеты по</w:t>
      </w:r>
      <w:r>
        <w:t> </w:t>
      </w:r>
      <w:r w:rsidRPr="00B94214">
        <w:rPr>
          <w:lang w:val="ru-RU"/>
        </w:rPr>
        <w:t>воп</w:t>
      </w:r>
      <w:r w:rsidRPr="00B94214">
        <w:rPr>
          <w:lang w:val="ru-RU"/>
        </w:rPr>
        <w:t>росам принятия решений,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статьи</w:t>
      </w:r>
      <w:r>
        <w:t> </w:t>
      </w:r>
      <w:r w:rsidRPr="00B94214">
        <w:rPr>
          <w:lang w:val="ru-RU"/>
        </w:rPr>
        <w:t>223 Гражданского кодекса Республики Беларусь, исполкомом создается постоянно действующая комиссия.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 включаются представители структурных подразделений исполкома, осуществляющих государственно-властные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жилищно-коммунального хозяйства, использования и</w:t>
      </w:r>
      <w:r>
        <w:t> </w:t>
      </w:r>
      <w:r w:rsidRPr="00B94214">
        <w:rPr>
          <w:lang w:val="ru-RU"/>
        </w:rPr>
        <w:t>охран</w:t>
      </w:r>
      <w:r w:rsidRPr="00B94214">
        <w:rPr>
          <w:lang w:val="ru-RU"/>
        </w:rPr>
        <w:t>ы земель, управлений (отделов) внутренних дел и</w:t>
      </w:r>
      <w:r>
        <w:t> </w:t>
      </w:r>
      <w:r w:rsidRPr="00B94214">
        <w:rPr>
          <w:lang w:val="ru-RU"/>
        </w:rPr>
        <w:t>иных структурных подразделений исполкома, а</w:t>
      </w:r>
      <w:r>
        <w:t> </w:t>
      </w:r>
      <w:r w:rsidRPr="00B94214">
        <w:rPr>
          <w:lang w:val="ru-RU"/>
        </w:rPr>
        <w:t>также уполномоченные должностные лица органов и</w:t>
      </w:r>
      <w:r>
        <w:t> </w:t>
      </w:r>
      <w:r w:rsidRPr="00B94214">
        <w:rPr>
          <w:lang w:val="ru-RU"/>
        </w:rPr>
        <w:t>учреждений, осуществляющих государственный санитарный надзор, а</w:t>
      </w:r>
      <w:r>
        <w:t> </w:t>
      </w:r>
      <w:r w:rsidRPr="00B94214">
        <w:rPr>
          <w:lang w:val="ru-RU"/>
        </w:rPr>
        <w:t>при необходимости</w:t>
      </w:r>
      <w:r>
        <w:t> </w:t>
      </w:r>
      <w:r w:rsidRPr="00B94214">
        <w:rPr>
          <w:lang w:val="ru-RU"/>
        </w:rPr>
        <w:t>– представители коммунальных и</w:t>
      </w:r>
      <w:r>
        <w:t> </w:t>
      </w:r>
      <w:r w:rsidRPr="00B94214">
        <w:rPr>
          <w:lang w:val="ru-RU"/>
        </w:rPr>
        <w:t>ины</w:t>
      </w:r>
      <w:r w:rsidRPr="00B94214">
        <w:rPr>
          <w:lang w:val="ru-RU"/>
        </w:rPr>
        <w:t>х 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детального рассмотрения фактов самовольного строительства исполкомом к</w:t>
      </w:r>
      <w:r>
        <w:t> </w:t>
      </w:r>
      <w:r w:rsidRPr="00B94214">
        <w:rPr>
          <w:lang w:val="ru-RU"/>
        </w:rPr>
        <w:t>работе комиссии могут привлекаться иные специалисты (с</w:t>
      </w:r>
      <w:r>
        <w:t> </w:t>
      </w:r>
      <w:r w:rsidRPr="00B94214">
        <w:rPr>
          <w:lang w:val="ru-RU"/>
        </w:rPr>
        <w:t>их согласия).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Состав комиссии утверждается решением исполкома.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Комиссия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пяти дней со</w:t>
      </w:r>
      <w:r>
        <w:t> </w:t>
      </w:r>
      <w:r w:rsidRPr="00B94214">
        <w:rPr>
          <w:lang w:val="ru-RU"/>
        </w:rPr>
        <w:t>дня поступле</w:t>
      </w:r>
      <w:r w:rsidRPr="00B94214">
        <w:rPr>
          <w:lang w:val="ru-RU"/>
        </w:rPr>
        <w:t>ния заявления изучает документы, обследует самовольную постройку и</w:t>
      </w:r>
      <w:r>
        <w:t> </w:t>
      </w:r>
      <w:r w:rsidRPr="00B94214">
        <w:rPr>
          <w:lang w:val="ru-RU"/>
        </w:rPr>
        <w:t>составляет заключение, которое подписывается всеми членами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заключении комиссии отражаются: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соответствие (несоответствие) самовольной постройки целевому назначению земельного уча</w:t>
      </w:r>
      <w:r w:rsidRPr="00B94214">
        <w:rPr>
          <w:lang w:val="ru-RU"/>
        </w:rPr>
        <w:t>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строительной деятельности;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соответствие (несоответствие) самовольной постройки градостроительным нормам и</w:t>
      </w:r>
      <w:r>
        <w:t> </w:t>
      </w:r>
      <w:r w:rsidRPr="00B94214">
        <w:rPr>
          <w:lang w:val="ru-RU"/>
        </w:rPr>
        <w:t>существенным требованиям безопасности, законодательству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а</w:t>
      </w:r>
      <w:r>
        <w:t> </w:t>
      </w:r>
      <w:r w:rsidRPr="00B94214">
        <w:rPr>
          <w:lang w:val="ru-RU"/>
        </w:rPr>
        <w:t>также санитарным нормам и</w:t>
      </w:r>
      <w:r>
        <w:t> </w:t>
      </w:r>
      <w:r w:rsidRPr="00B94214">
        <w:rPr>
          <w:lang w:val="ru-RU"/>
        </w:rPr>
        <w:t>правилам, гигиенически</w:t>
      </w:r>
      <w:r w:rsidRPr="00B94214">
        <w:rPr>
          <w:lang w:val="ru-RU"/>
        </w:rPr>
        <w:t>м нормативам;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соблюдение условий, установленных в</w:t>
      </w:r>
      <w:r>
        <w:t> </w:t>
      </w:r>
      <w:r w:rsidRPr="00B94214">
        <w:rPr>
          <w:lang w:val="ru-RU"/>
        </w:rPr>
        <w:t>подпункте</w:t>
      </w:r>
      <w:r>
        <w:t> </w:t>
      </w:r>
      <w:r w:rsidRPr="00B94214">
        <w:rPr>
          <w:lang w:val="ru-RU"/>
        </w:rPr>
        <w:t>9.3 пункта</w:t>
      </w:r>
      <w:r>
        <w:t> </w:t>
      </w:r>
      <w:r w:rsidRPr="00B94214">
        <w:rPr>
          <w:lang w:val="ru-RU"/>
        </w:rPr>
        <w:t>9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выводы о</w:t>
      </w:r>
      <w:r>
        <w:t> </w:t>
      </w:r>
      <w:r w:rsidRPr="00B94214">
        <w:rPr>
          <w:lang w:val="ru-RU"/>
        </w:rPr>
        <w:t>возможности принятия районным (городским) исполнительным комитетом, местной администрацией района в</w:t>
      </w:r>
      <w:r>
        <w:t> </w:t>
      </w:r>
      <w:r w:rsidRPr="00B94214">
        <w:rPr>
          <w:lang w:val="ru-RU"/>
        </w:rPr>
        <w:t>городе решения о</w:t>
      </w:r>
      <w:r>
        <w:t> </w:t>
      </w:r>
      <w:r w:rsidRPr="00B94214">
        <w:rPr>
          <w:lang w:val="ru-RU"/>
        </w:rPr>
        <w:t>продолжении строительства или о</w:t>
      </w:r>
      <w:r>
        <w:t> </w:t>
      </w:r>
      <w:r w:rsidRPr="00B94214">
        <w:rPr>
          <w:lang w:val="ru-RU"/>
        </w:rPr>
        <w:t>при</w:t>
      </w:r>
      <w:r w:rsidRPr="00B94214">
        <w:rPr>
          <w:lang w:val="ru-RU"/>
        </w:rPr>
        <w:t>нятии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выводы о</w:t>
      </w:r>
      <w:r>
        <w:t> </w:t>
      </w:r>
      <w:r w:rsidRPr="00B94214">
        <w:rPr>
          <w:lang w:val="ru-RU"/>
        </w:rPr>
        <w:t>возможности принятия областным (Минским городским) исполнительным комитетом решения о</w:t>
      </w:r>
      <w:r>
        <w:t> </w:t>
      </w:r>
      <w:r w:rsidRPr="00B94214">
        <w:rPr>
          <w:lang w:val="ru-RU"/>
        </w:rPr>
        <w:t>разрешении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</w:t>
      </w:r>
      <w:r w:rsidRPr="00B94214">
        <w:rPr>
          <w:lang w:val="ru-RU"/>
        </w:rPr>
        <w:t xml:space="preserve"> (изменении целевого назначения)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строительства, предусмотренных в</w:t>
      </w:r>
      <w:r>
        <w:t> </w:t>
      </w:r>
      <w:r w:rsidRPr="00B94214">
        <w:rPr>
          <w:lang w:val="ru-RU"/>
        </w:rPr>
        <w:t>абзацах третьем–пятом части первой пункта</w:t>
      </w:r>
      <w:r>
        <w:t> </w:t>
      </w:r>
      <w:r w:rsidRPr="00B94214">
        <w:rPr>
          <w:lang w:val="ru-RU"/>
        </w:rPr>
        <w:t>1 статьи</w:t>
      </w:r>
      <w:r>
        <w:t> </w:t>
      </w:r>
      <w:r w:rsidRPr="00B94214">
        <w:rPr>
          <w:lang w:val="ru-RU"/>
        </w:rPr>
        <w:t>223 Гражданского кодекса Республики Беларусь, с</w:t>
      </w:r>
      <w:r>
        <w:t> </w:t>
      </w:r>
      <w:r w:rsidRPr="00B94214">
        <w:rPr>
          <w:lang w:val="ru-RU"/>
        </w:rPr>
        <w:t>одновременным принятием решения о</w:t>
      </w:r>
      <w:r>
        <w:t> </w:t>
      </w:r>
      <w:r w:rsidRPr="00B94214">
        <w:rPr>
          <w:lang w:val="ru-RU"/>
        </w:rPr>
        <w:t>продолжении стр</w:t>
      </w:r>
      <w:r w:rsidRPr="00B94214">
        <w:rPr>
          <w:lang w:val="ru-RU"/>
        </w:rPr>
        <w:t>оительства или принятии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выводы о</w:t>
      </w:r>
      <w:r>
        <w:t> </w:t>
      </w:r>
      <w:r w:rsidRPr="00B94214">
        <w:rPr>
          <w:lang w:val="ru-RU"/>
        </w:rPr>
        <w:t>возможности принятия областным (Минским городским) исполнительным комитетом решения о</w:t>
      </w:r>
      <w:r>
        <w:t> </w:t>
      </w:r>
      <w:r w:rsidRPr="00B94214">
        <w:rPr>
          <w:lang w:val="ru-RU"/>
        </w:rPr>
        <w:t>продолжении строительства или о</w:t>
      </w:r>
      <w:r>
        <w:t> </w:t>
      </w:r>
      <w:r w:rsidRPr="00B94214">
        <w:rPr>
          <w:lang w:val="ru-RU"/>
        </w:rPr>
        <w:t>принятии с</w:t>
      </w:r>
      <w:r w:rsidRPr="00B94214">
        <w:rPr>
          <w:lang w:val="ru-RU"/>
        </w:rPr>
        <w:t>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На основании заключения комиссии районные (городские) исполнительные комитеты, местные администрации районов в</w:t>
      </w:r>
      <w:r>
        <w:t> </w:t>
      </w:r>
      <w:r w:rsidRPr="00B94214">
        <w:rPr>
          <w:lang w:val="ru-RU"/>
        </w:rPr>
        <w:t>городах в</w:t>
      </w:r>
      <w:r>
        <w:t> </w:t>
      </w:r>
      <w:r w:rsidRPr="00B94214">
        <w:rPr>
          <w:lang w:val="ru-RU"/>
        </w:rPr>
        <w:t>трехдневный срок со</w:t>
      </w:r>
      <w:r>
        <w:t> </w:t>
      </w:r>
      <w:r w:rsidRPr="00B94214">
        <w:rPr>
          <w:lang w:val="ru-RU"/>
        </w:rPr>
        <w:t>дня подписания за</w:t>
      </w:r>
      <w:r w:rsidRPr="00B94214">
        <w:rPr>
          <w:lang w:val="ru-RU"/>
        </w:rPr>
        <w:t>ключения комиссии подготавливают и</w:t>
      </w:r>
      <w:r>
        <w:t> </w:t>
      </w:r>
      <w:r w:rsidRPr="00B94214">
        <w:rPr>
          <w:lang w:val="ru-RU"/>
        </w:rPr>
        <w:t>направляют в</w:t>
      </w:r>
      <w:r>
        <w:t> </w:t>
      </w:r>
      <w:r w:rsidRPr="00B94214">
        <w:rPr>
          <w:lang w:val="ru-RU"/>
        </w:rPr>
        <w:t>областные (Минский городской) исполнительные комитеты мотивированные предложения о</w:t>
      </w:r>
      <w:r>
        <w:t> </w:t>
      </w:r>
      <w:r w:rsidRPr="00B94214">
        <w:rPr>
          <w:lang w:val="ru-RU"/>
        </w:rPr>
        <w:t>принятии следующих решений по</w:t>
      </w:r>
      <w:r>
        <w:t> </w:t>
      </w:r>
      <w:r w:rsidRPr="00B94214">
        <w:rPr>
          <w:lang w:val="ru-RU"/>
        </w:rPr>
        <w:t>самовольным постройкам (с</w:t>
      </w:r>
      <w:r>
        <w:t> </w:t>
      </w:r>
      <w:r w:rsidRPr="00B94214">
        <w:rPr>
          <w:lang w:val="ru-RU"/>
        </w:rPr>
        <w:t>приложением актуальных фотографических материалов самовольной построй</w:t>
      </w:r>
      <w:r w:rsidRPr="00B94214">
        <w:rPr>
          <w:lang w:val="ru-RU"/>
        </w:rPr>
        <w:t>ки, копии ведомости технических характеристик на</w:t>
      </w:r>
      <w:r>
        <w:t> </w:t>
      </w:r>
      <w:r w:rsidRPr="00B94214">
        <w:rPr>
          <w:lang w:val="ru-RU"/>
        </w:rPr>
        <w:t>самовольную постройку):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разрешении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(изменении целевого назначения) земельного участка в</w:t>
      </w:r>
      <w:r>
        <w:t> </w:t>
      </w:r>
      <w:r w:rsidRPr="00B94214">
        <w:rPr>
          <w:lang w:val="ru-RU"/>
        </w:rPr>
        <w:t>порядке, предусмотренном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</w:t>
      </w:r>
      <w:r w:rsidRPr="00B94214">
        <w:rPr>
          <w:lang w:val="ru-RU"/>
        </w:rPr>
        <w:t>и земель, с</w:t>
      </w:r>
      <w:r>
        <w:t> </w:t>
      </w:r>
      <w:r w:rsidRPr="00B94214">
        <w:rPr>
          <w:lang w:val="ru-RU"/>
        </w:rPr>
        <w:t>одновременным принятием решения о</w:t>
      </w:r>
      <w:r>
        <w:t> </w:t>
      </w:r>
      <w:r w:rsidRPr="00B94214">
        <w:rPr>
          <w:lang w:val="ru-RU"/>
        </w:rPr>
        <w:t>продолжении строительства или о</w:t>
      </w:r>
      <w:r>
        <w:t> </w:t>
      </w:r>
      <w:r w:rsidRPr="00B94214">
        <w:rPr>
          <w:lang w:val="ru-RU"/>
        </w:rPr>
        <w:t>принятии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продолжении строительства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объектам, которые требуют завершения стро</w:t>
      </w:r>
      <w:r w:rsidRPr="00B94214">
        <w:rPr>
          <w:lang w:val="ru-RU"/>
        </w:rPr>
        <w:t>ительных работ, либо когда в</w:t>
      </w:r>
      <w:r>
        <w:t> </w:t>
      </w:r>
      <w:r w:rsidRPr="00B94214">
        <w:rPr>
          <w:lang w:val="ru-RU"/>
        </w:rPr>
        <w:t>заключении комиссии определено, что строительные работы не</w:t>
      </w:r>
      <w:r>
        <w:t> </w:t>
      </w:r>
      <w:r w:rsidRPr="00B94214">
        <w:rPr>
          <w:lang w:val="ru-RU"/>
        </w:rPr>
        <w:t>завершены и</w:t>
      </w:r>
      <w:r>
        <w:t> </w:t>
      </w:r>
      <w:r w:rsidRPr="00B94214">
        <w:rPr>
          <w:lang w:val="ru-RU"/>
        </w:rPr>
        <w:t>самовольно начатое строительство возможно продолжить после разработки, согласования и</w:t>
      </w:r>
      <w:r>
        <w:t> </w:t>
      </w:r>
      <w:r w:rsidRPr="00B94214">
        <w:rPr>
          <w:lang w:val="ru-RU"/>
        </w:rPr>
        <w:t>утверждения в</w:t>
      </w:r>
      <w:r>
        <w:t> </w:t>
      </w:r>
      <w:r w:rsidRPr="00B94214">
        <w:rPr>
          <w:lang w:val="ru-RU"/>
        </w:rPr>
        <w:t>установленном законодательством порядке проектной докуме</w:t>
      </w:r>
      <w:r w:rsidRPr="00B94214">
        <w:rPr>
          <w:lang w:val="ru-RU"/>
        </w:rPr>
        <w:t>нтации (в</w:t>
      </w:r>
      <w:r>
        <w:t> </w:t>
      </w:r>
      <w:r w:rsidRPr="00B94214">
        <w:rPr>
          <w:lang w:val="ru-RU"/>
        </w:rPr>
        <w:t>случаях, когда необходимость ее подготовки предусмотрена законодательством);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принятии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завершенным строительством объектам, в</w:t>
      </w:r>
      <w:r>
        <w:t> </w:t>
      </w:r>
      <w:r w:rsidRPr="00B94214">
        <w:rPr>
          <w:lang w:val="ru-RU"/>
        </w:rPr>
        <w:t>отношении которых в</w:t>
      </w:r>
      <w:r>
        <w:t> </w:t>
      </w:r>
      <w:r w:rsidRPr="00B94214">
        <w:rPr>
          <w:lang w:val="ru-RU"/>
        </w:rPr>
        <w:t>заключении комиссии отражены факты отсутствия нарушений требований градостроительных норм и</w:t>
      </w:r>
      <w:r>
        <w:t> </w:t>
      </w:r>
      <w:r w:rsidRPr="00B94214">
        <w:rPr>
          <w:lang w:val="ru-RU"/>
        </w:rPr>
        <w:t>существенных требований безопасности, требующих устранения для</w:t>
      </w:r>
      <w:r>
        <w:t> </w:t>
      </w:r>
      <w:r w:rsidRPr="00B94214">
        <w:rPr>
          <w:lang w:val="ru-RU"/>
        </w:rPr>
        <w:t>последующей приемки объекта в</w:t>
      </w:r>
      <w:r>
        <w:t> </w:t>
      </w:r>
      <w:r w:rsidRPr="00B94214">
        <w:rPr>
          <w:lang w:val="ru-RU"/>
        </w:rPr>
        <w:t>эксплуатацию. При принятии данного решения может быть определена необхо</w:t>
      </w:r>
      <w:r w:rsidRPr="00B94214">
        <w:rPr>
          <w:lang w:val="ru-RU"/>
        </w:rPr>
        <w:t>димость разработки в</w:t>
      </w:r>
      <w:r>
        <w:t> </w:t>
      </w:r>
      <w:r w:rsidRPr="00B94214">
        <w:rPr>
          <w:lang w:val="ru-RU"/>
        </w:rPr>
        <w:t>установленном порядке проектной документации на</w:t>
      </w:r>
      <w:r>
        <w:t> </w:t>
      </w:r>
      <w:r w:rsidRPr="00B94214">
        <w:rPr>
          <w:lang w:val="ru-RU"/>
        </w:rPr>
        <w:t>произведенные строительно-монтажные работы (в</w:t>
      </w:r>
      <w:r>
        <w:t> </w:t>
      </w:r>
      <w:r w:rsidRPr="00B94214">
        <w:rPr>
          <w:lang w:val="ru-RU"/>
        </w:rPr>
        <w:t>случаях, когда необходимость ее подготовки предусмотрена законодательством).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осуществлении самовольного строительства в</w:t>
      </w:r>
      <w:r>
        <w:t> </w:t>
      </w:r>
      <w:r w:rsidRPr="00B94214">
        <w:rPr>
          <w:lang w:val="ru-RU"/>
        </w:rPr>
        <w:t>случаях, установл</w:t>
      </w:r>
      <w:r w:rsidRPr="00B94214">
        <w:rPr>
          <w:lang w:val="ru-RU"/>
        </w:rPr>
        <w:t>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статьи</w:t>
      </w:r>
      <w:r>
        <w:t> </w:t>
      </w:r>
      <w:r w:rsidRPr="00B94214">
        <w:rPr>
          <w:lang w:val="ru-RU"/>
        </w:rPr>
        <w:t>223 Гражданского кодекса Республики Беларусь, решение о</w:t>
      </w:r>
      <w:r>
        <w:t> </w:t>
      </w:r>
      <w:r w:rsidRPr="00B94214">
        <w:rPr>
          <w:lang w:val="ru-RU"/>
        </w:rPr>
        <w:t>продолжении строительства или о</w:t>
      </w:r>
      <w:r>
        <w:t> </w:t>
      </w:r>
      <w:r w:rsidRPr="00B94214">
        <w:rPr>
          <w:lang w:val="ru-RU"/>
        </w:rPr>
        <w:t>принятии самовольной 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 принимается районным (городским) исполнит</w:t>
      </w:r>
      <w:r w:rsidRPr="00B94214">
        <w:rPr>
          <w:lang w:val="ru-RU"/>
        </w:rPr>
        <w:t>ельным комитетом, местной администрацией района в</w:t>
      </w:r>
      <w:r>
        <w:t> </w:t>
      </w:r>
      <w:r w:rsidRPr="00B94214">
        <w:rPr>
          <w:lang w:val="ru-RU"/>
        </w:rPr>
        <w:t>городе на</w:t>
      </w:r>
      <w:r>
        <w:t> </w:t>
      </w:r>
      <w:r w:rsidRPr="00B94214">
        <w:rPr>
          <w:lang w:val="ru-RU"/>
        </w:rPr>
        <w:t>основании заключения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Областные (Минский городской) исполнительные комитеты в</w:t>
      </w:r>
      <w:r>
        <w:t> </w:t>
      </w:r>
      <w:r w:rsidRPr="00B94214">
        <w:rPr>
          <w:lang w:val="ru-RU"/>
        </w:rPr>
        <w:t>семидневный срок со</w:t>
      </w:r>
      <w:r>
        <w:t> </w:t>
      </w:r>
      <w:r w:rsidRPr="00B94214">
        <w:rPr>
          <w:lang w:val="ru-RU"/>
        </w:rPr>
        <w:t>дня поступления мотивированных предложений районных (городских) исполнительных комите</w:t>
      </w:r>
      <w:r w:rsidRPr="00B94214">
        <w:rPr>
          <w:lang w:val="ru-RU"/>
        </w:rPr>
        <w:t>тов, местных администраций районов в</w:t>
      </w:r>
      <w:r>
        <w:t> </w:t>
      </w:r>
      <w:r w:rsidRPr="00B94214">
        <w:rPr>
          <w:lang w:val="ru-RU"/>
        </w:rPr>
        <w:t>городах: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рассматривают данные предложения и</w:t>
      </w:r>
      <w:r>
        <w:t> </w:t>
      </w:r>
      <w:r w:rsidRPr="00B94214">
        <w:rPr>
          <w:lang w:val="ru-RU"/>
        </w:rPr>
        <w:t>принимают решения (отказывают в</w:t>
      </w:r>
      <w:r>
        <w:t> </w:t>
      </w:r>
      <w:r w:rsidRPr="00B94214">
        <w:rPr>
          <w:lang w:val="ru-RU"/>
        </w:rPr>
        <w:t>принятии решений) по</w:t>
      </w:r>
      <w:r>
        <w:t> </w:t>
      </w:r>
      <w:r w:rsidRPr="00B94214">
        <w:rPr>
          <w:lang w:val="ru-RU"/>
        </w:rPr>
        <w:t>самовольному строительству, предусмотренные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6 статьи</w:t>
      </w:r>
      <w:r>
        <w:t> </w:t>
      </w:r>
      <w:r w:rsidRPr="00B94214">
        <w:rPr>
          <w:lang w:val="ru-RU"/>
        </w:rPr>
        <w:t>223 Гражданского кодекса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</w:t>
      </w:r>
      <w:r w:rsidRPr="00B94214">
        <w:rPr>
          <w:lang w:val="ru-RU"/>
        </w:rPr>
        <w:t>ведомляют районный (городской) исполнительный комитет, местную администрацию района в</w:t>
      </w:r>
      <w:r>
        <w:t> </w:t>
      </w:r>
      <w:r w:rsidRPr="00B94214">
        <w:rPr>
          <w:lang w:val="ru-RU"/>
        </w:rPr>
        <w:t>городе о</w:t>
      </w:r>
      <w:r>
        <w:t> </w:t>
      </w:r>
      <w:r w:rsidRPr="00B94214">
        <w:rPr>
          <w:lang w:val="ru-RU"/>
        </w:rPr>
        <w:t>принятом решении в</w:t>
      </w:r>
      <w:r>
        <w:t> </w:t>
      </w:r>
      <w:r w:rsidRPr="00B94214">
        <w:rPr>
          <w:lang w:val="ru-RU"/>
        </w:rPr>
        <w:t>отношении самовольного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7"/>
        <w:gridCol w:w="428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5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045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10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формирования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lastRenderedPageBreak/>
              <w:t>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актуализации государственного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информационного ресурса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«Единый реестр имущества»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редакции постановления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32)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СВЕДЕНИЯ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земельных участках, включенных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перечни свободных (незанятых) земельных участков,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земельных участках, включенны</w:t>
      </w:r>
      <w:r w:rsidRPr="00B94214">
        <w:rPr>
          <w:b/>
          <w:bCs/>
          <w:lang w:val="ru-RU"/>
        </w:rPr>
        <w:t>х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перечни земельных участков для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реализации инвестиционных проектов, включаемые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Единый реестр имущества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свободных (незанятых) земельных участков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Кадастровый номер земельного участка (при его нали</w:t>
      </w:r>
      <w:r w:rsidRPr="00B94214">
        <w:rPr>
          <w:lang w:val="ru-RU"/>
        </w:rPr>
        <w:t>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Место нахождения земельного участка (адрес).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Общая (ориентировочная) площадь земельного участка, гектаров.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Целевое назначение земельного участка,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</w:t>
      </w:r>
      <w:r w:rsidRPr="00B94214">
        <w:rPr>
          <w:lang w:val="ru-RU"/>
        </w:rPr>
        <w:t>в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Возможный вид права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срок его действия в</w:t>
      </w:r>
      <w:r>
        <w:t> </w:t>
      </w:r>
      <w:r w:rsidRPr="00B94214">
        <w:rPr>
          <w:lang w:val="ru-RU"/>
        </w:rPr>
        <w:t>случае, если право является срочным.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Ограничение (обременение) прав в</w:t>
      </w:r>
      <w:r>
        <w:t> </w:t>
      </w:r>
      <w:r w:rsidRPr="00B94214">
        <w:rPr>
          <w:lang w:val="ru-RU"/>
        </w:rPr>
        <w:t>использовании земельного участка, в</w:t>
      </w:r>
      <w:r>
        <w:t> </w:t>
      </w:r>
      <w:r w:rsidRPr="00B94214">
        <w:rPr>
          <w:lang w:val="ru-RU"/>
        </w:rPr>
        <w:t>том числе земельный сервитут.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обеспеченно</w:t>
      </w:r>
      <w:r w:rsidRPr="00B94214">
        <w:rPr>
          <w:lang w:val="ru-RU"/>
        </w:rPr>
        <w:t>сти земельного участка инженерной и</w:t>
      </w:r>
      <w:r>
        <w:t> </w:t>
      </w:r>
      <w:r w:rsidRPr="00B94214">
        <w:rPr>
          <w:lang w:val="ru-RU"/>
        </w:rPr>
        <w:t>транспортной инфраструктурой.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Контактные данные лиц, ответственных за</w:t>
      </w:r>
      <w:r>
        <w:t> </w:t>
      </w:r>
      <w:r w:rsidRPr="00B94214">
        <w:rPr>
          <w:lang w:val="ru-RU"/>
        </w:rPr>
        <w:t>ведение перечня.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Место нахожде</w:t>
      </w:r>
      <w:r w:rsidRPr="00B94214">
        <w:rPr>
          <w:lang w:val="ru-RU"/>
        </w:rPr>
        <w:t>ния земельного участка (адрес).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Общая (ориентировочная) площадь земельного участка, гектаров.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Цели возможного использования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государственном органе (государственной организации), в</w:t>
      </w:r>
      <w:r>
        <w:t> </w:t>
      </w:r>
      <w:r w:rsidRPr="00B94214">
        <w:rPr>
          <w:lang w:val="ru-RU"/>
        </w:rPr>
        <w:t>который необходимо обращаться для</w:t>
      </w:r>
      <w:r>
        <w:t> </w:t>
      </w:r>
      <w:r w:rsidRPr="00B94214">
        <w:rPr>
          <w:lang w:val="ru-RU"/>
        </w:rPr>
        <w:t>заключения инвестиционного договора с</w:t>
      </w:r>
      <w:r>
        <w:t> </w:t>
      </w:r>
      <w:r w:rsidRPr="00B94214">
        <w:rPr>
          <w:lang w:val="ru-RU"/>
        </w:rPr>
        <w:t>Республикой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объекте инвестиций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объектах недвижимости, подле</w:t>
      </w:r>
      <w:r w:rsidRPr="00B94214">
        <w:rPr>
          <w:lang w:val="ru-RU"/>
        </w:rPr>
        <w:t>жащих сносу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обеспеченности земельного участка инфраструктурой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минимальном объеме инвестиций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возможных льготах и</w:t>
      </w:r>
      <w:r>
        <w:t> </w:t>
      </w:r>
      <w:r w:rsidRPr="00B94214">
        <w:rPr>
          <w:lang w:val="ru-RU"/>
        </w:rPr>
        <w:t>(или) преференциях инвестору (инвесторам) и</w:t>
      </w:r>
      <w:r>
        <w:t> </w:t>
      </w:r>
      <w:r w:rsidRPr="00B94214">
        <w:rPr>
          <w:lang w:val="ru-RU"/>
        </w:rPr>
        <w:t>(или) органи</w:t>
      </w:r>
      <w:r w:rsidRPr="00B94214">
        <w:rPr>
          <w:lang w:val="ru-RU"/>
        </w:rPr>
        <w:t>зации, реализующей инвестиционный проект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сроках реализации инвестиционного проекта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2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постановлению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lastRenderedPageBreak/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утративших силу постановлений Со</w:t>
      </w:r>
      <w:r w:rsidRPr="00B94214">
        <w:rPr>
          <w:b/>
          <w:bCs/>
          <w:lang w:val="ru-RU"/>
        </w:rPr>
        <w:t>вета Министров Республики Беларусь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февраля 2000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260 «Об</w:t>
      </w:r>
      <w:r>
        <w:t> </w:t>
      </w:r>
      <w:r w:rsidRPr="00B94214">
        <w:rPr>
          <w:lang w:val="ru-RU"/>
        </w:rPr>
        <w:t>утверждении Положения о</w:t>
      </w:r>
      <w:r>
        <w:t> </w:t>
      </w:r>
      <w:r w:rsidRPr="00B94214">
        <w:rPr>
          <w:lang w:val="ru-RU"/>
        </w:rPr>
        <w:t>порядке размещения объектов внутрихозяйственного строительства на</w:t>
      </w:r>
      <w:r>
        <w:t> </w:t>
      </w:r>
      <w:r w:rsidRPr="00B94214">
        <w:rPr>
          <w:lang w:val="ru-RU"/>
        </w:rPr>
        <w:t>землях сельскохозяйственного назначения».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427 «Об</w:t>
      </w:r>
      <w:r>
        <w:t> </w:t>
      </w:r>
      <w:r w:rsidRPr="00B94214">
        <w:rPr>
          <w:lang w:val="ru-RU"/>
        </w:rPr>
        <w:t>установлении типовой формы договора аренды земельного участка».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Пункты 1–4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 «О</w:t>
      </w:r>
      <w:r>
        <w:t> </w:t>
      </w:r>
      <w:r w:rsidRPr="00B94214">
        <w:rPr>
          <w:lang w:val="ru-RU"/>
        </w:rPr>
        <w:t>некоторых мера</w:t>
      </w:r>
      <w:r w:rsidRPr="00B94214">
        <w:rPr>
          <w:lang w:val="ru-RU"/>
        </w:rPr>
        <w:t>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667».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Подпункты 1.3 и</w:t>
      </w:r>
      <w:r>
        <w:t> </w:t>
      </w:r>
      <w:r w:rsidRPr="00B94214">
        <w:rPr>
          <w:lang w:val="ru-RU"/>
        </w:rPr>
        <w:t>1.4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22</w:t>
      </w:r>
      <w:r>
        <w:t> </w:t>
      </w:r>
      <w:r w:rsidRPr="00B94214">
        <w:rPr>
          <w:lang w:val="ru-RU"/>
        </w:rPr>
        <w:t>августа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1214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 xml:space="preserve">некоторые постановления </w:t>
      </w:r>
      <w:r w:rsidRPr="00B94214">
        <w:rPr>
          <w:lang w:val="ru-RU"/>
        </w:rPr>
        <w:t>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Пункт 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сентября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1322 «О</w:t>
      </w:r>
      <w:r>
        <w:t> </w:t>
      </w:r>
      <w:r w:rsidRPr="00B94214">
        <w:rPr>
          <w:lang w:val="ru-RU"/>
        </w:rPr>
        <w:t>некоторых вопросах определения убытков, причиняемых сносом объектов недвижимости».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15</w:t>
      </w:r>
      <w:r>
        <w:t> </w:t>
      </w:r>
      <w:r w:rsidRPr="00B94214">
        <w:rPr>
          <w:lang w:val="ru-RU"/>
        </w:rPr>
        <w:t>декабря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1929 «О</w:t>
      </w:r>
      <w:r>
        <w:t> </w:t>
      </w:r>
      <w:r w:rsidRPr="00B94214">
        <w:rPr>
          <w:lang w:val="ru-RU"/>
        </w:rPr>
        <w:t>внесении дополнения и</w:t>
      </w:r>
      <w:r>
        <w:t> </w:t>
      </w:r>
      <w:r w:rsidRPr="00B94214">
        <w:rPr>
          <w:lang w:val="ru-RU"/>
        </w:rPr>
        <w:t>изменения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февраля 2000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260».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1.62 пункта</w:t>
      </w:r>
      <w:r>
        <w:t> </w:t>
      </w:r>
      <w:r w:rsidRPr="00B94214">
        <w:rPr>
          <w:lang w:val="ru-RU"/>
        </w:rPr>
        <w:t>1 постановления Совета Министро</w:t>
      </w:r>
      <w:r w:rsidRPr="00B94214">
        <w:rPr>
          <w:lang w:val="ru-RU"/>
        </w:rPr>
        <w:t>в Республики Беларусь от</w:t>
      </w:r>
      <w:r>
        <w:t> </w:t>
      </w:r>
      <w:r w:rsidRPr="00B94214">
        <w:rPr>
          <w:lang w:val="ru-RU"/>
        </w:rPr>
        <w:t>16</w:t>
      </w:r>
      <w:r>
        <w:t> </w:t>
      </w:r>
      <w:r w:rsidRPr="00B94214">
        <w:rPr>
          <w:lang w:val="ru-RU"/>
        </w:rPr>
        <w:t>декабря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1943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августа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445».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1.82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декабря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2010</w:t>
      </w:r>
      <w:r w:rsidRPr="00B94214">
        <w:rPr>
          <w:lang w:val="ru-RU"/>
        </w:rPr>
        <w:t xml:space="preserve">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некоторые постановления Совета Министров Республики Беларусь по</w:t>
      </w:r>
      <w:r>
        <w:t> </w:t>
      </w:r>
      <w:r w:rsidRPr="00B94214">
        <w:rPr>
          <w:lang w:val="ru-RU"/>
        </w:rPr>
        <w:t>вопросу документирования населения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31</w:t>
      </w:r>
      <w:r>
        <w:t> </w:t>
      </w:r>
      <w:r w:rsidRPr="00B94214">
        <w:rPr>
          <w:lang w:val="ru-RU"/>
        </w:rPr>
        <w:t>декабря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2052 «О</w:t>
      </w:r>
      <w:r>
        <w:t> </w:t>
      </w:r>
      <w:r w:rsidRPr="00B94214">
        <w:rPr>
          <w:lang w:val="ru-RU"/>
        </w:rPr>
        <w:t>внесении до</w:t>
      </w:r>
      <w:r w:rsidRPr="00B94214">
        <w:rPr>
          <w:lang w:val="ru-RU"/>
        </w:rPr>
        <w:t>полнения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Пункт 1, подпункты 2.2 и</w:t>
      </w:r>
      <w:r>
        <w:t> </w:t>
      </w:r>
      <w:r w:rsidRPr="00B94214">
        <w:rPr>
          <w:lang w:val="ru-RU"/>
        </w:rPr>
        <w:t>2.3 пункта</w:t>
      </w:r>
      <w:r>
        <w:t> </w:t>
      </w:r>
      <w:r w:rsidRPr="00B94214">
        <w:rPr>
          <w:lang w:val="ru-RU"/>
        </w:rPr>
        <w:t>2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31</w:t>
      </w:r>
      <w:r>
        <w:t> </w:t>
      </w:r>
      <w:r w:rsidRPr="00B94214">
        <w:rPr>
          <w:lang w:val="ru-RU"/>
        </w:rPr>
        <w:t>декабря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2053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реализации</w:t>
      </w:r>
      <w:r w:rsidRPr="00B94214">
        <w:rPr>
          <w:lang w:val="ru-RU"/>
        </w:rPr>
        <w:t xml:space="preserve"> Кодекса Республики Беларусь о</w:t>
      </w:r>
      <w:r>
        <w:t> </w:t>
      </w:r>
      <w:r w:rsidRPr="00B94214">
        <w:rPr>
          <w:lang w:val="ru-RU"/>
        </w:rPr>
        <w:t>земле».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1.31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февраля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183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постановления Совета Министров Республики Беларусь по</w:t>
      </w:r>
      <w:r>
        <w:t> </w:t>
      </w:r>
      <w:r w:rsidRPr="00B94214">
        <w:rPr>
          <w:lang w:val="ru-RU"/>
        </w:rPr>
        <w:t>вопросам бюджетных о</w:t>
      </w:r>
      <w:r w:rsidRPr="00B94214">
        <w:rPr>
          <w:lang w:val="ru-RU"/>
        </w:rPr>
        <w:t>тношений и</w:t>
      </w:r>
      <w:r>
        <w:t> </w:t>
      </w:r>
      <w:r w:rsidRPr="00B94214">
        <w:rPr>
          <w:lang w:val="ru-RU"/>
        </w:rPr>
        <w:t>признании утратившим силу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марта 2001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332».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1.3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апреля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523 «О</w:t>
      </w:r>
      <w:r>
        <w:t> </w:t>
      </w:r>
      <w:r w:rsidRPr="00B94214">
        <w:rPr>
          <w:lang w:val="ru-RU"/>
        </w:rPr>
        <w:t>внесении изменений в</w:t>
      </w:r>
      <w:r>
        <w:t> </w:t>
      </w:r>
      <w:r w:rsidRPr="00B94214">
        <w:rPr>
          <w:lang w:val="ru-RU"/>
        </w:rPr>
        <w:t>некоторые по</w:t>
      </w:r>
      <w:r w:rsidRPr="00B94214">
        <w:rPr>
          <w:lang w:val="ru-RU"/>
        </w:rPr>
        <w:t>становления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Подпункты 1.2 и</w:t>
      </w:r>
      <w:r>
        <w:t> </w:t>
      </w:r>
      <w:r w:rsidRPr="00B94214">
        <w:rPr>
          <w:lang w:val="ru-RU"/>
        </w:rPr>
        <w:t>1.3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апреля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542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некоторые постановления Совета Министров Республики Белар</w:t>
      </w:r>
      <w:r w:rsidRPr="00B94214">
        <w:rPr>
          <w:lang w:val="ru-RU"/>
        </w:rPr>
        <w:t>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2.3 пункта</w:t>
      </w:r>
      <w:r>
        <w:t> </w:t>
      </w:r>
      <w:r w:rsidRPr="00B94214">
        <w:rPr>
          <w:lang w:val="ru-RU"/>
        </w:rPr>
        <w:t>2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14</w:t>
      </w:r>
      <w:r>
        <w:t> </w:t>
      </w:r>
      <w:r w:rsidRPr="00B94214">
        <w:rPr>
          <w:lang w:val="ru-RU"/>
        </w:rPr>
        <w:t>июля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934 «О</w:t>
      </w:r>
      <w:r>
        <w:t> </w:t>
      </w:r>
      <w:r w:rsidRPr="00B94214">
        <w:rPr>
          <w:lang w:val="ru-RU"/>
        </w:rPr>
        <w:t>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мая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232».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15.</w:t>
      </w:r>
      <w:r>
        <w:t> </w:t>
      </w:r>
      <w:r w:rsidRPr="00B94214">
        <w:rPr>
          <w:lang w:val="ru-RU"/>
        </w:rPr>
        <w:t xml:space="preserve">Пункт 2 постановления Совета Министров Республики Беларусь </w:t>
      </w:r>
      <w:r w:rsidRPr="00B94214">
        <w:rPr>
          <w:lang w:val="ru-RU"/>
        </w:rPr>
        <w:t>от</w:t>
      </w:r>
      <w:r>
        <w:t> </w:t>
      </w:r>
      <w:r w:rsidRPr="00B94214">
        <w:rPr>
          <w:lang w:val="ru-RU"/>
        </w:rPr>
        <w:t>8</w:t>
      </w:r>
      <w:r>
        <w:t> </w:t>
      </w:r>
      <w:r w:rsidRPr="00B94214">
        <w:rPr>
          <w:lang w:val="ru-RU"/>
        </w:rPr>
        <w:t>августа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1049 «О</w:t>
      </w:r>
      <w:r>
        <w:t> </w:t>
      </w:r>
      <w:r w:rsidRPr="00B94214">
        <w:rPr>
          <w:lang w:val="ru-RU"/>
        </w:rPr>
        <w:t>проведении аукционов по</w:t>
      </w:r>
      <w:r>
        <w:t> </w:t>
      </w:r>
      <w:r w:rsidRPr="00B94214">
        <w:rPr>
          <w:lang w:val="ru-RU"/>
        </w:rPr>
        <w:t>продаже права заключения договоров аренды».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августа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1106 «О</w:t>
      </w:r>
      <w:r>
        <w:t> </w:t>
      </w:r>
      <w:r w:rsidRPr="00B94214">
        <w:rPr>
          <w:lang w:val="ru-RU"/>
        </w:rPr>
        <w:t>внесении изменений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</w:t>
      </w:r>
      <w:r w:rsidRPr="00B94214">
        <w:rPr>
          <w:lang w:val="ru-RU"/>
        </w:rPr>
        <w:t>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ноября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1446 «О</w:t>
      </w:r>
      <w:r>
        <w:t> </w:t>
      </w:r>
      <w:r w:rsidRPr="00B94214">
        <w:rPr>
          <w:lang w:val="ru-RU"/>
        </w:rPr>
        <w:t>внесении 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Подпункты 2.10 и</w:t>
      </w:r>
      <w:r>
        <w:t> </w:t>
      </w:r>
      <w:r w:rsidRPr="00B94214">
        <w:rPr>
          <w:lang w:val="ru-RU"/>
        </w:rPr>
        <w:t>2.11 пункта</w:t>
      </w:r>
      <w:r>
        <w:t> </w:t>
      </w:r>
      <w:r w:rsidRPr="00B94214">
        <w:rPr>
          <w:lang w:val="ru-RU"/>
        </w:rPr>
        <w:t>2 поста</w:t>
      </w:r>
      <w:r w:rsidRPr="00B94214">
        <w:rPr>
          <w:lang w:val="ru-RU"/>
        </w:rPr>
        <w:t>новления Совета Министров Республики Беларусь от</w:t>
      </w:r>
      <w:r>
        <w:t> </w:t>
      </w:r>
      <w:r w:rsidRPr="00B94214">
        <w:rPr>
          <w:lang w:val="ru-RU"/>
        </w:rPr>
        <w:t>11</w:t>
      </w:r>
      <w:r>
        <w:t> </w:t>
      </w:r>
      <w:r w:rsidRPr="00B94214">
        <w:rPr>
          <w:lang w:val="ru-RU"/>
        </w:rPr>
        <w:t>марта 2010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342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11</w:t>
      </w:r>
      <w:r>
        <w:t> </w:t>
      </w:r>
      <w:r w:rsidRPr="00B94214">
        <w:rPr>
          <w:lang w:val="ru-RU"/>
        </w:rPr>
        <w:t>декабря 2009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622».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</w:t>
      </w:r>
      <w:r>
        <w:t> </w:t>
      </w:r>
      <w:r w:rsidRPr="00B94214">
        <w:rPr>
          <w:lang w:val="ru-RU"/>
        </w:rPr>
        <w:t>ноября 2010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1615 «О</w:t>
      </w:r>
      <w:r>
        <w:t> </w:t>
      </w:r>
      <w:r w:rsidRPr="00B94214">
        <w:rPr>
          <w:lang w:val="ru-RU"/>
        </w:rPr>
        <w:t>внесении 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ноября 2010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1747 «О</w:t>
      </w:r>
      <w:r>
        <w:t> </w:t>
      </w:r>
      <w:r w:rsidRPr="00B94214">
        <w:rPr>
          <w:lang w:val="ru-RU"/>
        </w:rPr>
        <w:t>внесении дополнения в</w:t>
      </w:r>
      <w:r>
        <w:t> </w:t>
      </w:r>
      <w:r w:rsidRPr="00B94214">
        <w:rPr>
          <w:lang w:val="ru-RU"/>
        </w:rPr>
        <w:t>Положение о</w:t>
      </w:r>
      <w:r>
        <w:t> </w:t>
      </w:r>
      <w:r w:rsidRPr="00B94214">
        <w:rPr>
          <w:lang w:val="ru-RU"/>
        </w:rPr>
        <w:t>порядке определения размера убытко</w:t>
      </w:r>
      <w:r w:rsidRPr="00B94214">
        <w:rPr>
          <w:lang w:val="ru-RU"/>
        </w:rPr>
        <w:t>в, причиненных землепользователям изъятием у</w:t>
      </w:r>
      <w:r>
        <w:t> </w:t>
      </w:r>
      <w:r w:rsidRPr="00B94214">
        <w:rPr>
          <w:lang w:val="ru-RU"/>
        </w:rPr>
        <w:t>них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июня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886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постановления Сов</w:t>
      </w:r>
      <w:r w:rsidRPr="00B94214">
        <w:rPr>
          <w:lang w:val="ru-RU"/>
        </w:rPr>
        <w:t>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427 и</w:t>
      </w:r>
      <w:r>
        <w:t> </w:t>
      </w:r>
      <w:r w:rsidRPr="00B94214">
        <w:rPr>
          <w:lang w:val="ru-RU"/>
        </w:rPr>
        <w:t>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2.4 пункта</w:t>
      </w:r>
      <w:r>
        <w:t> </w:t>
      </w:r>
      <w:r w:rsidRPr="00B94214">
        <w:rPr>
          <w:lang w:val="ru-RU"/>
        </w:rPr>
        <w:t>2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22</w:t>
      </w:r>
      <w:r>
        <w:t> </w:t>
      </w:r>
      <w:r w:rsidRPr="00B94214">
        <w:rPr>
          <w:lang w:val="ru-RU"/>
        </w:rPr>
        <w:t>августа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1115 «О</w:t>
      </w:r>
      <w:r>
        <w:t> </w:t>
      </w:r>
      <w:r w:rsidRPr="00B94214">
        <w:rPr>
          <w:lang w:val="ru-RU"/>
        </w:rPr>
        <w:t>некоторых вопросах деятельности специального туристско-ре</w:t>
      </w:r>
      <w:r w:rsidRPr="00B94214">
        <w:rPr>
          <w:lang w:val="ru-RU"/>
        </w:rPr>
        <w:t>креационного парка «Августовский канал».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1780 «Об</w:t>
      </w:r>
      <w:r>
        <w:t> </w:t>
      </w:r>
      <w:r w:rsidRPr="00B94214">
        <w:rPr>
          <w:lang w:val="ru-RU"/>
        </w:rPr>
        <w:t>утверждении Положения о</w:t>
      </w:r>
      <w:r>
        <w:t> </w:t>
      </w:r>
      <w:r w:rsidRPr="00B94214">
        <w:rPr>
          <w:lang w:val="ru-RU"/>
        </w:rPr>
        <w:t>порядке изменения целевого назначения земельных участков».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Постановление Совета Министров Республик</w:t>
      </w:r>
      <w:r w:rsidRPr="00B94214">
        <w:rPr>
          <w:lang w:val="ru-RU"/>
        </w:rPr>
        <w:t>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1782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17</w:t>
      </w:r>
      <w:r>
        <w:t> </w:t>
      </w:r>
      <w:r w:rsidRPr="00B94214">
        <w:rPr>
          <w:lang w:val="ru-RU"/>
        </w:rPr>
        <w:t>апреля 2012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354 «О</w:t>
      </w:r>
      <w:r>
        <w:t> </w:t>
      </w:r>
      <w:r w:rsidRPr="00B94214">
        <w:rPr>
          <w:lang w:val="ru-RU"/>
        </w:rPr>
        <w:t>некоторых вопро</w:t>
      </w:r>
      <w:r w:rsidRPr="00B94214">
        <w:rPr>
          <w:lang w:val="ru-RU"/>
        </w:rPr>
        <w:t>сах деятельности в</w:t>
      </w:r>
      <w:r>
        <w:t> </w:t>
      </w:r>
      <w:r w:rsidRPr="00B94214">
        <w:rPr>
          <w:lang w:val="ru-RU"/>
        </w:rPr>
        <w:t>свободных экономических зонах».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4.2 пункта</w:t>
      </w:r>
      <w:r>
        <w:t> </w:t>
      </w:r>
      <w:r w:rsidRPr="00B94214">
        <w:rPr>
          <w:lang w:val="ru-RU"/>
        </w:rPr>
        <w:t>4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3</w:t>
      </w:r>
      <w:r>
        <w:t> </w:t>
      </w:r>
      <w:r w:rsidRPr="00B94214">
        <w:rPr>
          <w:lang w:val="ru-RU"/>
        </w:rPr>
        <w:t>октября 2012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905 «Об</w:t>
      </w:r>
      <w:r>
        <w:t> </w:t>
      </w:r>
      <w:r w:rsidRPr="00B94214">
        <w:rPr>
          <w:lang w:val="ru-RU"/>
        </w:rPr>
        <w:t>изменении постановлений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4.3 пункта</w:t>
      </w:r>
      <w:r>
        <w:t> </w:t>
      </w:r>
      <w:r w:rsidRPr="00B94214">
        <w:rPr>
          <w:lang w:val="ru-RU"/>
        </w:rPr>
        <w:t>4 постанов</w:t>
      </w:r>
      <w:r w:rsidRPr="00B94214">
        <w:rPr>
          <w:lang w:val="ru-RU"/>
        </w:rPr>
        <w:t>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июня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544 «О</w:t>
      </w:r>
      <w:r>
        <w:t> </w:t>
      </w:r>
      <w:r w:rsidRPr="00B94214">
        <w:rPr>
          <w:lang w:val="ru-RU"/>
        </w:rPr>
        <w:t>некоторых 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12</w:t>
      </w:r>
      <w:r>
        <w:t> </w:t>
      </w:r>
      <w:r w:rsidRPr="00B94214">
        <w:rPr>
          <w:lang w:val="ru-RU"/>
        </w:rPr>
        <w:t>апреля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168».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1.2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12</w:t>
      </w:r>
      <w:r>
        <w:t> </w:t>
      </w:r>
      <w:r w:rsidRPr="00B94214">
        <w:rPr>
          <w:lang w:val="ru-RU"/>
        </w:rPr>
        <w:t>июля 2</w:t>
      </w:r>
      <w:r w:rsidRPr="00B94214">
        <w:rPr>
          <w:lang w:val="ru-RU"/>
        </w:rPr>
        <w:t>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607 «О</w:t>
      </w:r>
      <w:r>
        <w:t> </w:t>
      </w:r>
      <w:r w:rsidRPr="00B94214">
        <w:rPr>
          <w:lang w:val="ru-RU"/>
        </w:rPr>
        <w:t>внесении дополнений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некоторые постановления Совета Министров Республики Беларусь по</w:t>
      </w:r>
      <w:r>
        <w:t> </w:t>
      </w:r>
      <w:r w:rsidRPr="00B94214">
        <w:rPr>
          <w:lang w:val="ru-RU"/>
        </w:rPr>
        <w:t>вопросам проведения аукционов (конкурсов)».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15</w:t>
      </w:r>
      <w:r>
        <w:t> </w:t>
      </w:r>
      <w:r w:rsidRPr="00B94214">
        <w:rPr>
          <w:lang w:val="ru-RU"/>
        </w:rPr>
        <w:t>июля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630 «О</w:t>
      </w:r>
      <w:r>
        <w:t> </w:t>
      </w:r>
      <w:r w:rsidRPr="00B94214">
        <w:rPr>
          <w:lang w:val="ru-RU"/>
        </w:rPr>
        <w:t>внесении измене</w:t>
      </w:r>
      <w:r w:rsidRPr="00B94214">
        <w:rPr>
          <w:lang w:val="ru-RU"/>
        </w:rPr>
        <w:t>ния и</w:t>
      </w:r>
      <w:r>
        <w:t> </w:t>
      </w:r>
      <w:r w:rsidRPr="00B94214">
        <w:rPr>
          <w:lang w:val="ru-RU"/>
        </w:rPr>
        <w:t>дополнения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августа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730 «О</w:t>
      </w:r>
      <w:r>
        <w:t> </w:t>
      </w:r>
      <w:r w:rsidRPr="00B94214">
        <w:rPr>
          <w:lang w:val="ru-RU"/>
        </w:rPr>
        <w:t>внесении дополнений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января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86 «О</w:t>
      </w:r>
      <w:r>
        <w:t> </w:t>
      </w:r>
      <w:r w:rsidRPr="00B94214">
        <w:rPr>
          <w:lang w:val="ru-RU"/>
        </w:rPr>
        <w:t>внесении дополнения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1780».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32.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1.2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июня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633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дополнения в</w:t>
      </w:r>
      <w:r>
        <w:t> </w:t>
      </w:r>
      <w:r w:rsidRPr="00B94214">
        <w:rPr>
          <w:lang w:val="ru-RU"/>
        </w:rPr>
        <w:t>постановления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9</w:t>
      </w:r>
      <w:r>
        <w:t> </w:t>
      </w:r>
      <w:r w:rsidRPr="00B94214">
        <w:rPr>
          <w:lang w:val="ru-RU"/>
        </w:rPr>
        <w:t>октября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952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</w:t>
      </w:r>
      <w:r w:rsidRPr="00B94214">
        <w:rPr>
          <w:lang w:val="ru-RU"/>
        </w:rPr>
        <w:t xml:space="preserve">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1.1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11</w:t>
      </w:r>
      <w:r>
        <w:t> </w:t>
      </w:r>
      <w:r w:rsidRPr="00B94214">
        <w:rPr>
          <w:lang w:val="ru-RU"/>
        </w:rPr>
        <w:t>февраля 2015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96 «О</w:t>
      </w:r>
      <w:r>
        <w:t> </w:t>
      </w:r>
      <w:r w:rsidRPr="00B94214">
        <w:rPr>
          <w:lang w:val="ru-RU"/>
        </w:rPr>
        <w:t>внесении дополнений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 и</w:t>
      </w:r>
      <w:r>
        <w:t> </w:t>
      </w:r>
      <w:r w:rsidRPr="00B94214">
        <w:rPr>
          <w:lang w:val="ru-RU"/>
        </w:rPr>
        <w:t>от</w:t>
      </w:r>
      <w:r>
        <w:t> </w:t>
      </w:r>
      <w:r w:rsidRPr="00B94214">
        <w:rPr>
          <w:lang w:val="ru-RU"/>
        </w:rPr>
        <w:t>3</w:t>
      </w:r>
      <w:r>
        <w:t> </w:t>
      </w:r>
      <w:r w:rsidRPr="00B94214">
        <w:rPr>
          <w:lang w:val="ru-RU"/>
        </w:rPr>
        <w:t>октября 2012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905»</w:t>
      </w:r>
      <w:r w:rsidRPr="00B94214">
        <w:rPr>
          <w:lang w:val="ru-RU"/>
        </w:rPr>
        <w:t>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Подпункты 1.2 и</w:t>
      </w:r>
      <w:r>
        <w:t> </w:t>
      </w:r>
      <w:r w:rsidRPr="00B94214">
        <w:rPr>
          <w:lang w:val="ru-RU"/>
        </w:rPr>
        <w:t>1.3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28</w:t>
      </w:r>
      <w:r>
        <w:t> </w:t>
      </w:r>
      <w:r w:rsidRPr="00B94214">
        <w:rPr>
          <w:lang w:val="ru-RU"/>
        </w:rPr>
        <w:t>августа 2015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725 «О</w:t>
      </w:r>
      <w:r>
        <w:t> </w:t>
      </w:r>
      <w:r w:rsidRPr="00B94214">
        <w:rPr>
          <w:lang w:val="ru-RU"/>
        </w:rPr>
        <w:t>внесении дополнений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некоторые постановления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36.</w:t>
      </w:r>
      <w:r>
        <w:t> </w:t>
      </w:r>
      <w:r w:rsidRPr="00B94214">
        <w:rPr>
          <w:lang w:val="ru-RU"/>
        </w:rPr>
        <w:t>Постановление Совета Министров Республ</w:t>
      </w:r>
      <w:r w:rsidRPr="00B94214">
        <w:rPr>
          <w:lang w:val="ru-RU"/>
        </w:rPr>
        <w:t>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июня 2016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487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37.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19</w:t>
      </w:r>
      <w:r>
        <w:t> </w:t>
      </w:r>
      <w:r w:rsidRPr="00B94214">
        <w:rPr>
          <w:lang w:val="ru-RU"/>
        </w:rPr>
        <w:t>августа 2016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659 «О</w:t>
      </w:r>
      <w:r>
        <w:t> </w:t>
      </w:r>
      <w:r w:rsidRPr="00B94214">
        <w:rPr>
          <w:lang w:val="ru-RU"/>
        </w:rPr>
        <w:t>внесении дополне</w:t>
      </w:r>
      <w:r w:rsidRPr="00B94214">
        <w:rPr>
          <w:lang w:val="ru-RU"/>
        </w:rPr>
        <w:t>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1780».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38.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декабря 2016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1084 «О</w:t>
      </w:r>
      <w:r>
        <w:t> </w:t>
      </w:r>
      <w:r w:rsidRPr="00B94214">
        <w:rPr>
          <w:lang w:val="ru-RU"/>
        </w:rPr>
        <w:t>внесении изменений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</w:t>
      </w:r>
      <w:r w:rsidRPr="00B94214">
        <w:rPr>
          <w:lang w:val="ru-RU"/>
        </w:rPr>
        <w:t>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39.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18</w:t>
      </w:r>
      <w:r>
        <w:t> </w:t>
      </w:r>
      <w:r w:rsidRPr="00B94214">
        <w:rPr>
          <w:lang w:val="ru-RU"/>
        </w:rPr>
        <w:t>августа 2017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627 «О</w:t>
      </w:r>
      <w:r>
        <w:t> </w:t>
      </w:r>
      <w:r w:rsidRPr="00B94214">
        <w:rPr>
          <w:lang w:val="ru-RU"/>
        </w:rPr>
        <w:t>внесении дополнений в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30</w:t>
      </w:r>
      <w:r>
        <w:t> </w:t>
      </w:r>
      <w:r w:rsidRPr="00B94214">
        <w:rPr>
          <w:lang w:val="ru-RU"/>
        </w:rPr>
        <w:t>декабря 2011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1780».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40.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1.2 пункта</w:t>
      </w:r>
      <w:r>
        <w:t> </w:t>
      </w:r>
      <w:r w:rsidRPr="00B94214">
        <w:rPr>
          <w:lang w:val="ru-RU"/>
        </w:rPr>
        <w:t>1 постановл</w:t>
      </w:r>
      <w:r w:rsidRPr="00B94214">
        <w:rPr>
          <w:lang w:val="ru-RU"/>
        </w:rPr>
        <w:t>ения Совета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ноября 2017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904 «О</w:t>
      </w:r>
      <w:r>
        <w:t> </w:t>
      </w:r>
      <w:r w:rsidRPr="00B94214">
        <w:rPr>
          <w:lang w:val="ru-RU"/>
        </w:rPr>
        <w:t>внесении дополнений и</w:t>
      </w:r>
      <w:r>
        <w:t> </w:t>
      </w:r>
      <w:r w:rsidRPr="00B94214">
        <w:rPr>
          <w:lang w:val="ru-RU"/>
        </w:rPr>
        <w:t>изменений в</w:t>
      </w:r>
      <w:r>
        <w:t> </w:t>
      </w:r>
      <w:r w:rsidRPr="00B94214">
        <w:rPr>
          <w:lang w:val="ru-RU"/>
        </w:rPr>
        <w:t>некоторые постановления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41.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1.1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8</w:t>
      </w:r>
      <w:r>
        <w:t> </w:t>
      </w:r>
      <w:r w:rsidRPr="00B94214">
        <w:rPr>
          <w:lang w:val="ru-RU"/>
        </w:rPr>
        <w:t>февра</w:t>
      </w:r>
      <w:r w:rsidRPr="00B94214">
        <w:rPr>
          <w:lang w:val="ru-RU"/>
        </w:rPr>
        <w:t>ля 2018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109 «О</w:t>
      </w:r>
      <w:r>
        <w:t> </w:t>
      </w:r>
      <w:r w:rsidRPr="00B94214">
        <w:rPr>
          <w:lang w:val="ru-RU"/>
        </w:rPr>
        <w:t>внесении изменений в</w:t>
      </w:r>
      <w:r>
        <w:t> </w:t>
      </w:r>
      <w:r w:rsidRPr="00B94214">
        <w:rPr>
          <w:lang w:val="ru-RU"/>
        </w:rPr>
        <w:t>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 и</w:t>
      </w:r>
      <w:r>
        <w:t> </w:t>
      </w:r>
      <w:r w:rsidRPr="00B94214">
        <w:rPr>
          <w:lang w:val="ru-RU"/>
        </w:rPr>
        <w:t>от</w:t>
      </w:r>
      <w:r>
        <w:t> </w:t>
      </w:r>
      <w:r w:rsidRPr="00B94214">
        <w:rPr>
          <w:lang w:val="ru-RU"/>
        </w:rPr>
        <w:t>4</w:t>
      </w:r>
      <w:r>
        <w:t> </w:t>
      </w:r>
      <w:r w:rsidRPr="00B94214">
        <w:rPr>
          <w:lang w:val="ru-RU"/>
        </w:rPr>
        <w:t>ноября 2016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907».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42.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1.1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марта 2018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235 «О</w:t>
      </w:r>
      <w:r>
        <w:t> </w:t>
      </w:r>
      <w:r w:rsidRPr="00B94214">
        <w:rPr>
          <w:lang w:val="ru-RU"/>
        </w:rPr>
        <w:t>не</w:t>
      </w:r>
      <w:r w:rsidRPr="00B94214">
        <w:rPr>
          <w:lang w:val="ru-RU"/>
        </w:rPr>
        <w:t>которых мерах по</w:t>
      </w:r>
      <w:r>
        <w:t> </w:t>
      </w:r>
      <w:r w:rsidRPr="00B94214">
        <w:rPr>
          <w:lang w:val="ru-RU"/>
        </w:rPr>
        <w:t>реализации Декрета Президента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ноября 2017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43.</w:t>
      </w:r>
      <w:r>
        <w:t> </w:t>
      </w:r>
      <w:r w:rsidRPr="00B94214">
        <w:rPr>
          <w:lang w:val="ru-RU"/>
        </w:rPr>
        <w:t>Подпункты 1.1, 1.6 и</w:t>
      </w:r>
      <w:r>
        <w:t> </w:t>
      </w:r>
      <w:r w:rsidRPr="00B94214">
        <w:rPr>
          <w:lang w:val="ru-RU"/>
        </w:rPr>
        <w:t>1.14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мая 2018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398 «О</w:t>
      </w:r>
      <w:r>
        <w:t> </w:t>
      </w:r>
      <w:r w:rsidRPr="00B94214">
        <w:rPr>
          <w:lang w:val="ru-RU"/>
        </w:rPr>
        <w:t>внесении изменений и</w:t>
      </w:r>
      <w:r>
        <w:t> </w:t>
      </w:r>
      <w:r w:rsidRPr="00B94214">
        <w:rPr>
          <w:lang w:val="ru-RU"/>
        </w:rPr>
        <w:t>дополнений в</w:t>
      </w:r>
      <w:r>
        <w:t> </w:t>
      </w:r>
      <w:r w:rsidRPr="00B94214">
        <w:rPr>
          <w:lang w:val="ru-RU"/>
        </w:rPr>
        <w:t>постановлен</w:t>
      </w:r>
      <w:r w:rsidRPr="00B94214">
        <w:rPr>
          <w:lang w:val="ru-RU"/>
        </w:rPr>
        <w:t>ия Совета Министров Республики Беларусь».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44.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июня 2019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422 «Об</w:t>
      </w:r>
      <w:r>
        <w:t> </w:t>
      </w:r>
      <w:r w:rsidRPr="00B94214">
        <w:rPr>
          <w:lang w:val="ru-RU"/>
        </w:rPr>
        <w:t>изменении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45.</w:t>
      </w:r>
      <w:r>
        <w:t> </w:t>
      </w:r>
      <w:r w:rsidRPr="00B94214">
        <w:rPr>
          <w:lang w:val="ru-RU"/>
        </w:rPr>
        <w:t>Пункт 2 постановления Совета Министро</w:t>
      </w:r>
      <w:r w:rsidRPr="00B94214">
        <w:rPr>
          <w:lang w:val="ru-RU"/>
        </w:rPr>
        <w:t>в Республики Беларусь от</w:t>
      </w:r>
      <w:r>
        <w:t> </w:t>
      </w:r>
      <w:r w:rsidRPr="00B94214">
        <w:rPr>
          <w:lang w:val="ru-RU"/>
        </w:rPr>
        <w:t>2</w:t>
      </w:r>
      <w:r>
        <w:t> </w:t>
      </w:r>
      <w:r w:rsidRPr="00B94214">
        <w:rPr>
          <w:lang w:val="ru-RU"/>
        </w:rPr>
        <w:t>апреля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193 «О</w:t>
      </w:r>
      <w:r>
        <w:t> </w:t>
      </w:r>
      <w:r w:rsidRPr="00B94214">
        <w:rPr>
          <w:lang w:val="ru-RU"/>
        </w:rPr>
        <w:t>мерах по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декабря 2019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485», пункты 4, 5 и</w:t>
      </w:r>
      <w:r>
        <w:t> </w:t>
      </w:r>
      <w:r w:rsidRPr="00B94214">
        <w:rPr>
          <w:lang w:val="ru-RU"/>
        </w:rPr>
        <w:t>13 приложения к</w:t>
      </w:r>
      <w:r>
        <w:t> </w:t>
      </w:r>
      <w:r w:rsidRPr="00B94214">
        <w:rPr>
          <w:lang w:val="ru-RU"/>
        </w:rPr>
        <w:t>этому постановлению.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46.</w:t>
      </w:r>
      <w:r>
        <w:t> </w:t>
      </w:r>
      <w:r w:rsidRPr="00B94214">
        <w:rPr>
          <w:lang w:val="ru-RU"/>
        </w:rPr>
        <w:t>Пункт 2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1</w:t>
      </w:r>
      <w:r w:rsidRPr="00B94214">
        <w:rPr>
          <w:lang w:val="ru-RU"/>
        </w:rPr>
        <w:t>7</w:t>
      </w:r>
      <w:r>
        <w:t> </w:t>
      </w:r>
      <w:r w:rsidRPr="00B94214">
        <w:rPr>
          <w:lang w:val="ru-RU"/>
        </w:rPr>
        <w:t>сентября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535 «О</w:t>
      </w:r>
      <w:r>
        <w:t> </w:t>
      </w:r>
      <w:r w:rsidRPr="00B94214">
        <w:rPr>
          <w:lang w:val="ru-RU"/>
        </w:rPr>
        <w:t>реализации Указа Президента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июня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235».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47.</w:t>
      </w:r>
      <w:r>
        <w:t> </w:t>
      </w:r>
      <w:r w:rsidRPr="00B94214">
        <w:rPr>
          <w:lang w:val="ru-RU"/>
        </w:rPr>
        <w:t>Постановление Совета Министров Республики Беларусь от</w:t>
      </w:r>
      <w:r>
        <w:t> </w:t>
      </w:r>
      <w:r w:rsidRPr="00B94214">
        <w:rPr>
          <w:lang w:val="ru-RU"/>
        </w:rPr>
        <w:t>18</w:t>
      </w:r>
      <w:r>
        <w:t> </w:t>
      </w:r>
      <w:r w:rsidRPr="00B94214">
        <w:rPr>
          <w:lang w:val="ru-RU"/>
        </w:rPr>
        <w:t>сентября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542 «Об</w:t>
      </w:r>
      <w:r>
        <w:t> </w:t>
      </w:r>
      <w:r w:rsidRPr="00B94214">
        <w:rPr>
          <w:lang w:val="ru-RU"/>
        </w:rPr>
        <w:t>изменении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</w:t>
      </w:r>
      <w:r w:rsidRPr="00B94214">
        <w:rPr>
          <w:lang w:val="ru-RU"/>
        </w:rPr>
        <w:t>0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427».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48.</w:t>
      </w:r>
      <w:r>
        <w:t> </w:t>
      </w:r>
      <w:r w:rsidRPr="00B94214">
        <w:rPr>
          <w:lang w:val="ru-RU"/>
        </w:rPr>
        <w:t>Подпункт</w:t>
      </w:r>
      <w:r>
        <w:t> </w:t>
      </w:r>
      <w:r w:rsidRPr="00B94214">
        <w:rPr>
          <w:lang w:val="ru-RU"/>
        </w:rPr>
        <w:t>1.2 пункта</w:t>
      </w:r>
      <w:r>
        <w:t> </w:t>
      </w:r>
      <w:r w:rsidRPr="00B94214">
        <w:rPr>
          <w:lang w:val="ru-RU"/>
        </w:rPr>
        <w:t>1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ноября 2020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676 «Об</w:t>
      </w:r>
      <w:r>
        <w:t> </w:t>
      </w:r>
      <w:r w:rsidRPr="00B94214">
        <w:rPr>
          <w:lang w:val="ru-RU"/>
        </w:rPr>
        <w:t>изменении постановлений Совета Министров Республики Беларусь от</w:t>
      </w:r>
      <w:r>
        <w:t> </w:t>
      </w:r>
      <w:r w:rsidRPr="00B94214">
        <w:rPr>
          <w:lang w:val="ru-RU"/>
        </w:rPr>
        <w:t>28</w:t>
      </w:r>
      <w:r>
        <w:t> </w:t>
      </w:r>
      <w:r w:rsidRPr="00B94214">
        <w:rPr>
          <w:lang w:val="ru-RU"/>
        </w:rPr>
        <w:t>апреля 2004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482 и</w:t>
      </w:r>
      <w:r>
        <w:t> </w:t>
      </w:r>
      <w:r w:rsidRPr="00B94214">
        <w:rPr>
          <w:lang w:val="ru-RU"/>
        </w:rPr>
        <w:t>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49.</w:t>
      </w:r>
      <w:r>
        <w:t> </w:t>
      </w:r>
      <w:r w:rsidRPr="00B94214">
        <w:rPr>
          <w:lang w:val="ru-RU"/>
        </w:rPr>
        <w:t>По</w:t>
      </w:r>
      <w:r w:rsidRPr="00B94214">
        <w:rPr>
          <w:lang w:val="ru-RU"/>
        </w:rPr>
        <w:t>становление Совета Министров Республики Беларусь от</w:t>
      </w:r>
      <w:r>
        <w:t> </w:t>
      </w:r>
      <w:r w:rsidRPr="00B94214">
        <w:rPr>
          <w:lang w:val="ru-RU"/>
        </w:rPr>
        <w:t>15</w:t>
      </w:r>
      <w:r>
        <w:t> </w:t>
      </w:r>
      <w:r w:rsidRPr="00B94214">
        <w:rPr>
          <w:lang w:val="ru-RU"/>
        </w:rPr>
        <w:t>ноября 2021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648 «Об</w:t>
      </w:r>
      <w:r>
        <w:t> </w:t>
      </w:r>
      <w:r w:rsidRPr="00B94214">
        <w:rPr>
          <w:lang w:val="ru-RU"/>
        </w:rPr>
        <w:t>изменении постановления Совета Министров Республики Беларусь от</w:t>
      </w:r>
      <w:r>
        <w:t> </w:t>
      </w:r>
      <w:r w:rsidRPr="00B94214">
        <w:rPr>
          <w:lang w:val="ru-RU"/>
        </w:rPr>
        <w:t>26</w:t>
      </w:r>
      <w:r>
        <w:t> </w:t>
      </w:r>
      <w:r w:rsidRPr="00B94214">
        <w:rPr>
          <w:lang w:val="ru-RU"/>
        </w:rPr>
        <w:t>марта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462».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изъятия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предоставления земельных участков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1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ОБЩИЕ ПОЛОЖЕНИЯ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Положением, если иное не</w:t>
      </w:r>
      <w:r>
        <w:t> </w:t>
      </w:r>
      <w:r w:rsidRPr="00B94214">
        <w:rPr>
          <w:lang w:val="ru-RU"/>
        </w:rPr>
        <w:t>установлено Президентом Республики Беларусь, определяется порядок изъятия и</w:t>
      </w:r>
      <w:r>
        <w:t> </w:t>
      </w:r>
      <w:r w:rsidRPr="00B94214">
        <w:rPr>
          <w:lang w:val="ru-RU"/>
        </w:rPr>
        <w:t>предоставления земельных участков из</w:t>
      </w:r>
      <w:r>
        <w:t> </w:t>
      </w:r>
      <w:r w:rsidRPr="00B94214">
        <w:rPr>
          <w:lang w:val="ru-RU"/>
        </w:rPr>
        <w:t>всех категорий зе</w:t>
      </w:r>
      <w:r w:rsidRPr="00B94214">
        <w:rPr>
          <w:lang w:val="ru-RU"/>
        </w:rPr>
        <w:t>мель независимо от</w:t>
      </w:r>
      <w:r>
        <w:t> </w:t>
      </w:r>
      <w:r w:rsidRPr="00B94214">
        <w:rPr>
          <w:lang w:val="ru-RU"/>
        </w:rPr>
        <w:t>цели их предоставления и</w:t>
      </w:r>
      <w:r>
        <w:t> </w:t>
      </w:r>
      <w:r w:rsidRPr="00B94214">
        <w:rPr>
          <w:lang w:val="ru-RU"/>
        </w:rPr>
        <w:t>вида права на</w:t>
      </w:r>
      <w:r>
        <w:t> </w:t>
      </w:r>
      <w:r w:rsidRPr="00B94214">
        <w:rPr>
          <w:lang w:val="ru-RU"/>
        </w:rPr>
        <w:t>них, а</w:t>
      </w:r>
      <w:r>
        <w:t> </w:t>
      </w:r>
      <w:r w:rsidRPr="00B94214">
        <w:rPr>
          <w:lang w:val="ru-RU"/>
        </w:rPr>
        <w:t>также продления срока пользования земельными участками, предоставленными во временное пользование или аренду, и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на</w:t>
      </w:r>
      <w:r>
        <w:t> </w:t>
      </w:r>
      <w:r w:rsidRPr="00B94214">
        <w:rPr>
          <w:lang w:val="ru-RU"/>
        </w:rPr>
        <w:t>предоставленном земель</w:t>
      </w:r>
      <w:r w:rsidRPr="00B94214">
        <w:rPr>
          <w:lang w:val="ru-RU"/>
        </w:rPr>
        <w:t>ном участке.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целей настоящего Положения используются термины в</w:t>
      </w:r>
      <w:r>
        <w:t> </w:t>
      </w:r>
      <w:r w:rsidRPr="00B94214">
        <w:rPr>
          <w:lang w:val="ru-RU"/>
        </w:rPr>
        <w:t>значениях, определенных в</w:t>
      </w:r>
      <w:r>
        <w:t> </w:t>
      </w:r>
      <w:r w:rsidRPr="00B94214">
        <w:rPr>
          <w:lang w:val="ru-RU"/>
        </w:rPr>
        <w:t>Кодексе Республики Беларусь о</w:t>
      </w:r>
      <w:r>
        <w:t> </w:t>
      </w:r>
      <w:r w:rsidRPr="00B94214">
        <w:rPr>
          <w:lang w:val="ru-RU"/>
        </w:rPr>
        <w:t>земле и</w:t>
      </w:r>
      <w:r>
        <w:t> </w:t>
      </w:r>
      <w:r w:rsidRPr="00B94214">
        <w:rPr>
          <w:lang w:val="ru-RU"/>
        </w:rPr>
        <w:t>Законе Республики Беларусь «Об</w:t>
      </w:r>
      <w:r>
        <w:t> </w:t>
      </w:r>
      <w:r w:rsidRPr="00B94214">
        <w:rPr>
          <w:lang w:val="ru-RU"/>
        </w:rPr>
        <w:t>изменении кодексов», а</w:t>
      </w:r>
      <w:r>
        <w:t> </w:t>
      </w:r>
      <w:r w:rsidRPr="00B94214">
        <w:rPr>
          <w:lang w:val="ru-RU"/>
        </w:rPr>
        <w:t>также следующие термины и</w:t>
      </w:r>
      <w:r>
        <w:t> </w:t>
      </w:r>
      <w:r w:rsidRPr="00B94214">
        <w:rPr>
          <w:lang w:val="ru-RU"/>
        </w:rPr>
        <w:t>их определения: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аренды</w:t>
      </w:r>
      <w:r>
        <w:t> </w:t>
      </w:r>
      <w:r w:rsidRPr="00B94214">
        <w:rPr>
          <w:lang w:val="ru-RU"/>
        </w:rPr>
        <w:t>– аукцион на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раво аренды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продажи</w:t>
      </w:r>
      <w:r>
        <w:t> </w:t>
      </w:r>
      <w:r w:rsidRPr="00B94214">
        <w:rPr>
          <w:lang w:val="ru-RU"/>
        </w:rPr>
        <w:t>– аукцион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на</w:t>
      </w:r>
      <w:r>
        <w:t> </w:t>
      </w:r>
      <w:r w:rsidRPr="00B94214">
        <w:rPr>
          <w:lang w:val="ru-RU"/>
        </w:rPr>
        <w:t>право строительства</w:t>
      </w:r>
      <w:r>
        <w:t> </w:t>
      </w:r>
      <w:r w:rsidRPr="00B94214">
        <w:rPr>
          <w:lang w:val="ru-RU"/>
        </w:rPr>
        <w:t>– аукцион с</w:t>
      </w:r>
      <w:r>
        <w:t> </w:t>
      </w:r>
      <w:r w:rsidRPr="00B94214">
        <w:rPr>
          <w:lang w:val="ru-RU"/>
        </w:rPr>
        <w:t>условиями на</w:t>
      </w:r>
      <w:r>
        <w:t> </w:t>
      </w:r>
      <w:r w:rsidRPr="00B94214">
        <w:rPr>
          <w:lang w:val="ru-RU"/>
        </w:rPr>
        <w:t>право строительства капитальных строений (зданий, сооружений);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по</w:t>
      </w:r>
      <w:r>
        <w:t> </w:t>
      </w:r>
      <w:r w:rsidRPr="00B94214">
        <w:rPr>
          <w:lang w:val="ru-RU"/>
        </w:rPr>
        <w:t>продаже объек</w:t>
      </w:r>
      <w:r w:rsidRPr="00B94214">
        <w:rPr>
          <w:lang w:val="ru-RU"/>
        </w:rPr>
        <w:t>та</w:t>
      </w:r>
      <w:r>
        <w:t> </w:t>
      </w:r>
      <w:r w:rsidRPr="00B94214">
        <w:rPr>
          <w:lang w:val="ru-RU"/>
        </w:rPr>
        <w:t>– аукцион по</w:t>
      </w:r>
      <w:r>
        <w:t> </w:t>
      </w:r>
      <w:r w:rsidRPr="00B94214">
        <w:rPr>
          <w:lang w:val="ru-RU"/>
        </w:rPr>
        <w:t>продаже объекта государственной собственности и</w:t>
      </w:r>
      <w:r>
        <w:t> </w:t>
      </w:r>
      <w:r w:rsidRPr="00B94214">
        <w:rPr>
          <w:lang w:val="ru-RU"/>
        </w:rPr>
        <w:t>земельного участка в</w:t>
      </w:r>
      <w:r>
        <w:t> </w:t>
      </w:r>
      <w:r w:rsidRPr="00B94214">
        <w:rPr>
          <w:lang w:val="ru-RU"/>
        </w:rPr>
        <w:t>частную собственность или на</w:t>
      </w:r>
      <w:r>
        <w:t> </w:t>
      </w:r>
      <w:r w:rsidRPr="00B94214">
        <w:rPr>
          <w:lang w:val="ru-RU"/>
        </w:rPr>
        <w:t>право аренды земельного участка для</w:t>
      </w:r>
      <w:r>
        <w:t> </w:t>
      </w:r>
      <w:r w:rsidRPr="00B94214">
        <w:rPr>
          <w:lang w:val="ru-RU"/>
        </w:rPr>
        <w:t>строительства и обслуживания капитальных строений (зданий, сооружений), незавершенных законсервированных и</w:t>
      </w:r>
      <w:r>
        <w:t> </w:t>
      </w:r>
      <w:r w:rsidRPr="00B94214">
        <w:rPr>
          <w:lang w:val="ru-RU"/>
        </w:rPr>
        <w:t>незаконсервированных капитальных строений, находящихся в</w:t>
      </w:r>
      <w:r>
        <w:t> </w:t>
      </w:r>
      <w:r w:rsidRPr="00B94214">
        <w:rPr>
          <w:lang w:val="ru-RU"/>
        </w:rPr>
        <w:t>государственной собственности (далее</w:t>
      </w:r>
      <w:r>
        <w:t> </w:t>
      </w:r>
      <w:r w:rsidRPr="00B94214">
        <w:rPr>
          <w:lang w:val="ru-RU"/>
        </w:rPr>
        <w:t>– недвижимое имущество);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с</w:t>
      </w:r>
      <w:r>
        <w:t> </w:t>
      </w:r>
      <w:r w:rsidRPr="00B94214">
        <w:rPr>
          <w:lang w:val="ru-RU"/>
        </w:rPr>
        <w:t>начальной ценой, равной одной базовой величине,</w:t>
      </w:r>
      <w:r>
        <w:t> </w:t>
      </w:r>
      <w:r w:rsidRPr="00B94214">
        <w:rPr>
          <w:lang w:val="ru-RU"/>
        </w:rPr>
        <w:t>– аукцион с</w:t>
      </w:r>
      <w:r>
        <w:t> </w:t>
      </w:r>
      <w:r w:rsidRPr="00B94214">
        <w:rPr>
          <w:lang w:val="ru-RU"/>
        </w:rPr>
        <w:t>установлением начальной цены продажи, равной одной базовой величин</w:t>
      </w:r>
      <w:r w:rsidRPr="00B94214">
        <w:rPr>
          <w:lang w:val="ru-RU"/>
        </w:rPr>
        <w:t>е, определенной 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без продажи права аренды</w:t>
      </w:r>
      <w:r>
        <w:t> </w:t>
      </w:r>
      <w:r w:rsidRPr="00B94214">
        <w:rPr>
          <w:lang w:val="ru-RU"/>
        </w:rPr>
        <w:t>– аукцион по</w:t>
      </w:r>
      <w:r>
        <w:t> </w:t>
      </w:r>
      <w:r w:rsidRPr="00B94214">
        <w:rPr>
          <w:lang w:val="ru-RU"/>
        </w:rPr>
        <w:t>продаже объекта, когда земельный участок предоставляется в</w:t>
      </w:r>
      <w:r>
        <w:t> </w:t>
      </w:r>
      <w:r w:rsidRPr="00B94214">
        <w:rPr>
          <w:lang w:val="ru-RU"/>
        </w:rPr>
        <w:t>аренду покупателю недвижимого имущества без проведения аукциона и</w:t>
      </w:r>
      <w:r>
        <w:t> </w:t>
      </w:r>
      <w:r w:rsidRPr="00B94214">
        <w:rPr>
          <w:lang w:val="ru-RU"/>
        </w:rPr>
        <w:t>взимания платы за</w:t>
      </w:r>
      <w:r>
        <w:t> </w:t>
      </w:r>
      <w:r w:rsidRPr="00B94214">
        <w:rPr>
          <w:lang w:val="ru-RU"/>
        </w:rPr>
        <w:t>право аренды;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внутрихозяйственно</w:t>
      </w:r>
      <w:r w:rsidRPr="00B94214">
        <w:rPr>
          <w:lang w:val="ru-RU"/>
        </w:rPr>
        <w:t>е строительство</w:t>
      </w:r>
      <w:r>
        <w:t> </w:t>
      </w:r>
      <w:r w:rsidRPr="00B94214">
        <w:rPr>
          <w:lang w:val="ru-RU"/>
        </w:rPr>
        <w:t>– строительство, осуществляемое сельскохозяйственными организациями, в</w:t>
      </w:r>
      <w:r>
        <w:t> </w:t>
      </w:r>
      <w:r w:rsidRPr="00B94214">
        <w:rPr>
          <w:lang w:val="ru-RU"/>
        </w:rPr>
        <w:t>том числе крестьянскими (фермерскими) хозяйствами, иными организациями в</w:t>
      </w:r>
      <w:r>
        <w:t> </w:t>
      </w:r>
      <w:r w:rsidRPr="00B94214">
        <w:rPr>
          <w:lang w:val="ru-RU"/>
        </w:rPr>
        <w:t>границах земельных участков, предоставленных им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</w:t>
      </w:r>
      <w:r w:rsidRPr="00B94214">
        <w:rPr>
          <w:lang w:val="ru-RU"/>
        </w:rPr>
        <w:t>стьянского (фермерского) хозяйства, для</w:t>
      </w:r>
      <w:r>
        <w:t> </w:t>
      </w:r>
      <w:r w:rsidRPr="00B94214">
        <w:rPr>
          <w:lang w:val="ru-RU"/>
        </w:rPr>
        <w:t>ведения подсобного сельского хозяйства, для</w:t>
      </w:r>
      <w:r>
        <w:t> </w:t>
      </w:r>
      <w:r w:rsidRPr="00B94214">
        <w:rPr>
          <w:lang w:val="ru-RU"/>
        </w:rPr>
        <w:t>исследовательских и</w:t>
      </w:r>
      <w:r>
        <w:t> </w:t>
      </w:r>
      <w:r w:rsidRPr="00B94214">
        <w:rPr>
          <w:lang w:val="ru-RU"/>
        </w:rPr>
        <w:t>(или) учебных целей в</w:t>
      </w:r>
      <w:r>
        <w:t> </w:t>
      </w:r>
      <w:r w:rsidRPr="00B94214">
        <w:rPr>
          <w:lang w:val="ru-RU"/>
        </w:rPr>
        <w:t>области сельского хозяйства, юридическими лицами, ведущими лесное хозяйство, иными организациями в</w:t>
      </w:r>
      <w:r>
        <w:t> </w:t>
      </w:r>
      <w:r w:rsidRPr="00B94214">
        <w:rPr>
          <w:lang w:val="ru-RU"/>
        </w:rPr>
        <w:t>границах земельных участков, пр</w:t>
      </w:r>
      <w:r w:rsidRPr="00B94214">
        <w:rPr>
          <w:lang w:val="ru-RU"/>
        </w:rPr>
        <w:t>едоставленных им для</w:t>
      </w:r>
      <w:r>
        <w:t> </w:t>
      </w:r>
      <w:r w:rsidRPr="00B94214">
        <w:rPr>
          <w:lang w:val="ru-RU"/>
        </w:rPr>
        <w:t>ведения лесного хозяйства, для</w:t>
      </w:r>
      <w:r>
        <w:t> </w:t>
      </w:r>
      <w:r w:rsidRPr="00B94214">
        <w:rPr>
          <w:lang w:val="ru-RU"/>
        </w:rPr>
        <w:t>исследовательских и</w:t>
      </w:r>
      <w:r>
        <w:t> </w:t>
      </w:r>
      <w:r w:rsidRPr="00B94214">
        <w:rPr>
          <w:lang w:val="ru-RU"/>
        </w:rPr>
        <w:t>(или) учебных целей в</w:t>
      </w:r>
      <w:r>
        <w:t> </w:t>
      </w:r>
      <w:r w:rsidRPr="00B94214">
        <w:rPr>
          <w:lang w:val="ru-RU"/>
        </w:rPr>
        <w:t>области лесного хозяйства. Назначение строящихся объектов при внутрихозяйственном строительстве должно соответствовать основному целевому назначению земельного уч</w:t>
      </w:r>
      <w:r w:rsidRPr="00B94214">
        <w:rPr>
          <w:lang w:val="ru-RU"/>
        </w:rPr>
        <w:t>астка. К</w:t>
      </w:r>
      <w:r>
        <w:t> </w:t>
      </w:r>
      <w:r w:rsidRPr="00B94214">
        <w:rPr>
          <w:lang w:val="ru-RU"/>
        </w:rPr>
        <w:t>объектам внутрихозяйственного строительства относятся возводимое капитальное строение (здание, сооружение), за</w:t>
      </w:r>
      <w:r>
        <w:t> </w:t>
      </w:r>
      <w:r w:rsidRPr="00B94214">
        <w:rPr>
          <w:lang w:val="ru-RU"/>
        </w:rPr>
        <w:t>исключением внутрихозяйственного карьера, а</w:t>
      </w:r>
      <w:r>
        <w:t> </w:t>
      </w:r>
      <w:r w:rsidRPr="00B94214">
        <w:rPr>
          <w:lang w:val="ru-RU"/>
        </w:rPr>
        <w:t>также инженерные и</w:t>
      </w:r>
      <w:r>
        <w:t> </w:t>
      </w:r>
      <w:r w:rsidRPr="00B94214">
        <w:rPr>
          <w:lang w:val="ru-RU"/>
        </w:rPr>
        <w:t>транспортные коммуникации к</w:t>
      </w:r>
      <w:r>
        <w:t> </w:t>
      </w:r>
      <w:r w:rsidRPr="00B94214">
        <w:rPr>
          <w:lang w:val="ru-RU"/>
        </w:rPr>
        <w:t>нему;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претендент на</w:t>
      </w:r>
      <w:r>
        <w:t> </w:t>
      </w:r>
      <w:r w:rsidRPr="00B94214">
        <w:rPr>
          <w:lang w:val="ru-RU"/>
        </w:rPr>
        <w:t>заключение договора на</w:t>
      </w:r>
      <w:r>
        <w:t> </w:t>
      </w:r>
      <w:r w:rsidRPr="00B94214">
        <w:rPr>
          <w:lang w:val="ru-RU"/>
        </w:rPr>
        <w:t>ре</w:t>
      </w:r>
      <w:r w:rsidRPr="00B94214">
        <w:rPr>
          <w:lang w:val="ru-RU"/>
        </w:rPr>
        <w:t>ализацию права строительства</w:t>
      </w:r>
      <w:r>
        <w:t> </w:t>
      </w:r>
      <w:r w:rsidRPr="00B94214">
        <w:rPr>
          <w:lang w:val="ru-RU"/>
        </w:rPr>
        <w:t>– победитель аукциона на</w:t>
      </w:r>
      <w:r>
        <w:t> </w:t>
      </w:r>
      <w:r w:rsidRPr="00B94214">
        <w:rPr>
          <w:lang w:val="ru-RU"/>
        </w:rPr>
        <w:t>право строительства либо, если аукцион признан несостоявшимся, единственное лицо, подавшее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таком аукционе, или единственное лицо, явившееся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 xml:space="preserve">нем, выразившее согласие 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внесение платы за</w:t>
      </w:r>
      <w:r>
        <w:t> </w:t>
      </w:r>
      <w:r w:rsidRPr="00B94214">
        <w:rPr>
          <w:lang w:val="ru-RU"/>
        </w:rPr>
        <w:t>право аренды земельного участка в</w:t>
      </w:r>
      <w:r>
        <w:t> </w:t>
      </w:r>
      <w:r w:rsidRPr="00B94214">
        <w:rPr>
          <w:lang w:val="ru-RU"/>
        </w:rPr>
        <w:t>размере начальной цены предмета аукциона, увеличенной на</w:t>
      </w:r>
      <w:r>
        <w:t> </w:t>
      </w:r>
      <w:r w:rsidRPr="00B94214">
        <w:rPr>
          <w:lang w:val="ru-RU"/>
        </w:rPr>
        <w:t>5 процентов, а</w:t>
      </w:r>
      <w:r>
        <w:t> </w:t>
      </w:r>
      <w:r w:rsidRPr="00B94214">
        <w:rPr>
          <w:lang w:val="ru-RU"/>
        </w:rPr>
        <w:t>в случае предоставления земельного участка в</w:t>
      </w:r>
      <w:r>
        <w:t> </w:t>
      </w:r>
      <w:r w:rsidRPr="00B94214">
        <w:rPr>
          <w:lang w:val="ru-RU"/>
        </w:rPr>
        <w:t>частную собственность, если единственным подавшим заявление лицом или единственным я</w:t>
      </w:r>
      <w:r w:rsidRPr="00B94214">
        <w:rPr>
          <w:lang w:val="ru-RU"/>
        </w:rPr>
        <w:t>вившимся лицом является негосударственное юридическое лицо Республики Беларусь,</w:t>
      </w:r>
      <w:r>
        <w:t> </w:t>
      </w:r>
      <w:r w:rsidRPr="00B94214">
        <w:rPr>
          <w:lang w:val="ru-RU"/>
        </w:rPr>
        <w:t>– выразившее согласие на</w:t>
      </w:r>
      <w:r>
        <w:t> </w:t>
      </w:r>
      <w:r w:rsidRPr="00B94214">
        <w:rPr>
          <w:lang w:val="ru-RU"/>
        </w:rPr>
        <w:t>внесение платы за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размере начальной цены предмета аукциона, определенной на</w:t>
      </w:r>
      <w:r>
        <w:t> </w:t>
      </w:r>
      <w:r w:rsidRPr="00B94214">
        <w:rPr>
          <w:lang w:val="ru-RU"/>
        </w:rPr>
        <w:t>основании кадастровой стоимости земельного участка, уве</w:t>
      </w:r>
      <w:r w:rsidRPr="00B94214">
        <w:rPr>
          <w:lang w:val="ru-RU"/>
        </w:rPr>
        <w:t>личенной на</w:t>
      </w:r>
      <w:r>
        <w:t> </w:t>
      </w:r>
      <w:r w:rsidRPr="00B94214">
        <w:rPr>
          <w:lang w:val="ru-RU"/>
        </w:rPr>
        <w:t>5 процентов;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претендент на</w:t>
      </w:r>
      <w:r>
        <w:t> </w:t>
      </w:r>
      <w:r w:rsidRPr="00B94214">
        <w:rPr>
          <w:lang w:val="ru-RU"/>
        </w:rPr>
        <w:t>земельный участок</w:t>
      </w:r>
      <w:r>
        <w:t> </w:t>
      </w:r>
      <w:r w:rsidRPr="00B94214">
        <w:rPr>
          <w:lang w:val="ru-RU"/>
        </w:rPr>
        <w:t>– победитель аукциона по</w:t>
      </w:r>
      <w:r>
        <w:t> </w:t>
      </w:r>
      <w:r w:rsidRPr="00B94214">
        <w:rPr>
          <w:lang w:val="ru-RU"/>
        </w:rPr>
        <w:t>продаже, аукциона аренды, аукциона на право строительства либо, если аукцион признан несостоявшимся, единственное лицо, подавшее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таком аукционе, или ед</w:t>
      </w:r>
      <w:r w:rsidRPr="00B94214">
        <w:rPr>
          <w:lang w:val="ru-RU"/>
        </w:rPr>
        <w:t>инственное лицо, явившееся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претендент на</w:t>
      </w:r>
      <w:r>
        <w:t> </w:t>
      </w:r>
      <w:r w:rsidRPr="00B94214">
        <w:rPr>
          <w:lang w:val="ru-RU"/>
        </w:rPr>
        <w:t>покупку недвижимого имущества</w:t>
      </w:r>
      <w:r>
        <w:t> </w:t>
      </w:r>
      <w:r w:rsidRPr="00B94214">
        <w:rPr>
          <w:lang w:val="ru-RU"/>
        </w:rPr>
        <w:t>– победитель аукциона по</w:t>
      </w:r>
      <w:r>
        <w:t> </w:t>
      </w:r>
      <w:r w:rsidRPr="00B94214">
        <w:rPr>
          <w:lang w:val="ru-RU"/>
        </w:rPr>
        <w:t>продаже объекта, либо аукциона с</w:t>
      </w:r>
      <w:r>
        <w:t> </w:t>
      </w:r>
      <w:r w:rsidRPr="00B94214">
        <w:rPr>
          <w:lang w:val="ru-RU"/>
        </w:rPr>
        <w:t>начальной ценой, равной одной базовой величине, либо аукциона без продажи права аренды, либо, если аукцион п</w:t>
      </w:r>
      <w:r w:rsidRPr="00B94214">
        <w:rPr>
          <w:lang w:val="ru-RU"/>
        </w:rPr>
        <w:t>ризнан несостоявшимся,</w:t>
      </w:r>
      <w:r>
        <w:t> </w:t>
      </w:r>
      <w:r w:rsidRPr="00B94214">
        <w:rPr>
          <w:lang w:val="ru-RU"/>
        </w:rPr>
        <w:t>– единственное лицо, подавшее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таком аукционе, или единственное лицо, явившееся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Земельный участок предоставляется после его изъятия у</w:t>
      </w:r>
      <w:r>
        <w:t> </w:t>
      </w:r>
      <w:r w:rsidRPr="00B94214">
        <w:rPr>
          <w:lang w:val="ru-RU"/>
        </w:rPr>
        <w:t>прежнего землепользователя с</w:t>
      </w:r>
      <w:r>
        <w:t> </w:t>
      </w:r>
      <w:r w:rsidRPr="00B94214">
        <w:rPr>
          <w:lang w:val="ru-RU"/>
        </w:rPr>
        <w:t>возмещением в</w:t>
      </w:r>
      <w:r>
        <w:t> </w:t>
      </w:r>
      <w:r w:rsidRPr="00B94214">
        <w:rPr>
          <w:lang w:val="ru-RU"/>
        </w:rPr>
        <w:t>соответствии</w:t>
      </w:r>
      <w:r w:rsidRPr="00B94214">
        <w:rPr>
          <w:lang w:val="ru-RU"/>
        </w:rPr>
        <w:t xml:space="preserve"> со</w:t>
      </w:r>
      <w:r>
        <w:t> </w:t>
      </w:r>
      <w:r w:rsidRPr="00B94214">
        <w:rPr>
          <w:lang w:val="ru-RU"/>
        </w:rPr>
        <w:t>статьей</w:t>
      </w:r>
      <w:r>
        <w:t> </w:t>
      </w:r>
      <w:r w:rsidRPr="00B94214">
        <w:rPr>
          <w:lang w:val="ru-RU"/>
        </w:rPr>
        <w:t>90 Кодекса Республики Беларусь о</w:t>
      </w:r>
      <w:r>
        <w:t> </w:t>
      </w:r>
      <w:r w:rsidRPr="00B94214">
        <w:rPr>
          <w:lang w:val="ru-RU"/>
        </w:rPr>
        <w:t>земле убытков, причиняемых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 собственнику такого имущества и</w:t>
      </w:r>
      <w:r>
        <w:t> </w:t>
      </w:r>
      <w:r w:rsidRPr="00B94214">
        <w:rPr>
          <w:lang w:val="ru-RU"/>
        </w:rPr>
        <w:t>(или) землепользователю, понесшим эти убы</w:t>
      </w:r>
      <w:r w:rsidRPr="00B94214">
        <w:rPr>
          <w:lang w:val="ru-RU"/>
        </w:rPr>
        <w:t>тки.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Определение размера убытков, причиняемых изъятием или временным занятием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в</w:t>
      </w:r>
      <w:r>
        <w:t> </w:t>
      </w:r>
      <w:r w:rsidRPr="00B94214">
        <w:rPr>
          <w:lang w:val="ru-RU"/>
        </w:rPr>
        <w:t>случаях, предусмотренных настоящим Положением, осуществляется организациями по</w:t>
      </w:r>
      <w:r>
        <w:t> </w:t>
      </w:r>
      <w:r w:rsidRPr="00B94214">
        <w:rPr>
          <w:lang w:val="ru-RU"/>
        </w:rPr>
        <w:t>перечню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</w:t>
      </w:r>
      <w:r w:rsidRPr="00B94214">
        <w:rPr>
          <w:lang w:val="ru-RU"/>
        </w:rPr>
        <w:t>дке, установленным Советом Министров Республики Беларусь, если иное не</w:t>
      </w:r>
      <w:r>
        <w:t> </w:t>
      </w:r>
      <w:r w:rsidRPr="00B94214">
        <w:rPr>
          <w:lang w:val="ru-RU"/>
        </w:rPr>
        <w:t>установлено Президентом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Средства, затраченные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в</w:t>
      </w:r>
      <w:r>
        <w:t> </w:t>
      </w:r>
      <w:r w:rsidRPr="00B94214">
        <w:rPr>
          <w:lang w:val="ru-RU"/>
        </w:rPr>
        <w:t>том числе на</w:t>
      </w:r>
      <w:r>
        <w:t> </w:t>
      </w:r>
      <w:r w:rsidRPr="00B94214">
        <w:rPr>
          <w:lang w:val="ru-RU"/>
        </w:rPr>
        <w:t>разраб</w:t>
      </w:r>
      <w:r w:rsidRPr="00B94214">
        <w:rPr>
          <w:lang w:val="ru-RU"/>
        </w:rPr>
        <w:t>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 и</w:t>
      </w:r>
      <w:r>
        <w:t> </w:t>
      </w:r>
      <w:r w:rsidRPr="00B94214">
        <w:rPr>
          <w:lang w:val="ru-RU"/>
        </w:rPr>
        <w:t>изменение земельного участка в</w:t>
      </w:r>
      <w:r>
        <w:t> </w:t>
      </w:r>
      <w:r w:rsidRPr="00B94214">
        <w:rPr>
          <w:lang w:val="ru-RU"/>
        </w:rPr>
        <w:t>результате изъятия и</w:t>
      </w:r>
      <w:r>
        <w:t> </w:t>
      </w:r>
      <w:r w:rsidRPr="00B94214">
        <w:rPr>
          <w:lang w:val="ru-RU"/>
        </w:rPr>
        <w:t>предоставления земельного участка, присвоение (изменение) адресов и государственную регистрацию в</w:t>
      </w:r>
      <w:r>
        <w:t> </w:t>
      </w:r>
      <w:r w:rsidRPr="00B94214">
        <w:rPr>
          <w:lang w:val="ru-RU"/>
        </w:rPr>
        <w:t>отношении этих участков,</w:t>
      </w:r>
      <w:r w:rsidRPr="00B94214">
        <w:rPr>
          <w:lang w:val="ru-RU"/>
        </w:rPr>
        <w:t xml:space="preserve"> возмещаемые претендентом на</w:t>
      </w:r>
      <w:r>
        <w:t> </w:t>
      </w:r>
      <w:r w:rsidRPr="00B94214">
        <w:rPr>
          <w:lang w:val="ru-RU"/>
        </w:rPr>
        <w:t>земельный участок, перечисляются: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республиканский бюджет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случае, если такие средства были выделены из</w:t>
      </w:r>
      <w:r>
        <w:t> </w:t>
      </w:r>
      <w:r w:rsidRPr="00B94214">
        <w:rPr>
          <w:lang w:val="ru-RU"/>
        </w:rPr>
        <w:t>республиканского бюджета;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соответствующий местный бюджет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случае, если такие средства были выделены из</w:t>
      </w:r>
      <w:r>
        <w:t> </w:t>
      </w:r>
      <w:r w:rsidRPr="00B94214">
        <w:rPr>
          <w:lang w:val="ru-RU"/>
        </w:rPr>
        <w:t>соответству</w:t>
      </w:r>
      <w:r w:rsidRPr="00B94214">
        <w:rPr>
          <w:lang w:val="ru-RU"/>
        </w:rPr>
        <w:t>ющего местного бюджета.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такого возмещения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 xml:space="preserve">ранее проведенным нерезультативным, несостоявшимся аукционам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случае повторного выставления объекта на</w:t>
      </w:r>
      <w:r>
        <w:t> </w:t>
      </w:r>
      <w:r w:rsidRPr="00B94214">
        <w:rPr>
          <w:lang w:val="ru-RU"/>
        </w:rPr>
        <w:t>торги.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для</w:t>
      </w:r>
      <w:r>
        <w:t> </w:t>
      </w:r>
      <w:r w:rsidRPr="00B94214">
        <w:rPr>
          <w:lang w:val="ru-RU"/>
        </w:rPr>
        <w:t>государственных нужд, в</w:t>
      </w:r>
      <w:r>
        <w:t> </w:t>
      </w:r>
      <w:r w:rsidRPr="00B94214">
        <w:rPr>
          <w:lang w:val="ru-RU"/>
        </w:rPr>
        <w:t>том числе изъятие земельных участков для</w:t>
      </w:r>
      <w:r>
        <w:t> </w:t>
      </w:r>
      <w:r w:rsidRPr="00B94214">
        <w:rPr>
          <w:lang w:val="ru-RU"/>
        </w:rPr>
        <w:t>государственных нужд со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капитальных строений (зданий, сооружен</w:t>
      </w:r>
      <w:r w:rsidRPr="00B94214">
        <w:rPr>
          <w:lang w:val="ru-RU"/>
        </w:rPr>
        <w:t>ий), осуществляется в</w:t>
      </w:r>
      <w:r>
        <w:t> </w:t>
      </w:r>
      <w:r w:rsidRPr="00B94214">
        <w:rPr>
          <w:lang w:val="ru-RU"/>
        </w:rPr>
        <w:t>порядке, установленном настоящим Положением, с</w:t>
      </w:r>
      <w:r>
        <w:t> </w:t>
      </w:r>
      <w:r w:rsidRPr="00B94214">
        <w:rPr>
          <w:lang w:val="ru-RU"/>
        </w:rPr>
        <w:t>учетом особенностей, предусмотренных законодательными актами по</w:t>
      </w:r>
      <w:r>
        <w:t> </w:t>
      </w:r>
      <w:r w:rsidRPr="00B94214">
        <w:rPr>
          <w:lang w:val="ru-RU"/>
        </w:rPr>
        <w:t>защите имущественных прав при изъятии земельных участков для</w:t>
      </w:r>
      <w:r>
        <w:t> </w:t>
      </w:r>
      <w:r w:rsidRPr="00B94214">
        <w:rPr>
          <w:lang w:val="ru-RU"/>
        </w:rPr>
        <w:t>государственных нужд и</w:t>
      </w:r>
      <w:r>
        <w:t> </w:t>
      </w:r>
      <w:r w:rsidRPr="00B94214">
        <w:rPr>
          <w:lang w:val="ru-RU"/>
        </w:rPr>
        <w:t>сносе расположенных на</w:t>
      </w:r>
      <w:r>
        <w:t> </w:t>
      </w:r>
      <w:r w:rsidRPr="00B94214">
        <w:rPr>
          <w:lang w:val="ru-RU"/>
        </w:rPr>
        <w:t>них одноквартирн</w:t>
      </w:r>
      <w:r w:rsidRPr="00B94214">
        <w:rPr>
          <w:lang w:val="ru-RU"/>
        </w:rPr>
        <w:t>ых, блокированных жилых домов, строений, сооружений и</w:t>
      </w:r>
      <w:r>
        <w:t> </w:t>
      </w:r>
      <w:r w:rsidRPr="00B94214">
        <w:rPr>
          <w:lang w:val="ru-RU"/>
        </w:rPr>
        <w:t>насаждений при них или многоквартирных жилых домов, а</w:t>
      </w:r>
      <w:r>
        <w:t> </w:t>
      </w:r>
      <w:r w:rsidRPr="00B94214">
        <w:rPr>
          <w:lang w:val="ru-RU"/>
        </w:rPr>
        <w:t xml:space="preserve">также особенностей, предусмотренных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91 Кодекса Республики Беларусь о</w:t>
      </w:r>
      <w:r>
        <w:t> </w:t>
      </w:r>
      <w:r w:rsidRPr="00B94214">
        <w:rPr>
          <w:lang w:val="ru-RU"/>
        </w:rPr>
        <w:t>земле при изъятии земельных участков для</w:t>
      </w:r>
      <w:r>
        <w:t> </w:t>
      </w:r>
      <w:r w:rsidRPr="00B94214">
        <w:rPr>
          <w:lang w:val="ru-RU"/>
        </w:rPr>
        <w:t>государственных нужд и</w:t>
      </w:r>
      <w:r>
        <w:t> </w:t>
      </w:r>
      <w:r w:rsidRPr="00B94214">
        <w:rPr>
          <w:lang w:val="ru-RU"/>
        </w:rPr>
        <w:t xml:space="preserve">сносе </w:t>
      </w:r>
      <w:r w:rsidRPr="00B94214">
        <w:rPr>
          <w:lang w:val="ru-RU"/>
        </w:rPr>
        <w:t>находящихся на</w:t>
      </w:r>
      <w:r>
        <w:t> </w:t>
      </w:r>
      <w:r w:rsidRPr="00B94214">
        <w:rPr>
          <w:lang w:val="ru-RU"/>
        </w:rPr>
        <w:t>них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транспортной и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нженерной инфраструктуры в</w:t>
      </w:r>
      <w:r>
        <w:t> </w:t>
      </w:r>
      <w:r w:rsidRPr="00B94214">
        <w:rPr>
          <w:lang w:val="ru-RU"/>
        </w:rPr>
        <w:t>границах населенных пунктов, а</w:t>
      </w:r>
      <w:r>
        <w:t> </w:t>
      </w:r>
      <w:r w:rsidRPr="00B94214">
        <w:rPr>
          <w:lang w:val="ru-RU"/>
        </w:rPr>
        <w:t>также объектов, находящихся в</w:t>
      </w:r>
      <w:r>
        <w:t> </w:t>
      </w:r>
      <w:r w:rsidRPr="00B94214">
        <w:rPr>
          <w:lang w:val="ru-RU"/>
        </w:rPr>
        <w:t>исключительной собственности государства и</w:t>
      </w:r>
      <w:r>
        <w:t> </w:t>
      </w:r>
      <w:r w:rsidRPr="00B94214">
        <w:rPr>
          <w:lang w:val="ru-RU"/>
        </w:rPr>
        <w:t>(или) строительство которых осуществляется за</w:t>
      </w:r>
      <w:r>
        <w:t> </w:t>
      </w:r>
      <w:r w:rsidRPr="00B94214">
        <w:rPr>
          <w:lang w:val="ru-RU"/>
        </w:rPr>
        <w:t>счет средств республиканского и</w:t>
      </w:r>
      <w:r>
        <w:t> </w:t>
      </w:r>
      <w:r w:rsidRPr="00B94214">
        <w:rPr>
          <w:lang w:val="ru-RU"/>
        </w:rPr>
        <w:t>(или) местных бюджетов, может осуществляться од</w:t>
      </w:r>
      <w:r w:rsidRPr="00B94214">
        <w:rPr>
          <w:lang w:val="ru-RU"/>
        </w:rPr>
        <w:t>новременно с</w:t>
      </w:r>
      <w:r>
        <w:t> </w:t>
      </w:r>
      <w:r w:rsidRPr="00B94214">
        <w:rPr>
          <w:lang w:val="ru-RU"/>
        </w:rPr>
        <w:t>их строительством при условии возмещения до</w:t>
      </w:r>
      <w:r>
        <w:t> </w:t>
      </w:r>
      <w:r w:rsidRPr="00B94214">
        <w:rPr>
          <w:lang w:val="ru-RU"/>
        </w:rPr>
        <w:t>начала их строительства фактического размера убытков и</w:t>
      </w:r>
      <w:r>
        <w:t> </w:t>
      </w:r>
      <w:r w:rsidRPr="00B94214">
        <w:rPr>
          <w:lang w:val="ru-RU"/>
        </w:rPr>
        <w:t>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 наличии), при наличии акта выбора места размещения земельного участ</w:t>
      </w:r>
      <w:r w:rsidRPr="00B94214">
        <w:rPr>
          <w:lang w:val="ru-RU"/>
        </w:rPr>
        <w:t>ка (если требуется предварительное согласование).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данном случае занятие земельного участка, без документа, удостоверяющего право на</w:t>
      </w:r>
      <w:r>
        <w:t> </w:t>
      </w:r>
      <w:r w:rsidRPr="00B94214">
        <w:rPr>
          <w:lang w:val="ru-RU"/>
        </w:rPr>
        <w:t>него, не</w:t>
      </w:r>
      <w:r>
        <w:t> </w:t>
      </w:r>
      <w:r w:rsidRPr="00B94214">
        <w:rPr>
          <w:lang w:val="ru-RU"/>
        </w:rPr>
        <w:t>является самовольным занятием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Данная норма не</w:t>
      </w:r>
      <w:r>
        <w:t> </w:t>
      </w:r>
      <w:r w:rsidRPr="00B94214">
        <w:rPr>
          <w:lang w:val="ru-RU"/>
        </w:rPr>
        <w:t>подлежит применению в</w:t>
      </w:r>
      <w:r>
        <w:t> </w:t>
      </w:r>
      <w:r w:rsidRPr="00B94214">
        <w:rPr>
          <w:lang w:val="ru-RU"/>
        </w:rPr>
        <w:t>случаях изъятия и</w:t>
      </w:r>
      <w:r>
        <w:t> </w:t>
      </w:r>
      <w:r w:rsidRPr="00B94214">
        <w:rPr>
          <w:lang w:val="ru-RU"/>
        </w:rPr>
        <w:t>предост</w:t>
      </w:r>
      <w:r w:rsidRPr="00B94214">
        <w:rPr>
          <w:lang w:val="ru-RU"/>
        </w:rPr>
        <w:t>авления земельных участков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объектами недвижимого имущества, подлежащими сносу.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осуществляется областными, Минским городским, городскими (городов областного, районного подчинения), район</w:t>
      </w:r>
      <w:r w:rsidRPr="00B94214">
        <w:rPr>
          <w:lang w:val="ru-RU"/>
        </w:rPr>
        <w:t>ными, сельскими, поселковыми исполнительными комитетами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местные исполнительные комитеты), администрациями свободных экономических зон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предусмотренной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</w:t>
      </w:r>
      <w:r w:rsidRPr="00B94214">
        <w:rPr>
          <w:lang w:val="ru-RU"/>
        </w:rPr>
        <w:t>льзовании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на</w:t>
      </w:r>
      <w:r>
        <w:t> </w:t>
      </w:r>
      <w:r w:rsidRPr="00B94214">
        <w:rPr>
          <w:lang w:val="ru-RU"/>
        </w:rPr>
        <w:t>территории Китайско-Белорусского индустриального парка «Великий камень» (далее</w:t>
      </w:r>
      <w:r>
        <w:t> </w:t>
      </w:r>
      <w:r w:rsidRPr="00B94214">
        <w:rPr>
          <w:lang w:val="ru-RU"/>
        </w:rPr>
        <w:t>– индустриальный парк), а</w:t>
      </w:r>
      <w:r>
        <w:t> </w:t>
      </w:r>
      <w:r w:rsidRPr="00B94214">
        <w:rPr>
          <w:lang w:val="ru-RU"/>
        </w:rPr>
        <w:t>также за</w:t>
      </w:r>
      <w:r>
        <w:t> </w:t>
      </w:r>
      <w:r w:rsidRPr="00B94214">
        <w:rPr>
          <w:lang w:val="ru-RU"/>
        </w:rPr>
        <w:t>границами индустриального парка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инж</w:t>
      </w:r>
      <w:r w:rsidRPr="00B94214">
        <w:rPr>
          <w:lang w:val="ru-RU"/>
        </w:rPr>
        <w:t>енерной и</w:t>
      </w:r>
      <w:r>
        <w:t> </w:t>
      </w:r>
      <w:r w:rsidRPr="00B94214">
        <w:rPr>
          <w:lang w:val="ru-RU"/>
        </w:rPr>
        <w:t>транспортной инфраструктуры, необходимых для</w:t>
      </w:r>
      <w:r>
        <w:t> </w:t>
      </w:r>
      <w:r w:rsidRPr="00B94214">
        <w:rPr>
          <w:lang w:val="ru-RU"/>
        </w:rPr>
        <w:t>освоения индустриального парка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его генеральным планом, осуществляется государственным учреждением «Администрация Китайско-Белорусского индустриального парка «Великий камень» (далее</w:t>
      </w:r>
      <w:r>
        <w:t> </w:t>
      </w:r>
      <w:r w:rsidRPr="00B94214">
        <w:rPr>
          <w:lang w:val="ru-RU"/>
        </w:rPr>
        <w:t>– а</w:t>
      </w:r>
      <w:r w:rsidRPr="00B94214">
        <w:rPr>
          <w:lang w:val="ru-RU"/>
        </w:rPr>
        <w:t>дминистрация индустриального парка) в</w:t>
      </w:r>
      <w:r>
        <w:t> </w:t>
      </w:r>
      <w:r w:rsidRPr="00B94214">
        <w:rPr>
          <w:lang w:val="ru-RU"/>
        </w:rPr>
        <w:t>порядке, предусмотренном для</w:t>
      </w:r>
      <w:r>
        <w:t> </w:t>
      </w:r>
      <w:r w:rsidRPr="00B94214">
        <w:rPr>
          <w:lang w:val="ru-RU"/>
        </w:rPr>
        <w:t>изъятия земельных участков для</w:t>
      </w:r>
      <w:r>
        <w:t> </w:t>
      </w:r>
      <w:r w:rsidRPr="00B94214">
        <w:rPr>
          <w:lang w:val="ru-RU"/>
        </w:rPr>
        <w:t>государственных нужд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55 настоящего Положения и</w:t>
      </w:r>
      <w:r>
        <w:t> </w:t>
      </w:r>
      <w:r w:rsidRPr="00B94214">
        <w:rPr>
          <w:lang w:val="ru-RU"/>
        </w:rPr>
        <w:t>с</w:t>
      </w:r>
      <w:r>
        <w:t> </w:t>
      </w:r>
      <w:r w:rsidRPr="00B94214">
        <w:rPr>
          <w:lang w:val="ru-RU"/>
        </w:rPr>
        <w:t>учетом особенностей, установленных Положением о</w:t>
      </w:r>
      <w:r>
        <w:t> </w:t>
      </w:r>
      <w:r w:rsidRPr="00B94214">
        <w:rPr>
          <w:lang w:val="ru-RU"/>
        </w:rPr>
        <w:t>специальном правовом режиме Китайско</w:t>
      </w:r>
      <w:r w:rsidRPr="00B94214">
        <w:rPr>
          <w:lang w:val="ru-RU"/>
        </w:rPr>
        <w:t>-Белорусского индустриального парка «Великий камень», утвержденным Указом Президента Республики Беларусь от</w:t>
      </w:r>
      <w:r>
        <w:t> </w:t>
      </w:r>
      <w:r w:rsidRPr="00B94214">
        <w:rPr>
          <w:lang w:val="ru-RU"/>
        </w:rPr>
        <w:t>12</w:t>
      </w:r>
      <w:r>
        <w:t> </w:t>
      </w:r>
      <w:r w:rsidRPr="00B94214">
        <w:rPr>
          <w:lang w:val="ru-RU"/>
        </w:rPr>
        <w:t>мая 2017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166.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Земельные участки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подземных линейных сооружений и</w:t>
      </w:r>
      <w:r>
        <w:t> </w:t>
      </w:r>
      <w:r w:rsidRPr="00B94214">
        <w:rPr>
          <w:lang w:val="ru-RU"/>
        </w:rPr>
        <w:t>объектов, связанных с</w:t>
      </w:r>
      <w:r>
        <w:t> </w:t>
      </w:r>
      <w:r w:rsidRPr="00B94214">
        <w:rPr>
          <w:lang w:val="ru-RU"/>
        </w:rPr>
        <w:t xml:space="preserve">их строительством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обслуживанием, из</w:t>
      </w:r>
      <w:r>
        <w:t> </w:t>
      </w:r>
      <w:r w:rsidRPr="00B94214">
        <w:rPr>
          <w:lang w:val="ru-RU"/>
        </w:rPr>
        <w:t>земель природоохранного, оздоровительного, рекреационного, историко-культурного назначения, предоставленные для</w:t>
      </w:r>
      <w:r>
        <w:t> </w:t>
      </w:r>
      <w:r w:rsidRPr="00B94214">
        <w:rPr>
          <w:lang w:val="ru-RU"/>
        </w:rPr>
        <w:t>размещения заповедников и</w:t>
      </w:r>
      <w:r>
        <w:t> </w:t>
      </w:r>
      <w:r w:rsidRPr="00B94214">
        <w:rPr>
          <w:lang w:val="ru-RU"/>
        </w:rPr>
        <w:t>национальных парков, земель лесного фонда, не</w:t>
      </w:r>
      <w:r>
        <w:t> </w:t>
      </w:r>
      <w:r w:rsidRPr="00B94214">
        <w:rPr>
          <w:lang w:val="ru-RU"/>
        </w:rPr>
        <w:t>предусмотренных по</w:t>
      </w:r>
      <w:r>
        <w:t> </w:t>
      </w:r>
      <w:r w:rsidRPr="00B94214">
        <w:rPr>
          <w:lang w:val="ru-RU"/>
        </w:rPr>
        <w:t>условиям их эксплуатации для</w:t>
      </w:r>
      <w:r>
        <w:t> </w:t>
      </w:r>
      <w:r w:rsidRPr="00B94214">
        <w:rPr>
          <w:lang w:val="ru-RU"/>
        </w:rPr>
        <w:t>лесо</w:t>
      </w:r>
      <w:r w:rsidRPr="00B94214">
        <w:rPr>
          <w:lang w:val="ru-RU"/>
        </w:rPr>
        <w:t>восстановления, с</w:t>
      </w:r>
      <w:r>
        <w:t> </w:t>
      </w:r>
      <w:r w:rsidRPr="00B94214">
        <w:rPr>
          <w:lang w:val="ru-RU"/>
        </w:rPr>
        <w:t>учетом срока эксплуатации (службы) этих объектов предоставляются юридическим лицам в</w:t>
      </w:r>
      <w:r>
        <w:t> </w:t>
      </w:r>
      <w:r w:rsidRPr="00B94214">
        <w:rPr>
          <w:lang w:val="ru-RU"/>
        </w:rPr>
        <w:t>постоянное и</w:t>
      </w:r>
      <w:r>
        <w:t> </w:t>
      </w:r>
      <w:r w:rsidRPr="00B94214">
        <w:rPr>
          <w:lang w:val="ru-RU"/>
        </w:rPr>
        <w:t>временное пользование либо аренду*, а</w:t>
      </w:r>
      <w:r>
        <w:t> </w:t>
      </w:r>
      <w:r w:rsidRPr="00B94214">
        <w:rPr>
          <w:lang w:val="ru-RU"/>
        </w:rPr>
        <w:t>индивидуальным предпринимателям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аренду*.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Срок аренды земельного у</w:t>
      </w:r>
      <w:r w:rsidRPr="00B94214">
        <w:rPr>
          <w:sz w:val="20"/>
          <w:szCs w:val="20"/>
          <w:lang w:val="ru-RU"/>
        </w:rPr>
        <w:t>частка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должен превышать 99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лет.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Не требуется изъятие и</w:t>
      </w:r>
      <w:r>
        <w:t> </w:t>
      </w:r>
      <w:r w:rsidRPr="00B94214">
        <w:rPr>
          <w:lang w:val="ru-RU"/>
        </w:rPr>
        <w:t>предоставление земельных участков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(эксплуатации), реконструкции, восстановления воздушных линий электропередачи, электросвязи и</w:t>
      </w:r>
      <w:r>
        <w:t> </w:t>
      </w:r>
      <w:r w:rsidRPr="00B94214">
        <w:rPr>
          <w:lang w:val="ru-RU"/>
        </w:rPr>
        <w:t>их опор, наземных частей наземной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подземной инженерной и</w:t>
      </w:r>
      <w:r>
        <w:t> </w:t>
      </w:r>
      <w:r w:rsidRPr="00B94214">
        <w:rPr>
          <w:lang w:val="ru-RU"/>
        </w:rPr>
        <w:t>транспортной инфраструктуры, если указанные объекты расположены в</w:t>
      </w:r>
      <w:r>
        <w:t> </w:t>
      </w:r>
      <w:r w:rsidRPr="00B94214">
        <w:rPr>
          <w:lang w:val="ru-RU"/>
        </w:rPr>
        <w:t>границах населенных пунктов на</w:t>
      </w:r>
      <w:r>
        <w:t> </w:t>
      </w:r>
      <w:r w:rsidRPr="00B94214">
        <w:rPr>
          <w:lang w:val="ru-RU"/>
        </w:rPr>
        <w:t>землях общего пользования и</w:t>
      </w:r>
      <w:r>
        <w:t> 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землях, не</w:t>
      </w:r>
      <w:r>
        <w:t> </w:t>
      </w:r>
      <w:r w:rsidRPr="00B94214">
        <w:rPr>
          <w:lang w:val="ru-RU"/>
        </w:rPr>
        <w:t>предоставленных землепользователям в</w:t>
      </w:r>
      <w:r>
        <w:t> </w:t>
      </w:r>
      <w:r w:rsidRPr="00B94214">
        <w:rPr>
          <w:lang w:val="ru-RU"/>
        </w:rPr>
        <w:t>установленном порядке и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находящихся в</w:t>
      </w:r>
      <w:r>
        <w:t> </w:t>
      </w:r>
      <w:r w:rsidRPr="00B94214">
        <w:rPr>
          <w:lang w:val="ru-RU"/>
        </w:rPr>
        <w:t>пользовании г</w:t>
      </w:r>
      <w:r w:rsidRPr="00B94214">
        <w:rPr>
          <w:lang w:val="ru-RU"/>
        </w:rPr>
        <w:t>раждан, индивидуальных предпринимателей и</w:t>
      </w:r>
      <w:r>
        <w:t> </w:t>
      </w:r>
      <w:r w:rsidRPr="00B94214">
        <w:rPr>
          <w:lang w:val="ru-RU"/>
        </w:rPr>
        <w:t>юридических лиц;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сноса (демонтажа) капитальных строений (зданий, сооружений),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зарегистрированных в</w:t>
      </w:r>
      <w:r>
        <w:t> </w:t>
      </w:r>
      <w:r w:rsidRPr="00B94214">
        <w:rPr>
          <w:lang w:val="ru-RU"/>
        </w:rPr>
        <w:t>едином государственном регистре недвижимого имущества, прав на</w:t>
      </w:r>
      <w:r>
        <w:t> </w:t>
      </w:r>
      <w:r w:rsidRPr="00B94214">
        <w:rPr>
          <w:lang w:val="ru-RU"/>
        </w:rPr>
        <w:t xml:space="preserve">него </w:t>
      </w:r>
      <w:r w:rsidRPr="00B94214">
        <w:rPr>
          <w:lang w:val="ru-RU"/>
        </w:rPr>
        <w:lastRenderedPageBreak/>
        <w:t>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ним, включая воздушны</w:t>
      </w:r>
      <w:r w:rsidRPr="00B94214">
        <w:rPr>
          <w:lang w:val="ru-RU"/>
        </w:rPr>
        <w:t>е линии электропередачи, электросвязи и</w:t>
      </w:r>
      <w:r>
        <w:t> </w:t>
      </w:r>
      <w:r w:rsidRPr="00B94214">
        <w:rPr>
          <w:lang w:val="ru-RU"/>
        </w:rPr>
        <w:t>их опоры, подземные части инженерной инфраструктуры;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строительства, эксплуатации (обслуживания), реконструкции, восстановления, сноса (демонтажа)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</w:t>
      </w:r>
      <w:r w:rsidRPr="00B94214">
        <w:rPr>
          <w:lang w:val="ru-RU"/>
        </w:rPr>
        <w:t>ний;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строительства, эксплуатации (обслуживания), реконструкции, восстановления, сноса (демонтажа) объектов республиканской системы мониторинга общественной безопасности;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размещения объектов внутрихозяйственного строительства, а</w:t>
      </w:r>
      <w:r>
        <w:t> </w:t>
      </w:r>
      <w:r w:rsidRPr="00B94214">
        <w:rPr>
          <w:lang w:val="ru-RU"/>
        </w:rPr>
        <w:t>также внутрихозяйственных ка</w:t>
      </w:r>
      <w:r w:rsidRPr="00B94214">
        <w:rPr>
          <w:lang w:val="ru-RU"/>
        </w:rPr>
        <w:t>рьеров.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размещении внутрихозяйственного карьера устанавливается фиксированная граница земельного участка, необходимого для</w:t>
      </w:r>
      <w:r>
        <w:t> </w:t>
      </w:r>
      <w:r w:rsidRPr="00B94214">
        <w:rPr>
          <w:lang w:val="ru-RU"/>
        </w:rPr>
        <w:t>его размещения.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Строительство объектов в</w:t>
      </w:r>
      <w:r>
        <w:t> </w:t>
      </w:r>
      <w:r w:rsidRPr="00B94214">
        <w:rPr>
          <w:lang w:val="ru-RU"/>
        </w:rPr>
        <w:t>случае, предусмотренном в</w:t>
      </w:r>
      <w:r>
        <w:t> </w:t>
      </w:r>
      <w:r w:rsidRPr="00B94214">
        <w:rPr>
          <w:lang w:val="ru-RU"/>
        </w:rPr>
        <w:t>абзаце втором части первой настоящего пункта, за исключением в</w:t>
      </w:r>
      <w:r w:rsidRPr="00B94214">
        <w:rPr>
          <w:lang w:val="ru-RU"/>
        </w:rPr>
        <w:t>оздушных линий электропередачи, электросвязи и</w:t>
      </w:r>
      <w:r>
        <w:t> </w:t>
      </w:r>
      <w:r w:rsidRPr="00B94214">
        <w:rPr>
          <w:lang w:val="ru-RU"/>
        </w:rPr>
        <w:t>их опор, осуществляется на</w:t>
      </w:r>
      <w:r>
        <w:t> </w:t>
      </w:r>
      <w:r w:rsidRPr="00B94214">
        <w:rPr>
          <w:lang w:val="ru-RU"/>
        </w:rPr>
        <w:t>основании материалов предварительного согласования места размещения земельного участка (далее</w:t>
      </w:r>
      <w:r>
        <w:t> </w:t>
      </w:r>
      <w:r w:rsidRPr="00B94214">
        <w:rPr>
          <w:lang w:val="ru-RU"/>
        </w:rPr>
        <w:t>– материалы предварительного согласования),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 xml:space="preserve">24 настоящего Положения, </w:t>
      </w:r>
      <w:r w:rsidRPr="00B94214">
        <w:rPr>
          <w:lang w:val="ru-RU"/>
        </w:rPr>
        <w:t>акта выбора места размещения земельного участка, утвержденного в</w:t>
      </w:r>
      <w:r>
        <w:t> </w:t>
      </w:r>
      <w:r w:rsidRPr="00B94214">
        <w:rPr>
          <w:lang w:val="ru-RU"/>
        </w:rPr>
        <w:t>установленном настоящим Положением порядке,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утвержденной проектной документацией с</w:t>
      </w:r>
      <w:r>
        <w:t> </w:t>
      </w:r>
      <w:r w:rsidRPr="00B94214">
        <w:rPr>
          <w:lang w:val="ru-RU"/>
        </w:rPr>
        <w:t>возмещением убытков и</w:t>
      </w:r>
      <w:r>
        <w:t> </w:t>
      </w:r>
      <w:r w:rsidRPr="00B94214">
        <w:rPr>
          <w:lang w:val="ru-RU"/>
        </w:rPr>
        <w:t>потерь сельскохозяйственного и</w:t>
      </w:r>
      <w:r>
        <w:t> </w:t>
      </w:r>
      <w:r w:rsidRPr="00B94214">
        <w:rPr>
          <w:lang w:val="ru-RU"/>
        </w:rPr>
        <w:t xml:space="preserve">(или) лесохозяйственного производства </w:t>
      </w:r>
      <w:r w:rsidRPr="00B94214">
        <w:rPr>
          <w:lang w:val="ru-RU"/>
        </w:rPr>
        <w:t>(при их наличии) и</w:t>
      </w:r>
      <w:r>
        <w:t> </w:t>
      </w:r>
      <w:r w:rsidRPr="00B94214">
        <w:rPr>
          <w:lang w:val="ru-RU"/>
        </w:rPr>
        <w:t>решения местного исполнительного комитета о</w:t>
      </w:r>
      <w:r>
        <w:t> </w:t>
      </w:r>
      <w:r w:rsidRPr="00B94214">
        <w:rPr>
          <w:lang w:val="ru-RU"/>
        </w:rPr>
        <w:t>разрешении их строительства. Строительство воздушных линий электропередачи, электросвязи и</w:t>
      </w:r>
      <w:r>
        <w:t> </w:t>
      </w:r>
      <w:r w:rsidRPr="00B94214">
        <w:rPr>
          <w:lang w:val="ru-RU"/>
        </w:rPr>
        <w:t>их опор осуществляется на</w:t>
      </w:r>
      <w:r>
        <w:t> </w:t>
      </w:r>
      <w:r w:rsidRPr="00B94214">
        <w:rPr>
          <w:lang w:val="ru-RU"/>
        </w:rPr>
        <w:t>основании утвержденной проектной документации с</w:t>
      </w:r>
      <w:r>
        <w:t> </w:t>
      </w:r>
      <w:r w:rsidRPr="00B94214">
        <w:rPr>
          <w:lang w:val="ru-RU"/>
        </w:rPr>
        <w:t>возмещением убытков и</w:t>
      </w:r>
      <w:r>
        <w:t> </w:t>
      </w:r>
      <w:r w:rsidRPr="00B94214">
        <w:rPr>
          <w:lang w:val="ru-RU"/>
        </w:rPr>
        <w:t>потерь</w:t>
      </w:r>
      <w:r w:rsidRPr="00B94214">
        <w:rPr>
          <w:lang w:val="ru-RU"/>
        </w:rPr>
        <w:t xml:space="preserve">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 наличии) и</w:t>
      </w:r>
      <w:r>
        <w:t> </w:t>
      </w:r>
      <w:r w:rsidRPr="00B94214">
        <w:rPr>
          <w:lang w:val="ru-RU"/>
        </w:rPr>
        <w:t>решения местного исполнительного комитета о</w:t>
      </w:r>
      <w:r>
        <w:t> </w:t>
      </w:r>
      <w:r w:rsidRPr="00B94214">
        <w:rPr>
          <w:lang w:val="ru-RU"/>
        </w:rPr>
        <w:t>разрешении их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Проведение работ в</w:t>
      </w:r>
      <w:r>
        <w:t> </w:t>
      </w:r>
      <w:r w:rsidRPr="00B94214">
        <w:rPr>
          <w:lang w:val="ru-RU"/>
        </w:rPr>
        <w:t>случае, определенном в</w:t>
      </w:r>
      <w:r>
        <w:t> </w:t>
      </w:r>
      <w:r w:rsidRPr="00B94214">
        <w:rPr>
          <w:lang w:val="ru-RU"/>
        </w:rPr>
        <w:t>абзаце третьем части первой настоящего пункта, осуществляет</w:t>
      </w:r>
      <w:r w:rsidRPr="00B94214">
        <w:rPr>
          <w:lang w:val="ru-RU"/>
        </w:rPr>
        <w:t>ся на</w:t>
      </w:r>
      <w:r>
        <w:t> </w:t>
      </w:r>
      <w:r w:rsidRPr="00B94214">
        <w:rPr>
          <w:lang w:val="ru-RU"/>
        </w:rPr>
        <w:t>основании решения местного исполнительного комитета о</w:t>
      </w:r>
      <w:r>
        <w:t> </w:t>
      </w:r>
      <w:r w:rsidRPr="00B94214">
        <w:rPr>
          <w:lang w:val="ru-RU"/>
        </w:rPr>
        <w:t>разрешении их проведения при условии возмещения убытков и</w:t>
      </w:r>
      <w:r>
        <w:t> </w:t>
      </w:r>
      <w:r w:rsidRPr="00B94214">
        <w:rPr>
          <w:lang w:val="ru-RU"/>
        </w:rPr>
        <w:t>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Основанием для</w:t>
      </w:r>
      <w:r>
        <w:t> </w:t>
      </w:r>
      <w:r w:rsidRPr="00B94214">
        <w:rPr>
          <w:lang w:val="ru-RU"/>
        </w:rPr>
        <w:t>выполнения работ в</w:t>
      </w:r>
      <w:r>
        <w:t> </w:t>
      </w:r>
      <w:r w:rsidRPr="00B94214">
        <w:rPr>
          <w:lang w:val="ru-RU"/>
        </w:rPr>
        <w:t>случае, предусмотренном в</w:t>
      </w:r>
      <w:r>
        <w:t> </w:t>
      </w:r>
      <w:r w:rsidRPr="00B94214">
        <w:rPr>
          <w:lang w:val="ru-RU"/>
        </w:rPr>
        <w:t>абзаце четвертом части первой настоящего пункта, являются ежегодные планы работ по</w:t>
      </w:r>
      <w:r>
        <w:t> </w:t>
      </w:r>
      <w:r w:rsidRPr="00B94214">
        <w:rPr>
          <w:lang w:val="ru-RU"/>
        </w:rPr>
        <w:t>строительству, эксплуатации (обслуживанию), реконструкции, восстановлению, сносу (демонтажу) мелиоративных систем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разработанные районными исполнительными комитетами, согласованные с</w:t>
      </w:r>
      <w:r>
        <w:t> </w:t>
      </w:r>
      <w:r w:rsidRPr="00B94214">
        <w:rPr>
          <w:lang w:val="ru-RU"/>
        </w:rPr>
        <w:t>областными исполнительными комитетами и</w:t>
      </w:r>
      <w:r>
        <w:t> </w:t>
      </w:r>
      <w:r w:rsidRPr="00B94214">
        <w:rPr>
          <w:lang w:val="ru-RU"/>
        </w:rPr>
        <w:t>утвержденные Министерством сельского хозяйства и</w:t>
      </w:r>
      <w:r>
        <w:t> </w:t>
      </w:r>
      <w:r w:rsidRPr="00B94214">
        <w:rPr>
          <w:lang w:val="ru-RU"/>
        </w:rPr>
        <w:t>продовольствия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Министерств</w:t>
      </w:r>
      <w:r w:rsidRPr="00B94214">
        <w:rPr>
          <w:lang w:val="ru-RU"/>
        </w:rPr>
        <w:t>ом лесного хозяйства, а</w:t>
      </w:r>
      <w:r>
        <w:t> </w:t>
      </w:r>
      <w:r w:rsidRPr="00B94214">
        <w:rPr>
          <w:lang w:val="ru-RU"/>
        </w:rPr>
        <w:t>также решения местных исполнительных комитетов о</w:t>
      </w:r>
      <w:r>
        <w:t> </w:t>
      </w:r>
      <w:r w:rsidRPr="00B94214">
        <w:rPr>
          <w:lang w:val="ru-RU"/>
        </w:rPr>
        <w:t>разрешении их выполнения или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участков, содержащие условия отвода земельного участка, предусматривающие необходимость строительства (возве</w:t>
      </w:r>
      <w:r w:rsidRPr="00B94214">
        <w:rPr>
          <w:lang w:val="ru-RU"/>
        </w:rPr>
        <w:t>дения, реконструкции, восстановления)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и</w:t>
      </w:r>
      <w:r>
        <w:t> </w:t>
      </w:r>
      <w:r w:rsidRPr="00B94214">
        <w:rPr>
          <w:lang w:val="ru-RU"/>
        </w:rPr>
        <w:t>соответствующие проекты мелиорации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Строительство объектов в</w:t>
      </w:r>
      <w:r>
        <w:t> </w:t>
      </w:r>
      <w:r w:rsidRPr="00B94214">
        <w:rPr>
          <w:lang w:val="ru-RU"/>
        </w:rPr>
        <w:t>случае, определенном в</w:t>
      </w:r>
      <w:r>
        <w:t> </w:t>
      </w:r>
      <w:r w:rsidRPr="00B94214">
        <w:rPr>
          <w:lang w:val="ru-RU"/>
        </w:rPr>
        <w:t>абзаце пятом части первой настоящего пункта, осуще</w:t>
      </w:r>
      <w:r w:rsidRPr="00B94214">
        <w:rPr>
          <w:lang w:val="ru-RU"/>
        </w:rPr>
        <w:t>ствляется без разработки акта выбора места размещения земельного участка на</w:t>
      </w:r>
      <w:r>
        <w:t> </w:t>
      </w:r>
      <w:r w:rsidRPr="00B94214">
        <w:rPr>
          <w:lang w:val="ru-RU"/>
        </w:rPr>
        <w:t>основании решения местного исполнительного комитета о</w:t>
      </w:r>
      <w:r>
        <w:t> </w:t>
      </w:r>
      <w:r w:rsidRPr="00B94214">
        <w:rPr>
          <w:lang w:val="ru-RU"/>
        </w:rPr>
        <w:t>разрешении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Размещение объектов, предусмотренных в</w:t>
      </w:r>
      <w:r>
        <w:t> </w:t>
      </w:r>
      <w:r w:rsidRPr="00B94214">
        <w:rPr>
          <w:lang w:val="ru-RU"/>
        </w:rPr>
        <w:t xml:space="preserve">абзаце шестом части первой настоящего пункта, осуществляется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главе 11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Не требуется предварительное согласование места размещения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объекта (далее</w:t>
      </w:r>
      <w:r>
        <w:t> </w:t>
      </w:r>
      <w:r w:rsidRPr="00B94214">
        <w:rPr>
          <w:lang w:val="ru-RU"/>
        </w:rPr>
        <w:t>– предварительное согласование) при предоставлении земельных участков</w:t>
      </w:r>
      <w:r w:rsidRPr="00B94214">
        <w:rPr>
          <w:lang w:val="ru-RU"/>
        </w:rPr>
        <w:t>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объектов, размещение которых предусмотрено утвержденной в</w:t>
      </w:r>
      <w:r>
        <w:t> </w:t>
      </w:r>
      <w:r w:rsidRPr="00B94214">
        <w:rPr>
          <w:lang w:val="ru-RU"/>
        </w:rPr>
        <w:t>установленном порядке градостроительной документацией*;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инфраструктуры Государственной границы Республики Беларусь в</w:t>
      </w:r>
      <w:r>
        <w:t> </w:t>
      </w:r>
      <w:r w:rsidRPr="00B94214">
        <w:rPr>
          <w:lang w:val="ru-RU"/>
        </w:rPr>
        <w:t>пределах погр</w:t>
      </w:r>
      <w:r w:rsidRPr="00B94214">
        <w:rPr>
          <w:lang w:val="ru-RU"/>
        </w:rPr>
        <w:t>аничной зоны и</w:t>
      </w:r>
      <w:r>
        <w:t> </w:t>
      </w:r>
      <w:r w:rsidRPr="00B94214">
        <w:rPr>
          <w:lang w:val="ru-RU"/>
        </w:rPr>
        <w:t>пограничной полосы;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для строительства и</w:t>
      </w:r>
      <w:r>
        <w:t> </w:t>
      </w:r>
      <w:r w:rsidRPr="00B94214">
        <w:rPr>
          <w:lang w:val="ru-RU"/>
        </w:rPr>
        <w:t>обслуживания (эксплуатации), реконструкции, восстановления воздушных линий электропередачи, электросвязи и</w:t>
      </w:r>
      <w:r>
        <w:t> </w:t>
      </w:r>
      <w:r w:rsidRPr="00B94214">
        <w:rPr>
          <w:lang w:val="ru-RU"/>
        </w:rPr>
        <w:t>их опор, за</w:t>
      </w:r>
      <w:r>
        <w:t> </w:t>
      </w:r>
      <w:r w:rsidRPr="00B94214">
        <w:rPr>
          <w:lang w:val="ru-RU"/>
        </w:rPr>
        <w:t>исключением случаев их расположения на</w:t>
      </w:r>
      <w:r>
        <w:t> </w:t>
      </w:r>
      <w:r w:rsidRPr="00B94214">
        <w:rPr>
          <w:lang w:val="ru-RU"/>
        </w:rPr>
        <w:t>сельскохозяйственных землях сельскохозяйств</w:t>
      </w:r>
      <w:r w:rsidRPr="00B94214">
        <w:rPr>
          <w:lang w:val="ru-RU"/>
        </w:rPr>
        <w:t>енного назначения и</w:t>
      </w:r>
      <w:r>
        <w:t> </w:t>
      </w:r>
      <w:r w:rsidRPr="00B94214">
        <w:rPr>
          <w:lang w:val="ru-RU"/>
        </w:rPr>
        <w:t>(или) лесных землях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которых расположены капитальные строения (здания, сооружения), линейные сооружения (газопроводы, нефтепроводы, линии электропередачи, электросвязи и</w:t>
      </w:r>
      <w:r>
        <w:t> </w:t>
      </w:r>
      <w:r w:rsidRPr="00B94214">
        <w:rPr>
          <w:lang w:val="ru-RU"/>
        </w:rPr>
        <w:t>другие сооружения), недвижимые материальные историко-культурные ценности, незавершенные законсервированн</w:t>
      </w:r>
      <w:r w:rsidRPr="00B94214">
        <w:rPr>
          <w:lang w:val="ru-RU"/>
        </w:rPr>
        <w:t>ые капитальные строения, квартиры в</w:t>
      </w:r>
      <w:r>
        <w:t> </w:t>
      </w:r>
      <w:r w:rsidRPr="00B94214">
        <w:rPr>
          <w:lang w:val="ru-RU"/>
        </w:rPr>
        <w:t>блокированных жилых домах, в</w:t>
      </w:r>
      <w:r>
        <w:t> </w:t>
      </w:r>
      <w:r w:rsidRPr="00B94214">
        <w:rPr>
          <w:lang w:val="ru-RU"/>
        </w:rPr>
        <w:t>том числе разрушенные от</w:t>
      </w:r>
      <w:r>
        <w:t> </w:t>
      </w:r>
      <w:r w:rsidRPr="00B94214">
        <w:rPr>
          <w:lang w:val="ru-RU"/>
        </w:rPr>
        <w:t>пожара, других стихийных бедствий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результате порчи, принадлежащие гражданам, индивидуальным предпринимателям, юридическим лицам (доли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которые принадлеж</w:t>
      </w:r>
      <w:r w:rsidRPr="00B94214">
        <w:rPr>
          <w:lang w:val="ru-RU"/>
        </w:rPr>
        <w:t>ат им) на</w:t>
      </w:r>
      <w:r>
        <w:t> </w:t>
      </w:r>
      <w:r w:rsidRPr="00B94214">
        <w:rPr>
          <w:lang w:val="ru-RU"/>
        </w:rPr>
        <w:t>праве собственности, другом праве или ином законном основании;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объектов недвижимого имущества, местоположение и</w:t>
      </w:r>
      <w:r>
        <w:t> </w:t>
      </w:r>
      <w:r w:rsidRPr="00B94214">
        <w:rPr>
          <w:lang w:val="ru-RU"/>
        </w:rPr>
        <w:t>размер которых определены решением Президента Республики Беларусь либо программой, утвержденной Прези</w:t>
      </w:r>
      <w:r w:rsidRPr="00B94214">
        <w:rPr>
          <w:lang w:val="ru-RU"/>
        </w:rPr>
        <w:t>дентом Республики Беларусь или Советом Министров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объектов индустриального парка, в</w:t>
      </w:r>
      <w:r>
        <w:t> </w:t>
      </w:r>
      <w:r w:rsidRPr="00B94214">
        <w:rPr>
          <w:lang w:val="ru-RU"/>
        </w:rPr>
        <w:t>том числе объектов инженерной и</w:t>
      </w:r>
      <w:r>
        <w:t> </w:t>
      </w:r>
      <w:r w:rsidRPr="00B94214">
        <w:rPr>
          <w:lang w:val="ru-RU"/>
        </w:rPr>
        <w:t>транспортной инфраструктуры в</w:t>
      </w:r>
      <w:r>
        <w:t> </w:t>
      </w:r>
      <w:r w:rsidRPr="00B94214">
        <w:rPr>
          <w:lang w:val="ru-RU"/>
        </w:rPr>
        <w:t>границах данного парка,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 xml:space="preserve">его генеральным </w:t>
      </w:r>
      <w:r w:rsidRPr="00B94214">
        <w:rPr>
          <w:lang w:val="ru-RU"/>
        </w:rPr>
        <w:t>планом, за</w:t>
      </w:r>
      <w:r>
        <w:t> </w:t>
      </w:r>
      <w:r w:rsidRPr="00B94214">
        <w:rPr>
          <w:lang w:val="ru-RU"/>
        </w:rPr>
        <w:t>исключением земельных участков, расположенных в</w:t>
      </w:r>
      <w:r>
        <w:t> </w:t>
      </w:r>
      <w:r w:rsidRPr="00B94214">
        <w:rPr>
          <w:lang w:val="ru-RU"/>
        </w:rPr>
        <w:t>границах республиканского биологического заказника «Волмянский» и</w:t>
      </w:r>
      <w:r>
        <w:t> </w:t>
      </w:r>
      <w:r w:rsidRPr="00B94214">
        <w:rPr>
          <w:lang w:val="ru-RU"/>
        </w:rPr>
        <w:t>заказника местного значения «Маяк»;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капитальных строений (зданий, сооружений), незавершенных закон</w:t>
      </w:r>
      <w:r w:rsidRPr="00B94214">
        <w:rPr>
          <w:lang w:val="ru-RU"/>
        </w:rPr>
        <w:t>сервированных и</w:t>
      </w:r>
      <w:r>
        <w:t> </w:t>
      </w:r>
      <w:r w:rsidRPr="00B94214">
        <w:rPr>
          <w:lang w:val="ru-RU"/>
        </w:rPr>
        <w:t>незаконсервированных капитальных строений, находящихся в</w:t>
      </w:r>
      <w:r>
        <w:t> </w:t>
      </w:r>
      <w:r w:rsidRPr="00B94214">
        <w:rPr>
          <w:lang w:val="ru-RU"/>
        </w:rPr>
        <w:t>государственной собственности, реализуемых на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продаже объекта государственной собственности;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связи с</w:t>
      </w:r>
      <w:r>
        <w:t> </w:t>
      </w:r>
      <w:r w:rsidRPr="00B94214">
        <w:rPr>
          <w:lang w:val="ru-RU"/>
        </w:rPr>
        <w:t>узаконением фактов самовольного занятия земельного участка, самоволь</w:t>
      </w:r>
      <w:r w:rsidRPr="00B94214">
        <w:rPr>
          <w:lang w:val="ru-RU"/>
        </w:rPr>
        <w:t>ного занятия части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связи с</w:t>
      </w:r>
      <w:r>
        <w:t> </w:t>
      </w:r>
      <w:r w:rsidRPr="00B94214">
        <w:rPr>
          <w:lang w:val="ru-RU"/>
        </w:rPr>
        <w:t>принятием решения о</w:t>
      </w:r>
      <w:r>
        <w:t> </w:t>
      </w:r>
      <w:r w:rsidRPr="00B94214">
        <w:rPr>
          <w:lang w:val="ru-RU"/>
        </w:rPr>
        <w:t>разрешении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расширения просек воздушных линий электропередачи;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целей, тре</w:t>
      </w:r>
      <w:r w:rsidRPr="00B94214">
        <w:rPr>
          <w:lang w:val="ru-RU"/>
        </w:rPr>
        <w:t>бующих разработки градостроительного паспорта на</w:t>
      </w:r>
      <w:r>
        <w:t> </w:t>
      </w:r>
      <w:r w:rsidRPr="00B94214">
        <w:rPr>
          <w:lang w:val="ru-RU"/>
        </w:rPr>
        <w:t>земельный участок.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Для целей настоящего Положения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градостроительной документацией понимается генеральный план (схема проекта планировки районов индивидуального жилищного </w:t>
      </w:r>
      <w:r w:rsidRPr="00B94214">
        <w:rPr>
          <w:sz w:val="20"/>
          <w:szCs w:val="20"/>
          <w:lang w:val="ru-RU"/>
        </w:rPr>
        <w:t>строительства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формированием первичной инженерно-транспортной инфраструктуры) населенного пункта (при размещении земельного участка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границах сельского населенного пункта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поселка городского типа), градостроительный проект детального или специального пл</w:t>
      </w:r>
      <w:r w:rsidRPr="00B94214">
        <w:rPr>
          <w:sz w:val="20"/>
          <w:szCs w:val="20"/>
          <w:lang w:val="ru-RU"/>
        </w:rPr>
        <w:t>анирования (при размещении земельного участка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границах города), схема землеустройства района (при размещении земельного участка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пределами населенного пункта), проект организации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застройки территории садоводческого товарищества, дачного кооператива, </w:t>
      </w:r>
      <w:r w:rsidRPr="00B94214">
        <w:rPr>
          <w:sz w:val="20"/>
          <w:szCs w:val="20"/>
          <w:lang w:val="ru-RU"/>
        </w:rPr>
        <w:t>генеральный план свободной экономической зоны, специального туристско-рекреационного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Без предварительного согласования и</w:t>
      </w:r>
      <w:r>
        <w:t> </w:t>
      </w:r>
      <w:r w:rsidRPr="00B94214">
        <w:rPr>
          <w:lang w:val="ru-RU"/>
        </w:rPr>
        <w:t>разработки проекта отвода земельного участка земельные участки предоставляются гражданам на</w:t>
      </w:r>
      <w:r>
        <w:t> </w:t>
      </w:r>
      <w:r w:rsidRPr="00B94214">
        <w:rPr>
          <w:lang w:val="ru-RU"/>
        </w:rPr>
        <w:t>основании землеустроительного дел</w:t>
      </w:r>
      <w:r w:rsidRPr="00B94214">
        <w:rPr>
          <w:lang w:val="ru-RU"/>
        </w:rPr>
        <w:t>а по</w:t>
      </w:r>
      <w:r>
        <w:t> </w:t>
      </w:r>
      <w:r w:rsidRPr="00B94214">
        <w:rPr>
          <w:lang w:val="ru-RU"/>
        </w:rPr>
        <w:t>установлению границы земельного участка, земельно-кадастрового плана границы земельного участка и</w:t>
      </w:r>
      <w:r>
        <w:t> </w:t>
      </w:r>
      <w:r w:rsidRPr="00B94214">
        <w:rPr>
          <w:lang w:val="ru-RU"/>
        </w:rPr>
        <w:t>решения о</w:t>
      </w:r>
      <w:r>
        <w:t> </w:t>
      </w:r>
      <w:r w:rsidRPr="00B94214">
        <w:rPr>
          <w:lang w:val="ru-RU"/>
        </w:rPr>
        <w:t>его изъятии и</w:t>
      </w:r>
      <w:r>
        <w:t> </w:t>
      </w:r>
      <w:r w:rsidRPr="00B94214">
        <w:rPr>
          <w:lang w:val="ru-RU"/>
        </w:rPr>
        <w:t>предоставлении: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одноквартирного, блокированного жилого дома, в</w:t>
      </w:r>
      <w:r>
        <w:t> </w:t>
      </w:r>
      <w:r w:rsidRPr="00B94214">
        <w:rPr>
          <w:lang w:val="ru-RU"/>
        </w:rPr>
        <w:t>том числе разрушенного от</w:t>
      </w:r>
      <w:r>
        <w:t> </w:t>
      </w:r>
      <w:r w:rsidRPr="00B94214">
        <w:rPr>
          <w:lang w:val="ru-RU"/>
        </w:rPr>
        <w:t>пожара,</w:t>
      </w:r>
      <w:r w:rsidRPr="00B94214">
        <w:rPr>
          <w:lang w:val="ru-RU"/>
        </w:rPr>
        <w:t xml:space="preserve"> других стихийных бедствий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результате порчи, коллективного садоводства, дачного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принадлежащих на</w:t>
      </w:r>
      <w:r>
        <w:t> </w:t>
      </w:r>
      <w:r w:rsidRPr="00B94214">
        <w:rPr>
          <w:lang w:val="ru-RU"/>
        </w:rPr>
        <w:t>праве собственности или ином законном основании одноквартирного, блокированного жилого дома, зарегистрирова</w:t>
      </w:r>
      <w:r w:rsidRPr="00B94214">
        <w:rPr>
          <w:lang w:val="ru-RU"/>
        </w:rPr>
        <w:t>нной организацией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(далее</w:t>
      </w:r>
      <w:r>
        <w:t> </w:t>
      </w:r>
      <w:r w:rsidRPr="00B94214">
        <w:rPr>
          <w:lang w:val="ru-RU"/>
        </w:rPr>
        <w:t>– организация по</w:t>
      </w:r>
      <w:r>
        <w:t> </w:t>
      </w:r>
      <w:r w:rsidRPr="00B94214">
        <w:rPr>
          <w:lang w:val="ru-RU"/>
        </w:rPr>
        <w:t>государственной регистрации) квартиры в</w:t>
      </w:r>
      <w:r>
        <w:t> </w:t>
      </w:r>
      <w:r w:rsidRPr="00B94214">
        <w:rPr>
          <w:lang w:val="ru-RU"/>
        </w:rPr>
        <w:t>блокированном жилом доме, отделенной от</w:t>
      </w:r>
      <w:r>
        <w:t> </w:t>
      </w:r>
      <w:r w:rsidRPr="00B94214">
        <w:rPr>
          <w:lang w:val="ru-RU"/>
        </w:rPr>
        <w:t>других квартир вертикальной стеной и</w:t>
      </w:r>
      <w:r>
        <w:t> </w:t>
      </w:r>
      <w:r w:rsidRPr="00B94214">
        <w:rPr>
          <w:lang w:val="ru-RU"/>
        </w:rPr>
        <w:t>расположенной н</w:t>
      </w:r>
      <w:r w:rsidRPr="00B94214">
        <w:rPr>
          <w:lang w:val="ru-RU"/>
        </w:rPr>
        <w:t>епосредственно на</w:t>
      </w:r>
      <w:r>
        <w:t> </w:t>
      </w:r>
      <w:r w:rsidRPr="00B94214">
        <w:rPr>
          <w:lang w:val="ru-RU"/>
        </w:rPr>
        <w:t>земельном участке (далее</w:t>
      </w:r>
      <w:r>
        <w:t> </w:t>
      </w:r>
      <w:r w:rsidRPr="00B94214">
        <w:rPr>
          <w:lang w:val="ru-RU"/>
        </w:rPr>
        <w:t>– квартира в</w:t>
      </w:r>
      <w:r>
        <w:t> </w:t>
      </w:r>
      <w:r w:rsidRPr="00B94214">
        <w:rPr>
          <w:lang w:val="ru-RU"/>
        </w:rPr>
        <w:t>блокированном жилом доме);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связи с</w:t>
      </w:r>
      <w:r>
        <w:t> </w:t>
      </w:r>
      <w:r w:rsidRPr="00B94214">
        <w:rPr>
          <w:lang w:val="ru-RU"/>
        </w:rPr>
        <w:t>узаконением фактов самовольного занятия земельного участка, самовольного занятия части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связи с</w:t>
      </w:r>
      <w:r>
        <w:t> </w:t>
      </w:r>
      <w:r w:rsidRPr="00B94214">
        <w:rPr>
          <w:lang w:val="ru-RU"/>
        </w:rPr>
        <w:t>принятием решения о</w:t>
      </w:r>
      <w:r>
        <w:t> </w:t>
      </w:r>
      <w:r w:rsidRPr="00B94214">
        <w:rPr>
          <w:lang w:val="ru-RU"/>
        </w:rPr>
        <w:t>разрешении оформления мате</w:t>
      </w:r>
      <w:r w:rsidRPr="00B94214">
        <w:rPr>
          <w:lang w:val="ru-RU"/>
        </w:rPr>
        <w:t>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ведения личного подсобного хозяйства;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установки временных индивидуальных гаражей;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народных художественных ремесел;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ведения крестьянского (фермерског</w:t>
      </w:r>
      <w:r w:rsidRPr="00B94214">
        <w:rPr>
          <w:lang w:val="ru-RU"/>
        </w:rPr>
        <w:t>о) хозяйства.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Не требуются предварительное согласование, разработка проекта отвода земельного участка, изготовление земельно-кадастрового плана границы земельного участка при: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оформлении правоудостоверяющего документа на</w:t>
      </w:r>
      <w:r>
        <w:t> </w:t>
      </w:r>
      <w:r w:rsidRPr="00B94214">
        <w:rPr>
          <w:lang w:val="ru-RU"/>
        </w:rPr>
        <w:t xml:space="preserve">земельный участок, находящийся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пользовании гражданина,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одноквартирного, блокированного жилого дома, квартиры в</w:t>
      </w:r>
      <w:r>
        <w:t> </w:t>
      </w:r>
      <w:r w:rsidRPr="00B94214">
        <w:rPr>
          <w:lang w:val="ru-RU"/>
        </w:rPr>
        <w:t>блокированном жилом доме, ведения личного подсобного хозяйства либо гражданину, получившему по</w:t>
      </w:r>
      <w:r>
        <w:t> </w:t>
      </w:r>
      <w:r w:rsidRPr="00B94214">
        <w:rPr>
          <w:lang w:val="ru-RU"/>
        </w:rPr>
        <w:t>наследству (или в</w:t>
      </w:r>
      <w:r>
        <w:t> </w:t>
      </w:r>
      <w:r w:rsidRPr="00B94214">
        <w:rPr>
          <w:lang w:val="ru-RU"/>
        </w:rPr>
        <w:t>результате купли-продажи, ме</w:t>
      </w:r>
      <w:r w:rsidRPr="00B94214">
        <w:rPr>
          <w:lang w:val="ru-RU"/>
        </w:rPr>
        <w:t>ны, дарения, иной сделки) такой дом или квартиру, расположенные на</w:t>
      </w:r>
      <w:r>
        <w:t> </w:t>
      </w:r>
      <w:r w:rsidRPr="00B94214">
        <w:rPr>
          <w:lang w:val="ru-RU"/>
        </w:rPr>
        <w:t>этом участке, сведения о</w:t>
      </w:r>
      <w:r>
        <w:t> </w:t>
      </w:r>
      <w:r w:rsidRPr="00B94214">
        <w:rPr>
          <w:lang w:val="ru-RU"/>
        </w:rPr>
        <w:t>котором внесены в</w:t>
      </w:r>
      <w:r>
        <w:t> </w:t>
      </w:r>
      <w:r w:rsidRPr="00B94214">
        <w:rPr>
          <w:lang w:val="ru-RU"/>
        </w:rPr>
        <w:t>земельно-кадастровую документацию соответствующего местного исполнительного комитета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1999</w:t>
      </w:r>
      <w:r>
        <w:t> </w:t>
      </w:r>
      <w:r w:rsidRPr="00B94214">
        <w:rPr>
          <w:lang w:val="ru-RU"/>
        </w:rPr>
        <w:t>г. (а</w:t>
      </w:r>
      <w:r>
        <w:t> </w:t>
      </w:r>
      <w:r w:rsidRPr="00B94214">
        <w:rPr>
          <w:lang w:val="ru-RU"/>
        </w:rPr>
        <w:t>при наличии генерального плана населен</w:t>
      </w:r>
      <w:r w:rsidRPr="00B94214">
        <w:rPr>
          <w:lang w:val="ru-RU"/>
        </w:rPr>
        <w:t>ного пункта</w:t>
      </w:r>
      <w:r>
        <w:t> </w:t>
      </w:r>
      <w:r w:rsidRPr="00B94214">
        <w:rPr>
          <w:lang w:val="ru-RU"/>
        </w:rPr>
        <w:t>– независимо от</w:t>
      </w:r>
      <w:r>
        <w:t> </w:t>
      </w:r>
      <w:r w:rsidRPr="00B94214">
        <w:rPr>
          <w:lang w:val="ru-RU"/>
        </w:rPr>
        <w:t>срока предоставления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оформлении правоудостоверяющего документа на</w:t>
      </w:r>
      <w:r>
        <w:t> </w:t>
      </w:r>
      <w:r w:rsidRPr="00B94214">
        <w:rPr>
          <w:lang w:val="ru-RU"/>
        </w:rPr>
        <w:t>земельный участок гражданину, вступившему в</w:t>
      </w:r>
      <w:r>
        <w:t> </w:t>
      </w:r>
      <w:r w:rsidRPr="00B94214">
        <w:rPr>
          <w:lang w:val="ru-RU"/>
        </w:rPr>
        <w:t>члены дачного кооператива, садоводческого товарищества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1999</w:t>
      </w:r>
      <w:r>
        <w:t> </w:t>
      </w:r>
      <w:r w:rsidRPr="00B94214">
        <w:rPr>
          <w:lang w:val="ru-RU"/>
        </w:rPr>
        <w:t>г. (а</w:t>
      </w:r>
      <w:r>
        <w:t> </w:t>
      </w:r>
      <w:r w:rsidRPr="00B94214">
        <w:rPr>
          <w:lang w:val="ru-RU"/>
        </w:rPr>
        <w:t>при наличии проекта</w:t>
      </w:r>
      <w:r w:rsidRPr="00B94214">
        <w:rPr>
          <w:lang w:val="ru-RU"/>
        </w:rPr>
        <w:t xml:space="preserve"> организации и</w:t>
      </w:r>
      <w:r>
        <w:t> </w:t>
      </w:r>
      <w:r w:rsidRPr="00B94214">
        <w:rPr>
          <w:lang w:val="ru-RU"/>
        </w:rPr>
        <w:t>застройки дачного кооператива, садоводческого товарищества</w:t>
      </w:r>
      <w:r>
        <w:t> </w:t>
      </w:r>
      <w:r w:rsidRPr="00B94214">
        <w:rPr>
          <w:lang w:val="ru-RU"/>
        </w:rPr>
        <w:t>– независимо от</w:t>
      </w:r>
      <w:r>
        <w:t> </w:t>
      </w:r>
      <w:r w:rsidRPr="00B94214">
        <w:rPr>
          <w:lang w:val="ru-RU"/>
        </w:rPr>
        <w:t>срока предоставления земельного участка), не</w:t>
      </w:r>
      <w:r>
        <w:t> </w:t>
      </w:r>
      <w:r w:rsidRPr="00B94214">
        <w:rPr>
          <w:lang w:val="ru-RU"/>
        </w:rPr>
        <w:t>имеющему, но заинтересованному в</w:t>
      </w:r>
      <w:r>
        <w:t> </w:t>
      </w:r>
      <w:r w:rsidRPr="00B94214">
        <w:rPr>
          <w:lang w:val="ru-RU"/>
        </w:rPr>
        <w:t>получении документа, удостоверяющего право на</w:t>
      </w:r>
      <w:r>
        <w:t> </w:t>
      </w:r>
      <w:r w:rsidRPr="00B94214">
        <w:rPr>
          <w:lang w:val="ru-RU"/>
        </w:rPr>
        <w:t>земельный участок, который используется им</w:t>
      </w:r>
      <w:r w:rsidRPr="00B94214">
        <w:rPr>
          <w:lang w:val="ru-RU"/>
        </w:rPr>
        <w:t xml:space="preserve"> для</w:t>
      </w:r>
      <w:r>
        <w:t> </w:t>
      </w:r>
      <w:r w:rsidRPr="00B94214">
        <w:rPr>
          <w:lang w:val="ru-RU"/>
        </w:rPr>
        <w:t>дачного строительства или коллективного садоводства, либо получившему по</w:t>
      </w:r>
      <w:r>
        <w:t> </w:t>
      </w:r>
      <w:r w:rsidRPr="00B94214">
        <w:rPr>
          <w:lang w:val="ru-RU"/>
        </w:rPr>
        <w:t>наследству (или в</w:t>
      </w:r>
      <w:r>
        <w:t> </w:t>
      </w:r>
      <w:r w:rsidRPr="00B94214">
        <w:rPr>
          <w:lang w:val="ru-RU"/>
        </w:rPr>
        <w:t>результате купли-продажи, мены, дарения, иной сделки) дачу или садовый домик, расположенные на</w:t>
      </w:r>
      <w:r>
        <w:t> </w:t>
      </w:r>
      <w:r w:rsidRPr="00B94214">
        <w:rPr>
          <w:lang w:val="ru-RU"/>
        </w:rPr>
        <w:t>этом участке;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предоставлении гражданину земельного участка для</w:t>
      </w:r>
      <w:r>
        <w:t> </w:t>
      </w:r>
      <w:r w:rsidRPr="00B94214">
        <w:rPr>
          <w:lang w:val="ru-RU"/>
        </w:rPr>
        <w:t>ог</w:t>
      </w:r>
      <w:r w:rsidRPr="00B94214">
        <w:rPr>
          <w:lang w:val="ru-RU"/>
        </w:rPr>
        <w:t>ородничества, сенокошения и</w:t>
      </w:r>
      <w:r>
        <w:t> </w:t>
      </w:r>
      <w:r w:rsidRPr="00B94214">
        <w:rPr>
          <w:lang w:val="ru-RU"/>
        </w:rPr>
        <w:t>выпаса сельскохозяйственных животных;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добровольном отказе землепользователя от</w:t>
      </w:r>
      <w:r>
        <w:t> </w:t>
      </w:r>
      <w:r w:rsidRPr="00B94214">
        <w:rPr>
          <w:lang w:val="ru-RU"/>
        </w:rPr>
        <w:t>части земельного участка и</w:t>
      </w:r>
      <w:r>
        <w:t> </w:t>
      </w:r>
      <w:r w:rsidRPr="00B94214">
        <w:rPr>
          <w:lang w:val="ru-RU"/>
        </w:rPr>
        <w:t>(или) добровольной передаче части земельного участка, находящегося в</w:t>
      </w:r>
      <w:r>
        <w:t> </w:t>
      </w:r>
      <w:r w:rsidRPr="00B94214">
        <w:rPr>
          <w:lang w:val="ru-RU"/>
        </w:rPr>
        <w:t>частной собственности, в</w:t>
      </w:r>
      <w:r>
        <w:t> </w:t>
      </w:r>
      <w:r w:rsidRPr="00B94214">
        <w:rPr>
          <w:lang w:val="ru-RU"/>
        </w:rPr>
        <w:t>государственную собственност</w:t>
      </w:r>
      <w:r w:rsidRPr="00B94214">
        <w:rPr>
          <w:lang w:val="ru-RU"/>
        </w:rPr>
        <w:t>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Принятие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 в</w:t>
      </w:r>
      <w:r>
        <w:t> </w:t>
      </w:r>
      <w:r w:rsidRPr="00B94214">
        <w:rPr>
          <w:lang w:val="ru-RU"/>
        </w:rPr>
        <w:t>случаях, указанных в</w:t>
      </w:r>
      <w:r>
        <w:t> </w:t>
      </w:r>
      <w:r w:rsidRPr="00B94214">
        <w:rPr>
          <w:lang w:val="ru-RU"/>
        </w:rPr>
        <w:t>части первой настоящего пункта, осуществляется на</w:t>
      </w:r>
      <w:r>
        <w:t> </w:t>
      </w:r>
      <w:r w:rsidRPr="00B94214">
        <w:rPr>
          <w:lang w:val="ru-RU"/>
        </w:rPr>
        <w:t>основании землеустроительного дела по</w:t>
      </w:r>
      <w:r>
        <w:t> </w:t>
      </w:r>
      <w:r w:rsidRPr="00B94214">
        <w:rPr>
          <w:lang w:val="ru-RU"/>
        </w:rPr>
        <w:t>установлению границы земельного участка. При этом в</w:t>
      </w:r>
      <w:r>
        <w:t> </w:t>
      </w:r>
      <w:r w:rsidRPr="00B94214">
        <w:rPr>
          <w:lang w:val="ru-RU"/>
        </w:rPr>
        <w:t>случаях добровольного отка</w:t>
      </w:r>
      <w:r w:rsidRPr="00B94214">
        <w:rPr>
          <w:lang w:val="ru-RU"/>
        </w:rPr>
        <w:t>за землепользователя от</w:t>
      </w:r>
      <w:r>
        <w:t> </w:t>
      </w:r>
      <w:r w:rsidRPr="00B94214">
        <w:rPr>
          <w:lang w:val="ru-RU"/>
        </w:rPr>
        <w:t>части земельного участка и</w:t>
      </w:r>
      <w:r>
        <w:t> </w:t>
      </w:r>
      <w:r w:rsidRPr="00B94214">
        <w:rPr>
          <w:lang w:val="ru-RU"/>
        </w:rPr>
        <w:t>(или) добровольной передачи части земельного участка, находящегося в</w:t>
      </w:r>
      <w:r>
        <w:t> </w:t>
      </w:r>
      <w:r w:rsidRPr="00B94214">
        <w:rPr>
          <w:lang w:val="ru-RU"/>
        </w:rPr>
        <w:t>частной собственности, в</w:t>
      </w:r>
      <w:r>
        <w:t> </w:t>
      </w:r>
      <w:r w:rsidRPr="00B94214">
        <w:rPr>
          <w:lang w:val="ru-RU"/>
        </w:rPr>
        <w:t>государственную собственность землеустроительное дело по</w:t>
      </w:r>
      <w:r>
        <w:t> </w:t>
      </w:r>
      <w:r w:rsidRPr="00B94214">
        <w:rPr>
          <w:lang w:val="ru-RU"/>
        </w:rPr>
        <w:t>установлению границы земельного участка оформляется на</w:t>
      </w:r>
      <w:r>
        <w:t> </w:t>
      </w:r>
      <w:r w:rsidRPr="00B94214">
        <w:rPr>
          <w:lang w:val="ru-RU"/>
        </w:rPr>
        <w:t>ту часть земельного участка, в</w:t>
      </w:r>
      <w:r>
        <w:t> </w:t>
      </w:r>
      <w:r w:rsidRPr="00B94214">
        <w:rPr>
          <w:lang w:val="ru-RU"/>
        </w:rPr>
        <w:t>отношении которой имеются добровольный отказ и</w:t>
      </w:r>
      <w:r>
        <w:t> </w:t>
      </w:r>
      <w:r w:rsidRPr="00B94214">
        <w:rPr>
          <w:lang w:val="ru-RU"/>
        </w:rPr>
        <w:t>(или) добровольная передача из</w:t>
      </w:r>
      <w:r>
        <w:t> </w:t>
      </w:r>
      <w:r w:rsidRPr="00B94214">
        <w:rPr>
          <w:lang w:val="ru-RU"/>
        </w:rPr>
        <w:t>частной собственности в</w:t>
      </w:r>
      <w:r>
        <w:t> </w:t>
      </w:r>
      <w:r w:rsidRPr="00B94214">
        <w:rPr>
          <w:lang w:val="ru-RU"/>
        </w:rPr>
        <w:t>государственную собственность.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В предоставлении земельного участка может быть отказано в</w:t>
      </w:r>
      <w:r>
        <w:t> </w:t>
      </w:r>
      <w:r w:rsidRPr="00B94214">
        <w:rPr>
          <w:lang w:val="ru-RU"/>
        </w:rPr>
        <w:t>следующих случаях: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10.1.</w:t>
      </w:r>
      <w:r>
        <w:t> </w:t>
      </w:r>
      <w:r w:rsidRPr="00B94214">
        <w:rPr>
          <w:lang w:val="ru-RU"/>
        </w:rPr>
        <w:t>испрашиваемый земельный участок не</w:t>
      </w:r>
      <w:r>
        <w:t> </w:t>
      </w:r>
      <w:r w:rsidRPr="00B94214">
        <w:rPr>
          <w:lang w:val="ru-RU"/>
        </w:rPr>
        <w:t>может быть предоставлен заявителю на</w:t>
      </w:r>
      <w:r>
        <w:t> </w:t>
      </w:r>
      <w:r w:rsidRPr="00B94214">
        <w:rPr>
          <w:lang w:val="ru-RU"/>
        </w:rPr>
        <w:t>определенном праве и</w:t>
      </w:r>
      <w:r>
        <w:t> </w:t>
      </w:r>
      <w:r w:rsidRPr="00B94214">
        <w:rPr>
          <w:lang w:val="ru-RU"/>
        </w:rPr>
        <w:t>(или) для</w:t>
      </w:r>
      <w:r>
        <w:t> </w:t>
      </w:r>
      <w:r w:rsidRPr="00B94214">
        <w:rPr>
          <w:lang w:val="ru-RU"/>
        </w:rPr>
        <w:t>определенной цели согласно законодательным актам;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10.2.</w:t>
      </w:r>
      <w:r>
        <w:t> </w:t>
      </w:r>
      <w:r w:rsidRPr="00B94214">
        <w:rPr>
          <w:lang w:val="ru-RU"/>
        </w:rPr>
        <w:t>заявителем не</w:t>
      </w:r>
      <w:r>
        <w:t> </w:t>
      </w:r>
      <w:r w:rsidRPr="00B94214">
        <w:rPr>
          <w:lang w:val="ru-RU"/>
        </w:rPr>
        <w:t>представлены предусмотренные в</w:t>
      </w:r>
      <w:r>
        <w:t> </w:t>
      </w:r>
      <w:r w:rsidRPr="00B94214">
        <w:rPr>
          <w:lang w:val="ru-RU"/>
        </w:rPr>
        <w:t>пунктах 21, 32, 35, 39 и</w:t>
      </w:r>
      <w:r>
        <w:t> </w:t>
      </w:r>
      <w:r w:rsidRPr="00B94214">
        <w:rPr>
          <w:lang w:val="ru-RU"/>
        </w:rPr>
        <w:t>44 настоящего Положен</w:t>
      </w:r>
      <w:r w:rsidRPr="00B94214">
        <w:rPr>
          <w:lang w:val="ru-RU"/>
        </w:rPr>
        <w:t>ия документы, необходимые для</w:t>
      </w:r>
      <w:r>
        <w:t> </w:t>
      </w:r>
      <w:r w:rsidRPr="00B94214">
        <w:rPr>
          <w:lang w:val="ru-RU"/>
        </w:rPr>
        <w:t>принятия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участка, либо представленные заявителем документы содержат недостоверные сведения;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10.3.</w:t>
      </w:r>
      <w:r>
        <w:t> </w:t>
      </w:r>
      <w:r w:rsidRPr="00B94214">
        <w:rPr>
          <w:lang w:val="ru-RU"/>
        </w:rPr>
        <w:t>испрашиваемый земельный участок согласно утвержденной градостроительной документа</w:t>
      </w:r>
      <w:r w:rsidRPr="00B94214">
        <w:rPr>
          <w:lang w:val="ru-RU"/>
        </w:rPr>
        <w:t>ции, в</w:t>
      </w:r>
      <w:r>
        <w:t> </w:t>
      </w:r>
      <w:r w:rsidRPr="00B94214">
        <w:rPr>
          <w:lang w:val="ru-RU"/>
        </w:rPr>
        <w:t>том числе градостроительной документации индустриального парка, предусмотрен для</w:t>
      </w:r>
      <w:r>
        <w:t> </w:t>
      </w:r>
      <w:r w:rsidRPr="00B94214">
        <w:rPr>
          <w:lang w:val="ru-RU"/>
        </w:rPr>
        <w:t>иного по</w:t>
      </w:r>
      <w:r>
        <w:t> </w:t>
      </w:r>
      <w:r w:rsidRPr="00B94214">
        <w:rPr>
          <w:lang w:val="ru-RU"/>
        </w:rPr>
        <w:t>сравнению с</w:t>
      </w:r>
      <w:r>
        <w:t> </w:t>
      </w:r>
      <w:r w:rsidRPr="00B94214">
        <w:rPr>
          <w:lang w:val="ru-RU"/>
        </w:rPr>
        <w:t>заявленным целевого использования;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10.4.</w:t>
      </w:r>
      <w:r>
        <w:t> </w:t>
      </w:r>
      <w:r w:rsidRPr="00B94214">
        <w:rPr>
          <w:lang w:val="ru-RU"/>
        </w:rPr>
        <w:t>использование земельного участка в</w:t>
      </w:r>
      <w:r>
        <w:t> </w:t>
      </w:r>
      <w:r w:rsidRPr="00B94214">
        <w:rPr>
          <w:lang w:val="ru-RU"/>
        </w:rPr>
        <w:t>заявленных целях не</w:t>
      </w:r>
      <w:r>
        <w:t> </w:t>
      </w:r>
      <w:r w:rsidRPr="00B94214">
        <w:rPr>
          <w:lang w:val="ru-RU"/>
        </w:rPr>
        <w:t>отвечает требованиям по</w:t>
      </w:r>
      <w:r>
        <w:t> </w:t>
      </w:r>
      <w:r w:rsidRPr="00B94214">
        <w:rPr>
          <w:lang w:val="ru-RU"/>
        </w:rPr>
        <w:t>соблюдению установленного р</w:t>
      </w:r>
      <w:r w:rsidRPr="00B94214">
        <w:rPr>
          <w:lang w:val="ru-RU"/>
        </w:rPr>
        <w:t>ежима охраны и</w:t>
      </w:r>
      <w:r>
        <w:t> </w:t>
      </w:r>
      <w:r w:rsidRPr="00B94214">
        <w:rPr>
          <w:lang w:val="ru-RU"/>
        </w:rPr>
        <w:t>(или) использования территории (объекта)*;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Для целей настоящего Положения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режимом охраны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(или) использования территории (объекта) понимается режим охраны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использования особо охраняемых природных терри</w:t>
      </w:r>
      <w:r w:rsidRPr="00B94214">
        <w:rPr>
          <w:sz w:val="20"/>
          <w:szCs w:val="20"/>
          <w:lang w:val="ru-RU"/>
        </w:rPr>
        <w:t>торий, природных территорий, подлежащих специальной охране, режим зон охраны недвижимых историко-культурных ценностей, режим зон охраны объектов инженерной инфраструктуры, режим осуществления хозяйственной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иной деятельности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водоохранных зонах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прибреж</w:t>
      </w:r>
      <w:r w:rsidRPr="00B94214">
        <w:rPr>
          <w:sz w:val="20"/>
          <w:szCs w:val="20"/>
          <w:lang w:val="ru-RU"/>
        </w:rPr>
        <w:t>ных полосах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режим лесопользования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зависимости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категории лесов.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10.5.</w:t>
      </w:r>
      <w:r>
        <w:t> </w:t>
      </w:r>
      <w:r w:rsidRPr="00B94214">
        <w:rPr>
          <w:lang w:val="ru-RU"/>
        </w:rPr>
        <w:t>предоставление испрашиваемого земельного участка предусмотрено только по</w:t>
      </w:r>
      <w:r>
        <w:t> </w:t>
      </w:r>
      <w:r w:rsidRPr="00B94214">
        <w:rPr>
          <w:lang w:val="ru-RU"/>
        </w:rPr>
        <w:t>результатам аукциона, за</w:t>
      </w:r>
      <w:r>
        <w:t> </w:t>
      </w:r>
      <w:r w:rsidRPr="00B94214">
        <w:rPr>
          <w:lang w:val="ru-RU"/>
        </w:rPr>
        <w:t>исключением случаев предоставления земельного участка взамен земельного участка, в</w:t>
      </w:r>
      <w:r>
        <w:t> </w:t>
      </w:r>
      <w:r w:rsidRPr="00B94214">
        <w:rPr>
          <w:lang w:val="ru-RU"/>
        </w:rPr>
        <w:t>отношении которого принято решение о</w:t>
      </w:r>
      <w:r>
        <w:t> </w:t>
      </w:r>
      <w:r w:rsidRPr="00B94214">
        <w:rPr>
          <w:lang w:val="ru-RU"/>
        </w:rPr>
        <w:t>предстоящем изъятии и</w:t>
      </w:r>
      <w:r>
        <w:t> </w:t>
      </w:r>
      <w:r w:rsidRPr="00B94214">
        <w:rPr>
          <w:lang w:val="ru-RU"/>
        </w:rPr>
        <w:t>сносе расположенных на</w:t>
      </w:r>
      <w:r>
        <w:t> </w:t>
      </w:r>
      <w:r w:rsidRPr="00B94214">
        <w:rPr>
          <w:lang w:val="ru-RU"/>
        </w:rPr>
        <w:t>нем объектов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Настоящий подпункт подлежит применению в</w:t>
      </w:r>
      <w:r>
        <w:t> </w:t>
      </w:r>
      <w:r w:rsidRPr="00B94214">
        <w:rPr>
          <w:lang w:val="ru-RU"/>
        </w:rPr>
        <w:t>том числе в</w:t>
      </w:r>
      <w:r>
        <w:t> </w:t>
      </w:r>
      <w:r w:rsidRPr="00B94214">
        <w:rPr>
          <w:lang w:val="ru-RU"/>
        </w:rPr>
        <w:t>случае, если уполномоченным исполнительным комитетом объявлено о</w:t>
      </w:r>
      <w:r>
        <w:t> </w:t>
      </w:r>
      <w:r w:rsidRPr="00B94214">
        <w:rPr>
          <w:lang w:val="ru-RU"/>
        </w:rPr>
        <w:t>проведении соответс</w:t>
      </w:r>
      <w:r w:rsidRPr="00B94214">
        <w:rPr>
          <w:lang w:val="ru-RU"/>
        </w:rPr>
        <w:t>твующего аукциона, либо земельный участок включен в</w:t>
      </w:r>
      <w:r>
        <w:t> </w:t>
      </w:r>
      <w:r w:rsidRPr="00B94214">
        <w:rPr>
          <w:lang w:val="ru-RU"/>
        </w:rPr>
        <w:t>соответствующие перечни, либо принято решение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10.6.</w:t>
      </w:r>
      <w:r>
        <w:t> </w:t>
      </w:r>
      <w:r w:rsidRPr="00B94214">
        <w:rPr>
          <w:lang w:val="ru-RU"/>
        </w:rPr>
        <w:t>испрашиваемый земельный участок уже предоставлен другому лицу и</w:t>
      </w:r>
      <w:r>
        <w:t> </w:t>
      </w:r>
      <w:r w:rsidRPr="00B94214">
        <w:rPr>
          <w:lang w:val="ru-RU"/>
        </w:rPr>
        <w:t>законные основания для</w:t>
      </w:r>
      <w:r>
        <w:t> </w:t>
      </w:r>
      <w:r w:rsidRPr="00B94214">
        <w:rPr>
          <w:lang w:val="ru-RU"/>
        </w:rPr>
        <w:t>его изъяти</w:t>
      </w:r>
      <w:r w:rsidRPr="00B94214">
        <w:rPr>
          <w:lang w:val="ru-RU"/>
        </w:rPr>
        <w:t>я отсутствуют;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10.7.</w:t>
      </w:r>
      <w:r>
        <w:t> </w:t>
      </w:r>
      <w:r w:rsidRPr="00B94214">
        <w:rPr>
          <w:lang w:val="ru-RU"/>
        </w:rPr>
        <w:t>размеры испрашиваемого земельного участка превышают допустимые максимальные размеры, установленные законодательными актами, либо согласно градостроительной документации отсутствует возможность предоставления земельного участка в</w:t>
      </w:r>
      <w:r>
        <w:t> </w:t>
      </w:r>
      <w:r w:rsidRPr="00B94214">
        <w:rPr>
          <w:lang w:val="ru-RU"/>
        </w:rPr>
        <w:t>размер</w:t>
      </w:r>
      <w:r w:rsidRPr="00B94214">
        <w:rPr>
          <w:lang w:val="ru-RU"/>
        </w:rPr>
        <w:t>е, испрашиваемом заявителем, и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получено согласие от</w:t>
      </w:r>
      <w:r>
        <w:t> </w:t>
      </w:r>
      <w:r w:rsidRPr="00B94214">
        <w:rPr>
          <w:lang w:val="ru-RU"/>
        </w:rPr>
        <w:t>него на</w:t>
      </w:r>
      <w:r>
        <w:t> </w:t>
      </w:r>
      <w:r w:rsidRPr="00B94214">
        <w:rPr>
          <w:lang w:val="ru-RU"/>
        </w:rPr>
        <w:t>предоставление земельного участка в</w:t>
      </w:r>
      <w:r>
        <w:t> </w:t>
      </w:r>
      <w:r w:rsidRPr="00B94214">
        <w:rPr>
          <w:lang w:val="ru-RU"/>
        </w:rPr>
        <w:t>меньшем размере, за</w:t>
      </w:r>
      <w:r>
        <w:t> </w:t>
      </w:r>
      <w:r w:rsidRPr="00B94214">
        <w:rPr>
          <w:lang w:val="ru-RU"/>
        </w:rPr>
        <w:t>исключением случаев, предусмотренных 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10.8.</w:t>
      </w:r>
      <w:r>
        <w:t> </w:t>
      </w:r>
      <w:r w:rsidRPr="00B94214">
        <w:rPr>
          <w:lang w:val="ru-RU"/>
        </w:rPr>
        <w:t>срок, на</w:t>
      </w:r>
      <w:r>
        <w:t> </w:t>
      </w:r>
      <w:r w:rsidRPr="00B94214">
        <w:rPr>
          <w:lang w:val="ru-RU"/>
        </w:rPr>
        <w:t>который испрашивается земельный участок, превышает максималь</w:t>
      </w:r>
      <w:r w:rsidRPr="00B94214">
        <w:rPr>
          <w:lang w:val="ru-RU"/>
        </w:rPr>
        <w:t>ный срок, установленный 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10.9.</w:t>
      </w:r>
      <w:r>
        <w:t> </w:t>
      </w:r>
      <w:r w:rsidRPr="00B94214">
        <w:rPr>
          <w:lang w:val="ru-RU"/>
        </w:rPr>
        <w:t>имеется поручение местного исполнительного комитета на</w:t>
      </w:r>
      <w:r>
        <w:t> </w:t>
      </w:r>
      <w:r w:rsidRPr="00B94214">
        <w:rPr>
          <w:lang w:val="ru-RU"/>
        </w:rPr>
        <w:t>оформление материалов предварительного согласования другому лицу, утвержден акт выбора места размещения данного земельного участка другому лицу, и</w:t>
      </w:r>
      <w:r>
        <w:t> </w:t>
      </w:r>
      <w:r w:rsidRPr="00B94214">
        <w:rPr>
          <w:lang w:val="ru-RU"/>
        </w:rPr>
        <w:t>это лицо не</w:t>
      </w:r>
      <w:r>
        <w:t> </w:t>
      </w:r>
      <w:r w:rsidRPr="00B94214">
        <w:rPr>
          <w:lang w:val="ru-RU"/>
        </w:rPr>
        <w:t>согласовало размещение объекта, изъятие и</w:t>
      </w:r>
      <w:r>
        <w:t> </w:t>
      </w:r>
      <w:r w:rsidRPr="00B94214">
        <w:rPr>
          <w:lang w:val="ru-RU"/>
        </w:rPr>
        <w:t>предоставление земельного участка заявителю;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10.10.</w:t>
      </w:r>
      <w:r>
        <w:t> </w:t>
      </w:r>
      <w:r w:rsidRPr="00B94214">
        <w:rPr>
          <w:lang w:val="ru-RU"/>
        </w:rPr>
        <w:t>акт выбора места размещения земельного участка утратил силу или не</w:t>
      </w:r>
      <w:r>
        <w:t> </w:t>
      </w:r>
      <w:r w:rsidRPr="00B94214">
        <w:rPr>
          <w:lang w:val="ru-RU"/>
        </w:rPr>
        <w:t>подписан членами комиссии по</w:t>
      </w:r>
      <w:r>
        <w:t> </w:t>
      </w:r>
      <w:r w:rsidRPr="00B94214">
        <w:rPr>
          <w:lang w:val="ru-RU"/>
        </w:rPr>
        <w:t>выбору места размещения земельного участка (далее</w:t>
      </w:r>
      <w:r>
        <w:t> </w:t>
      </w:r>
      <w:r w:rsidRPr="00B94214">
        <w:rPr>
          <w:lang w:val="ru-RU"/>
        </w:rPr>
        <w:t>– к</w:t>
      </w:r>
      <w:r w:rsidRPr="00B94214">
        <w:rPr>
          <w:lang w:val="ru-RU"/>
        </w:rPr>
        <w:t>омиссия) и</w:t>
      </w:r>
      <w:r>
        <w:t> </w:t>
      </w:r>
      <w:r w:rsidRPr="00B94214">
        <w:rPr>
          <w:lang w:val="ru-RU"/>
        </w:rPr>
        <w:t>(или) председателем этой комиссии либо не</w:t>
      </w:r>
      <w:r>
        <w:t> </w:t>
      </w:r>
      <w:r w:rsidRPr="00B94214">
        <w:rPr>
          <w:lang w:val="ru-RU"/>
        </w:rPr>
        <w:t>утвержден председателем районного (городского) исполнительного комитета;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10.11.</w:t>
      </w:r>
      <w:r>
        <w:t> </w:t>
      </w:r>
      <w:r w:rsidRPr="00B94214">
        <w:rPr>
          <w:lang w:val="ru-RU"/>
        </w:rPr>
        <w:t>в отношении испрашиваемого земельного участка заинтересованное лицо в</w:t>
      </w:r>
      <w:r>
        <w:t> </w:t>
      </w:r>
      <w:r w:rsidRPr="00B94214">
        <w:rPr>
          <w:lang w:val="ru-RU"/>
        </w:rPr>
        <w:t>установленный законодательством срок не</w:t>
      </w:r>
      <w:r>
        <w:t> </w:t>
      </w:r>
      <w:r w:rsidRPr="00B94214">
        <w:rPr>
          <w:lang w:val="ru-RU"/>
        </w:rPr>
        <w:t>обратилось за</w:t>
      </w:r>
      <w:r>
        <w:t> </w:t>
      </w:r>
      <w:r w:rsidRPr="00B94214">
        <w:rPr>
          <w:lang w:val="ru-RU"/>
        </w:rPr>
        <w:t>государственной регистрацией этого участка, прав, ограничений (обременений) прав на</w:t>
      </w:r>
      <w:r>
        <w:t> </w:t>
      </w:r>
      <w:r w:rsidRPr="00B94214">
        <w:rPr>
          <w:lang w:val="ru-RU"/>
        </w:rPr>
        <w:t>него;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10.12.</w:t>
      </w:r>
      <w:r>
        <w:t> </w:t>
      </w:r>
      <w:r w:rsidRPr="00B94214">
        <w:rPr>
          <w:lang w:val="ru-RU"/>
        </w:rPr>
        <w:t>в отношении испрашиваемого з</w:t>
      </w:r>
      <w:r w:rsidRPr="00B94214">
        <w:rPr>
          <w:lang w:val="ru-RU"/>
        </w:rPr>
        <w:t>емельного участка заинтересованное лицо в</w:t>
      </w:r>
      <w:r>
        <w:t> </w:t>
      </w:r>
      <w:r w:rsidRPr="00B94214">
        <w:rPr>
          <w:lang w:val="ru-RU"/>
        </w:rPr>
        <w:t>установленный законодательством срок не</w:t>
      </w:r>
      <w:r>
        <w:t> </w:t>
      </w:r>
      <w:r w:rsidRPr="00B94214">
        <w:rPr>
          <w:lang w:val="ru-RU"/>
        </w:rPr>
        <w:t>приступило к</w:t>
      </w:r>
      <w:r>
        <w:t> </w:t>
      </w:r>
      <w:r w:rsidRPr="00B94214">
        <w:rPr>
          <w:lang w:val="ru-RU"/>
        </w:rPr>
        <w:t>занятию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10.13.</w:t>
      </w:r>
      <w:r>
        <w:t> </w:t>
      </w:r>
      <w:r w:rsidRPr="00B94214">
        <w:rPr>
          <w:lang w:val="ru-RU"/>
        </w:rPr>
        <w:t>по испрашиваемому земельному участку имеет место неразрешенный земельный спор;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10.14.</w:t>
      </w:r>
      <w:r>
        <w:t> </w:t>
      </w:r>
      <w:r w:rsidRPr="00B94214">
        <w:rPr>
          <w:lang w:val="ru-RU"/>
        </w:rPr>
        <w:t>заявитель не</w:t>
      </w:r>
      <w:r>
        <w:t> </w:t>
      </w:r>
      <w:r w:rsidRPr="00B94214">
        <w:rPr>
          <w:lang w:val="ru-RU"/>
        </w:rPr>
        <w:t>произвел рекультивацию нару</w:t>
      </w:r>
      <w:r w:rsidRPr="00B94214">
        <w:rPr>
          <w:lang w:val="ru-RU"/>
        </w:rPr>
        <w:t>шенных земель, не</w:t>
      </w:r>
      <w:r>
        <w:t> </w:t>
      </w:r>
      <w:r w:rsidRPr="00B94214">
        <w:rPr>
          <w:lang w:val="ru-RU"/>
        </w:rPr>
        <w:t>выполнил другие предусмотренные законодательством мероприятия по</w:t>
      </w:r>
      <w:r>
        <w:t> </w:t>
      </w:r>
      <w:r w:rsidRPr="00B94214">
        <w:rPr>
          <w:lang w:val="ru-RU"/>
        </w:rPr>
        <w:t>охране земель на</w:t>
      </w:r>
      <w:r>
        <w:t> </w:t>
      </w:r>
      <w:r w:rsidRPr="00B94214">
        <w:rPr>
          <w:lang w:val="ru-RU"/>
        </w:rPr>
        <w:t>ранее предоставленном ему земельном участке;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10.15.</w:t>
      </w:r>
      <w:r>
        <w:t> </w:t>
      </w:r>
      <w:r w:rsidRPr="00B94214">
        <w:rPr>
          <w:lang w:val="ru-RU"/>
        </w:rPr>
        <w:t>Президентом Республики Беларусь не</w:t>
      </w:r>
      <w:r>
        <w:t> </w:t>
      </w:r>
      <w:r w:rsidRPr="00B94214">
        <w:rPr>
          <w:lang w:val="ru-RU"/>
        </w:rPr>
        <w:t>согласована возможность предоставления земельного участка, изымаемого</w:t>
      </w:r>
      <w:r w:rsidRPr="00B94214">
        <w:rPr>
          <w:lang w:val="ru-RU"/>
        </w:rPr>
        <w:t xml:space="preserve">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земель природоохранного, оздоровительного, рекреационного, историко-культурного назначения, лесных земель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лесов),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10.16.</w:t>
      </w:r>
      <w:r>
        <w:t> </w:t>
      </w:r>
      <w:r w:rsidRPr="00B94214">
        <w:rPr>
          <w:lang w:val="ru-RU"/>
        </w:rPr>
        <w:t>испрашиваемый земельный участок расположен в</w:t>
      </w:r>
      <w:r>
        <w:t> </w:t>
      </w:r>
      <w:r w:rsidRPr="00B94214">
        <w:rPr>
          <w:lang w:val="ru-RU"/>
        </w:rPr>
        <w:t>возможных зонах затопления (подтопления), что подтверждается информацией государственного учреждения «Республиканский центр по</w:t>
      </w:r>
      <w:r>
        <w:t> </w:t>
      </w:r>
      <w:r w:rsidRPr="00B94214">
        <w:rPr>
          <w:lang w:val="ru-RU"/>
        </w:rPr>
        <w:t>гидрометеорологии, контролю ра</w:t>
      </w:r>
      <w:r w:rsidRPr="00B94214">
        <w:rPr>
          <w:lang w:val="ru-RU"/>
        </w:rPr>
        <w:t>диоактивного загрязнения и</w:t>
      </w:r>
      <w:r>
        <w:t> </w:t>
      </w:r>
      <w:r w:rsidRPr="00B94214">
        <w:rPr>
          <w:lang w:val="ru-RU"/>
        </w:rPr>
        <w:t xml:space="preserve">мониторингу окружающей </w:t>
      </w:r>
      <w:r w:rsidRPr="00B94214">
        <w:rPr>
          <w:lang w:val="ru-RU"/>
        </w:rPr>
        <w:lastRenderedPageBreak/>
        <w:t>среды» о</w:t>
      </w:r>
      <w:r>
        <w:t> </w:t>
      </w:r>
      <w:r w:rsidRPr="00B94214">
        <w:rPr>
          <w:lang w:val="ru-RU"/>
        </w:rPr>
        <w:t>максимальном уровне воды за</w:t>
      </w:r>
      <w:r>
        <w:t> </w:t>
      </w:r>
      <w:r w:rsidRPr="00B94214">
        <w:rPr>
          <w:lang w:val="ru-RU"/>
        </w:rPr>
        <w:t>многолетний период наблюдений по</w:t>
      </w:r>
      <w:r>
        <w:t> </w:t>
      </w:r>
      <w:r w:rsidRPr="00B94214">
        <w:rPr>
          <w:lang w:val="ru-RU"/>
        </w:rPr>
        <w:t>данным государственной сети гидрометеорологических наблюдений;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10.17.</w:t>
      </w:r>
      <w:r>
        <w:t> </w:t>
      </w:r>
      <w:r w:rsidRPr="00B94214">
        <w:rPr>
          <w:lang w:val="ru-RU"/>
        </w:rPr>
        <w:t>отпали основания для</w:t>
      </w:r>
      <w:r>
        <w:t> </w:t>
      </w:r>
      <w:r w:rsidRPr="00B94214">
        <w:rPr>
          <w:lang w:val="ru-RU"/>
        </w:rPr>
        <w:t>предоставления земельного участка заявителю б</w:t>
      </w:r>
      <w:r w:rsidRPr="00B94214">
        <w:rPr>
          <w:lang w:val="ru-RU"/>
        </w:rPr>
        <w:t>ез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10.18.</w:t>
      </w:r>
      <w:r>
        <w:t> </w:t>
      </w:r>
      <w:r w:rsidRPr="00B94214">
        <w:rPr>
          <w:lang w:val="ru-RU"/>
        </w:rPr>
        <w:t>у заявителя имеются объекты сверхнормативного незавершенного строительства (объекты-долгострои);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10.19.</w:t>
      </w:r>
      <w:r>
        <w:t> </w:t>
      </w:r>
      <w:r w:rsidRPr="00B94214">
        <w:rPr>
          <w:lang w:val="ru-RU"/>
        </w:rPr>
        <w:t>в иных случаях, предусмотренных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земельного участка с</w:t>
      </w:r>
      <w:r>
        <w:t> </w:t>
      </w:r>
      <w:r w:rsidRPr="00B94214">
        <w:rPr>
          <w:lang w:val="ru-RU"/>
        </w:rPr>
        <w:t>указ</w:t>
      </w:r>
      <w:r w:rsidRPr="00B94214">
        <w:rPr>
          <w:lang w:val="ru-RU"/>
        </w:rPr>
        <w:t>анием соответствующих законодательству оснований отказа принимается в</w:t>
      </w:r>
      <w:r>
        <w:t> </w:t>
      </w:r>
      <w:r w:rsidRPr="00B94214">
        <w:rPr>
          <w:lang w:val="ru-RU"/>
        </w:rPr>
        <w:t>течение 10 рабочих дней: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местным исполнительным комитетом</w:t>
      </w:r>
      <w:r>
        <w:t> </w:t>
      </w:r>
      <w:r w:rsidRPr="00B94214">
        <w:rPr>
          <w:lang w:val="ru-RU"/>
        </w:rPr>
        <w:t>– со</w:t>
      </w:r>
      <w:r>
        <w:t> </w:t>
      </w:r>
      <w:r w:rsidRPr="00B94214">
        <w:rPr>
          <w:lang w:val="ru-RU"/>
        </w:rPr>
        <w:t>дня поступления информации от</w:t>
      </w:r>
      <w:r>
        <w:t> </w:t>
      </w:r>
      <w:r w:rsidRPr="00B94214">
        <w:rPr>
          <w:lang w:val="ru-RU"/>
        </w:rPr>
        <w:t>структурного подразделения землеустройства местного исполнительного комитета (далее</w:t>
      </w:r>
      <w:r>
        <w:t> </w:t>
      </w:r>
      <w:r w:rsidRPr="00B94214">
        <w:rPr>
          <w:lang w:val="ru-RU"/>
        </w:rPr>
        <w:t>– структу</w:t>
      </w:r>
      <w:r w:rsidRPr="00B94214">
        <w:rPr>
          <w:lang w:val="ru-RU"/>
        </w:rPr>
        <w:t>рное подразделение землеустройства) о</w:t>
      </w:r>
      <w:r>
        <w:t> </w:t>
      </w:r>
      <w:r w:rsidRPr="00B94214">
        <w:rPr>
          <w:lang w:val="ru-RU"/>
        </w:rPr>
        <w:t>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администрацией свободной экономической зоны</w:t>
      </w:r>
      <w:r>
        <w:t> </w:t>
      </w:r>
      <w:r w:rsidRPr="00B94214">
        <w:rPr>
          <w:lang w:val="ru-RU"/>
        </w:rPr>
        <w:t>– со</w:t>
      </w:r>
      <w:r>
        <w:t> </w:t>
      </w:r>
      <w:r w:rsidRPr="00B94214">
        <w:rPr>
          <w:lang w:val="ru-RU"/>
        </w:rPr>
        <w:t>дня поступления заявления резидента свободной экономической зоны или резидента специального туристско-р</w:t>
      </w:r>
      <w:r w:rsidRPr="00B94214">
        <w:rPr>
          <w:lang w:val="ru-RU"/>
        </w:rPr>
        <w:t>екреационного парка;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администрацией индустриального парка</w:t>
      </w:r>
      <w:r>
        <w:t> </w:t>
      </w:r>
      <w:r w:rsidRPr="00B94214">
        <w:rPr>
          <w:lang w:val="ru-RU"/>
        </w:rPr>
        <w:t>– со</w:t>
      </w:r>
      <w:r>
        <w:t> </w:t>
      </w:r>
      <w:r w:rsidRPr="00B94214">
        <w:rPr>
          <w:lang w:val="ru-RU"/>
        </w:rPr>
        <w:t>дня поступления заявления совместной белорусско-китайской компании по</w:t>
      </w:r>
      <w:r>
        <w:t> </w:t>
      </w:r>
      <w:r w:rsidRPr="00B94214">
        <w:rPr>
          <w:lang w:val="ru-RU"/>
        </w:rPr>
        <w:t>развитию индустриального парка, государственной организации, не</w:t>
      </w:r>
      <w:r>
        <w:t> </w:t>
      </w:r>
      <w:r w:rsidRPr="00B94214">
        <w:rPr>
          <w:lang w:val="ru-RU"/>
        </w:rPr>
        <w:t>являющейся резидентом или инвестором индустриального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3 рабочих дней со</w:t>
      </w:r>
      <w:r>
        <w:t> </w:t>
      </w:r>
      <w:r w:rsidRPr="00B94214">
        <w:rPr>
          <w:lang w:val="ru-RU"/>
        </w:rPr>
        <w:t>дня принятия решения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земельного участка копия указанного решения (выписка из</w:t>
      </w:r>
      <w:r>
        <w:t> </w:t>
      </w:r>
      <w:r w:rsidRPr="00B94214">
        <w:rPr>
          <w:lang w:val="ru-RU"/>
        </w:rPr>
        <w:t>него) направляется местным исполнительным комитетом (администрацией свободной экономической зоны) заинтересованному лицу.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местного исполнительного комитета в</w:t>
      </w:r>
      <w:r>
        <w:t> </w:t>
      </w:r>
      <w:r w:rsidRPr="00B94214">
        <w:rPr>
          <w:lang w:val="ru-RU"/>
        </w:rPr>
        <w:t>предоставлении земельного участка может быть обжалован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суд. Отказ администрации свободной экономической зоны или администрации индустриального парка может быть обжалов</w:t>
      </w:r>
      <w:r w:rsidRPr="00B94214">
        <w:rPr>
          <w:lang w:val="ru-RU"/>
        </w:rPr>
        <w:t>ан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Землеустроительные работы по</w:t>
      </w:r>
      <w:r>
        <w:t> </w:t>
      </w:r>
      <w:r w:rsidRPr="00B94214">
        <w:rPr>
          <w:lang w:val="ru-RU"/>
        </w:rPr>
        <w:t>подготовке материалов предварительного согласования, разработке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выполняются организациями по</w:t>
      </w:r>
      <w:r>
        <w:t> </w:t>
      </w:r>
      <w:r w:rsidRPr="00B94214">
        <w:rPr>
          <w:lang w:val="ru-RU"/>
        </w:rPr>
        <w:t>землеустройству*, а</w:t>
      </w:r>
      <w:r>
        <w:t> </w:t>
      </w:r>
      <w:r w:rsidRPr="00B94214">
        <w:rPr>
          <w:lang w:val="ru-RU"/>
        </w:rPr>
        <w:t xml:space="preserve">по изготовлению земельно-кадастрового </w:t>
      </w:r>
      <w:r w:rsidRPr="00B94214">
        <w:rPr>
          <w:lang w:val="ru-RU"/>
        </w:rPr>
        <w:t>плана границы земельного участка, установлению границы земельного участка в</w:t>
      </w:r>
      <w:r>
        <w:t> </w:t>
      </w:r>
      <w:r w:rsidRPr="00B94214">
        <w:rPr>
          <w:lang w:val="ru-RU"/>
        </w:rPr>
        <w:t>случаях, когда разработка проекта отвода земельного участка не</w:t>
      </w:r>
      <w:r>
        <w:t> </w:t>
      </w:r>
      <w:r w:rsidRPr="00B94214">
        <w:rPr>
          <w:lang w:val="ru-RU"/>
        </w:rPr>
        <w:t>требуется, если иное не</w:t>
      </w:r>
      <w:r>
        <w:t> </w:t>
      </w:r>
      <w:r w:rsidRPr="00B94214">
        <w:rPr>
          <w:lang w:val="ru-RU"/>
        </w:rPr>
        <w:t>установлено настоящим Положением,</w:t>
      </w:r>
      <w:r>
        <w:t> </w:t>
      </w:r>
      <w:r w:rsidRPr="00B94214">
        <w:rPr>
          <w:lang w:val="ru-RU"/>
        </w:rPr>
        <w:t>– организациями по</w:t>
      </w:r>
      <w:r>
        <w:t> </w:t>
      </w:r>
      <w:r w:rsidRPr="00B94214">
        <w:rPr>
          <w:lang w:val="ru-RU"/>
        </w:rPr>
        <w:t>землеустройству, структурными подразделе</w:t>
      </w:r>
      <w:r w:rsidRPr="00B94214">
        <w:rPr>
          <w:lang w:val="ru-RU"/>
        </w:rPr>
        <w:t>ниями землеустройства или иными юридическими лицами, индивидуальными предпринимателями, выполняющими работы по</w:t>
      </w:r>
      <w:r>
        <w:t> </w:t>
      </w:r>
      <w:r w:rsidRPr="00B94214">
        <w:rPr>
          <w:lang w:val="ru-RU"/>
        </w:rPr>
        <w:t>установлению границы земельного участка.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Организации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землеустройству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– организации, находящиеся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подчинении </w:t>
      </w:r>
      <w:r w:rsidRPr="00B94214">
        <w:rPr>
          <w:sz w:val="20"/>
          <w:szCs w:val="20"/>
          <w:lang w:val="ru-RU"/>
        </w:rPr>
        <w:t>Государственного комитета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имуществу, их дочерние предприятия, проектно-изыскательское коммунальное унитарное предприятие «Земпроект» (при выборе земельного участка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границах г.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Минска), коммунальное топографо-геодезическое унитарное предприятие «Гомель</w:t>
      </w:r>
      <w:r w:rsidRPr="00B94214">
        <w:rPr>
          <w:sz w:val="20"/>
          <w:szCs w:val="20"/>
          <w:lang w:val="ru-RU"/>
        </w:rPr>
        <w:t>геодезцентр» (при выборе земельного участка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границах г.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Гомеля).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Выполнение землеустроительных работ, указанных в</w:t>
      </w:r>
      <w:r>
        <w:t> </w:t>
      </w:r>
      <w:r w:rsidRPr="00B94214">
        <w:rPr>
          <w:lang w:val="ru-RU"/>
        </w:rPr>
        <w:t>части первой настоящего пункта, осуществляется на</w:t>
      </w:r>
      <w:r>
        <w:t> </w:t>
      </w:r>
      <w:r w:rsidRPr="00B94214">
        <w:rPr>
          <w:lang w:val="ru-RU"/>
        </w:rPr>
        <w:t>основании договора подряда, заключенного организацией по</w:t>
      </w:r>
      <w:r>
        <w:t> </w:t>
      </w:r>
      <w:r w:rsidRPr="00B94214">
        <w:rPr>
          <w:lang w:val="ru-RU"/>
        </w:rPr>
        <w:t>землеустройству или иным юридичес</w:t>
      </w:r>
      <w:r w:rsidRPr="00B94214">
        <w:rPr>
          <w:lang w:val="ru-RU"/>
        </w:rPr>
        <w:t>ким лицом, индивидуальным предпринимателем с</w:t>
      </w:r>
      <w:r>
        <w:t> </w:t>
      </w:r>
      <w:r w:rsidRPr="00B94214">
        <w:rPr>
          <w:lang w:val="ru-RU"/>
        </w:rPr>
        <w:t>заинтересованным лицом, местным исполнительным комитетом или уполномоченной им на</w:t>
      </w:r>
      <w:r>
        <w:t> </w:t>
      </w:r>
      <w:r w:rsidRPr="00B94214">
        <w:rPr>
          <w:lang w:val="ru-RU"/>
        </w:rPr>
        <w:t>заключение такого договора государственной организацией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законодательством, и</w:t>
      </w:r>
      <w:r>
        <w:t> </w:t>
      </w:r>
      <w:r w:rsidRPr="00B94214">
        <w:rPr>
          <w:lang w:val="ru-RU"/>
        </w:rPr>
        <w:t>за</w:t>
      </w:r>
      <w:r>
        <w:t> </w:t>
      </w:r>
      <w:r w:rsidRPr="00B94214">
        <w:rPr>
          <w:lang w:val="ru-RU"/>
        </w:rPr>
        <w:t>счет средств заинтересованного л</w:t>
      </w:r>
      <w:r w:rsidRPr="00B94214">
        <w:rPr>
          <w:lang w:val="ru-RU"/>
        </w:rPr>
        <w:t>ица либо за</w:t>
      </w:r>
      <w:r>
        <w:t> </w:t>
      </w:r>
      <w:r w:rsidRPr="00B94214">
        <w:rPr>
          <w:lang w:val="ru-RU"/>
        </w:rPr>
        <w:t>счет средств республиканского или местного бюджета, за</w:t>
      </w:r>
      <w:r>
        <w:t> </w:t>
      </w:r>
      <w:r w:rsidRPr="00B94214">
        <w:rPr>
          <w:lang w:val="ru-RU"/>
        </w:rPr>
        <w:t>исключением случаев изготовления земельно-кадастрового плана границы земельного участка или установления границ земельных участков структурными подразделениями землеустройства.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Изготовление</w:t>
      </w:r>
      <w:r w:rsidRPr="00B94214">
        <w:rPr>
          <w:lang w:val="ru-RU"/>
        </w:rPr>
        <w:t xml:space="preserve"> земельно-кадастрового плана границы земельного участка или установление границы земельного участка структурными подразделениями землеустройства осуществляется на</w:t>
      </w:r>
      <w:r>
        <w:t> </w:t>
      </w:r>
      <w:r w:rsidRPr="00B94214">
        <w:rPr>
          <w:lang w:val="ru-RU"/>
        </w:rPr>
        <w:t>безвозмездной основе по</w:t>
      </w:r>
      <w:r>
        <w:t> </w:t>
      </w:r>
      <w:r w:rsidRPr="00B94214">
        <w:rPr>
          <w:lang w:val="ru-RU"/>
        </w:rPr>
        <w:t>заявлению заинтересованного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Для разработки проекта отвода земел</w:t>
      </w:r>
      <w:r w:rsidRPr="00B94214">
        <w:rPr>
          <w:lang w:val="ru-RU"/>
        </w:rPr>
        <w:t>ьного участка с</w:t>
      </w:r>
      <w:r>
        <w:t> </w:t>
      </w:r>
      <w:r w:rsidRPr="00B94214">
        <w:rPr>
          <w:lang w:val="ru-RU"/>
        </w:rPr>
        <w:t>установлением его границы для</w:t>
      </w:r>
      <w:r>
        <w:t> </w:t>
      </w:r>
      <w:r w:rsidRPr="00B94214">
        <w:rPr>
          <w:lang w:val="ru-RU"/>
        </w:rPr>
        <w:t>размещения объекта строительства или обслуживания недвижимого имущества, находящегося в</w:t>
      </w:r>
      <w:r>
        <w:t> </w:t>
      </w:r>
      <w:r w:rsidRPr="00B94214">
        <w:rPr>
          <w:lang w:val="ru-RU"/>
        </w:rPr>
        <w:t>государственной собственности, организация по</w:t>
      </w:r>
      <w:r>
        <w:t> </w:t>
      </w:r>
      <w:r w:rsidRPr="00B94214">
        <w:rPr>
          <w:lang w:val="ru-RU"/>
        </w:rPr>
        <w:t>землеустройству заключает договор подряда на</w:t>
      </w:r>
      <w:r>
        <w:t> </w:t>
      </w:r>
      <w:r w:rsidRPr="00B94214">
        <w:rPr>
          <w:lang w:val="ru-RU"/>
        </w:rPr>
        <w:t>выполнение соответствующих рабо</w:t>
      </w:r>
      <w:r w:rsidRPr="00B94214">
        <w:rPr>
          <w:lang w:val="ru-RU"/>
        </w:rPr>
        <w:t>т с</w:t>
      </w:r>
      <w:r>
        <w:t> </w:t>
      </w:r>
      <w:r w:rsidRPr="00B94214">
        <w:rPr>
          <w:lang w:val="ru-RU"/>
        </w:rPr>
        <w:t>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Проекты договоров подряда составляются и</w:t>
      </w:r>
      <w:r>
        <w:t> </w:t>
      </w:r>
      <w:r w:rsidRPr="00B94214">
        <w:rPr>
          <w:lang w:val="ru-RU"/>
        </w:rPr>
        <w:t>направляются организацией по</w:t>
      </w:r>
      <w:r>
        <w:t> </w:t>
      </w:r>
      <w:r w:rsidRPr="00B94214">
        <w:rPr>
          <w:lang w:val="ru-RU"/>
        </w:rPr>
        <w:t>землеустройству или иным юридическим лицом, индивидуальным предпринимателем лицу, заинтересованному в</w:t>
      </w:r>
      <w:r>
        <w:t> </w:t>
      </w:r>
      <w:r w:rsidRPr="00B94214">
        <w:rPr>
          <w:lang w:val="ru-RU"/>
        </w:rPr>
        <w:t>предоставлении земельного участка, Госуд</w:t>
      </w:r>
      <w:r w:rsidRPr="00B94214">
        <w:rPr>
          <w:lang w:val="ru-RU"/>
        </w:rPr>
        <w:t>арственному комитету по</w:t>
      </w:r>
      <w:r>
        <w:t> </w:t>
      </w:r>
      <w:r w:rsidRPr="00B94214">
        <w:rPr>
          <w:lang w:val="ru-RU"/>
        </w:rPr>
        <w:t>имуществу, местному исполнительному комитету или уполномоченной организации в</w:t>
      </w:r>
      <w:r>
        <w:t> </w:t>
      </w:r>
      <w:r w:rsidRPr="00B94214">
        <w:rPr>
          <w:lang w:val="ru-RU"/>
        </w:rPr>
        <w:t>течение 5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получения поручения местного исполнительного комитета, или комитета государственного имущества облисполкома, Минского горисп</w:t>
      </w:r>
      <w:r w:rsidRPr="00B94214">
        <w:rPr>
          <w:lang w:val="ru-RU"/>
        </w:rPr>
        <w:t>олкома, или администрации индустриального парка и</w:t>
      </w:r>
      <w:r>
        <w:t> </w:t>
      </w:r>
      <w:r w:rsidRPr="00B94214">
        <w:rPr>
          <w:lang w:val="ru-RU"/>
        </w:rPr>
        <w:t>документов и</w:t>
      </w:r>
      <w:r>
        <w:t> </w:t>
      </w:r>
      <w:r w:rsidRPr="00B94214">
        <w:rPr>
          <w:lang w:val="ru-RU"/>
        </w:rPr>
        <w:t>материалов, указанных в части шестой пункта</w:t>
      </w:r>
      <w:r>
        <w:t> </w:t>
      </w:r>
      <w:r w:rsidRPr="00B94214">
        <w:rPr>
          <w:lang w:val="ru-RU"/>
        </w:rPr>
        <w:t>22 и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63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неподписании договоров подряда лицом, заинтересованным в</w:t>
      </w:r>
      <w:r>
        <w:t> </w:t>
      </w:r>
      <w:r w:rsidRPr="00B94214">
        <w:rPr>
          <w:lang w:val="ru-RU"/>
        </w:rPr>
        <w:t>предоставлении земельного участка, в</w:t>
      </w:r>
      <w:r>
        <w:t> </w:t>
      </w:r>
      <w:r w:rsidRPr="00B94214">
        <w:rPr>
          <w:lang w:val="ru-RU"/>
        </w:rPr>
        <w:t>течение 5 рабо</w:t>
      </w:r>
      <w:r w:rsidRPr="00B94214">
        <w:rPr>
          <w:lang w:val="ru-RU"/>
        </w:rPr>
        <w:t>чих дней со</w:t>
      </w:r>
      <w:r>
        <w:t> </w:t>
      </w:r>
      <w:r w:rsidRPr="00B94214">
        <w:rPr>
          <w:lang w:val="ru-RU"/>
        </w:rPr>
        <w:t>дня получения проектов договоров подряда или неоплате работ по</w:t>
      </w:r>
      <w:r>
        <w:t> </w:t>
      </w:r>
      <w:r w:rsidRPr="00B94214">
        <w:rPr>
          <w:lang w:val="ru-RU"/>
        </w:rPr>
        <w:t>договорам подряда в</w:t>
      </w:r>
      <w:r>
        <w:t> </w:t>
      </w:r>
      <w:r w:rsidRPr="00B94214">
        <w:rPr>
          <w:lang w:val="ru-RU"/>
        </w:rPr>
        <w:t>срок, установленный такими договорами, организация по</w:t>
      </w:r>
      <w:r>
        <w:t> </w:t>
      </w:r>
      <w:r w:rsidRPr="00B94214">
        <w:rPr>
          <w:lang w:val="ru-RU"/>
        </w:rPr>
        <w:t>землеустройству, иное юридическое лицо, индивидуальный предприниматель вправе возвратить местному исполните</w:t>
      </w:r>
      <w:r w:rsidRPr="00B94214">
        <w:rPr>
          <w:lang w:val="ru-RU"/>
        </w:rPr>
        <w:t>льному комитету, администрации индустриального парка, администрации свободной экономической зоны поручение без его исполнения с</w:t>
      </w:r>
      <w:r>
        <w:t> </w:t>
      </w:r>
      <w:r w:rsidRPr="00B94214">
        <w:rPr>
          <w:lang w:val="ru-RU"/>
        </w:rPr>
        <w:t>пояснением причин неисполнения и</w:t>
      </w:r>
      <w:r>
        <w:t> </w:t>
      </w:r>
      <w:r w:rsidRPr="00B94214">
        <w:rPr>
          <w:lang w:val="ru-RU"/>
        </w:rPr>
        <w:t>уведомлением об</w:t>
      </w:r>
      <w:r>
        <w:t> </w:t>
      </w:r>
      <w:r w:rsidRPr="00B94214">
        <w:rPr>
          <w:lang w:val="ru-RU"/>
        </w:rPr>
        <w:t>этом лица, заинтересованного в</w:t>
      </w:r>
      <w:r>
        <w:t> </w:t>
      </w:r>
      <w:r w:rsidRPr="00B94214">
        <w:rPr>
          <w:lang w:val="ru-RU"/>
        </w:rPr>
        <w:t>предоставлении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договоре по</w:t>
      </w:r>
      <w:r w:rsidRPr="00B94214">
        <w:rPr>
          <w:lang w:val="ru-RU"/>
        </w:rPr>
        <w:t>дряда на</w:t>
      </w:r>
      <w:r>
        <w:t> </w:t>
      </w:r>
      <w:r w:rsidRPr="00B94214">
        <w:rPr>
          <w:lang w:val="ru-RU"/>
        </w:rPr>
        <w:t>подготовку материалов предварительного согласования либо разработку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 срок выполнения землеустроительных работ устанавливается не</w:t>
      </w:r>
      <w:r>
        <w:t> </w:t>
      </w:r>
      <w:r w:rsidRPr="00B94214">
        <w:rPr>
          <w:lang w:val="ru-RU"/>
        </w:rPr>
        <w:t>более 30 рабочих дней со</w:t>
      </w:r>
      <w:r>
        <w:t> </w:t>
      </w:r>
      <w:r w:rsidRPr="00B94214">
        <w:rPr>
          <w:lang w:val="ru-RU"/>
        </w:rPr>
        <w:t>дня оплаты этих раб</w:t>
      </w:r>
      <w:r w:rsidRPr="00B94214">
        <w:rPr>
          <w:lang w:val="ru-RU"/>
        </w:rPr>
        <w:t>от заинтересованным лицом.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выполнения большого объема работ (изъятие земельных участков предполагается из</w:t>
      </w:r>
      <w:r>
        <w:t> </w:t>
      </w:r>
      <w:r w:rsidRPr="00B94214">
        <w:rPr>
          <w:lang w:val="ru-RU"/>
        </w:rPr>
        <w:t>земель пяти и</w:t>
      </w:r>
      <w:r>
        <w:t> </w:t>
      </w:r>
      <w:r w:rsidRPr="00B94214">
        <w:rPr>
          <w:lang w:val="ru-RU"/>
        </w:rPr>
        <w:t>более землепользователей и</w:t>
      </w:r>
      <w:r>
        <w:t> </w:t>
      </w:r>
      <w:r w:rsidRPr="00B94214">
        <w:rPr>
          <w:lang w:val="ru-RU"/>
        </w:rPr>
        <w:t>(или) необходимо определение размера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</w:t>
      </w:r>
      <w:r w:rsidRPr="00B94214">
        <w:rPr>
          <w:lang w:val="ru-RU"/>
        </w:rPr>
        <w:t>ложенных на</w:t>
      </w:r>
      <w:r>
        <w:t> </w:t>
      </w:r>
      <w:r w:rsidRPr="00B94214">
        <w:rPr>
          <w:lang w:val="ru-RU"/>
        </w:rPr>
        <w:t>них объектов недвижимого имущества,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иных случаях) срок выполнения землеустроительных работ устанавливается не</w:t>
      </w:r>
      <w:r>
        <w:t> </w:t>
      </w:r>
      <w:r w:rsidRPr="00B94214">
        <w:rPr>
          <w:lang w:val="ru-RU"/>
        </w:rPr>
        <w:t>более 60 рабочих дней со</w:t>
      </w:r>
      <w:r>
        <w:t> </w:t>
      </w:r>
      <w:r w:rsidRPr="00B94214">
        <w:rPr>
          <w:lang w:val="ru-RU"/>
        </w:rPr>
        <w:t>дня оплаты этих работ заинтересованным лицом.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Этот срок может быть продлен организацией по</w:t>
      </w:r>
      <w:r>
        <w:t> </w:t>
      </w:r>
      <w:r w:rsidRPr="00B94214">
        <w:rPr>
          <w:lang w:val="ru-RU"/>
        </w:rPr>
        <w:t>землеуст</w:t>
      </w:r>
      <w:r w:rsidRPr="00B94214">
        <w:rPr>
          <w:lang w:val="ru-RU"/>
        </w:rPr>
        <w:t>ройству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заинтересованным лицом.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договоре подряда на</w:t>
      </w:r>
      <w:r>
        <w:t> </w:t>
      </w:r>
      <w:r w:rsidRPr="00B94214">
        <w:rPr>
          <w:lang w:val="ru-RU"/>
        </w:rPr>
        <w:t>изготовление земельно-кадастрового плана границы земельного участка и</w:t>
      </w:r>
      <w:r>
        <w:t> </w:t>
      </w:r>
      <w:r w:rsidRPr="00B94214">
        <w:rPr>
          <w:lang w:val="ru-RU"/>
        </w:rPr>
        <w:t>установление границы земельного участка или на</w:t>
      </w:r>
      <w:r>
        <w:t> </w:t>
      </w:r>
      <w:r w:rsidRPr="00B94214">
        <w:rPr>
          <w:lang w:val="ru-RU"/>
        </w:rPr>
        <w:t>установление границы земельного участка срок выполнения землеустрои</w:t>
      </w:r>
      <w:r w:rsidRPr="00B94214">
        <w:rPr>
          <w:lang w:val="ru-RU"/>
        </w:rPr>
        <w:t>тельных работ устанавливается не</w:t>
      </w:r>
      <w:r>
        <w:t> </w:t>
      </w:r>
      <w:r w:rsidRPr="00B94214">
        <w:rPr>
          <w:lang w:val="ru-RU"/>
        </w:rPr>
        <w:t>более 25 рабочих дней со</w:t>
      </w:r>
      <w:r>
        <w:t> </w:t>
      </w:r>
      <w:r w:rsidRPr="00B94214">
        <w:rPr>
          <w:lang w:val="ru-RU"/>
        </w:rPr>
        <w:t>дня оплаты этих работ заинтересованным лицом, если иное не</w:t>
      </w:r>
      <w:r>
        <w:t> </w:t>
      </w:r>
      <w:r w:rsidRPr="00B94214">
        <w:rPr>
          <w:lang w:val="ru-RU"/>
        </w:rPr>
        <w:t>предусмотрено договором.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установлении границ земельных участков структурными подразделениями землеустройства срок выполнения землеустро</w:t>
      </w:r>
      <w:r w:rsidRPr="00B94214">
        <w:rPr>
          <w:lang w:val="ru-RU"/>
        </w:rPr>
        <w:t>ительных работ не</w:t>
      </w:r>
      <w:r>
        <w:t> </w:t>
      </w:r>
      <w:r w:rsidRPr="00B94214">
        <w:rPr>
          <w:lang w:val="ru-RU"/>
        </w:rPr>
        <w:t>должен превышать 25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поступления в</w:t>
      </w:r>
      <w:r>
        <w:t> </w:t>
      </w:r>
      <w:r w:rsidRPr="00B94214">
        <w:rPr>
          <w:lang w:val="ru-RU"/>
        </w:rPr>
        <w:t>структурное подразделение землеустройства заявления заинтересованного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Землеустроительные работы по</w:t>
      </w:r>
      <w:r>
        <w:t> </w:t>
      </w:r>
      <w:r w:rsidRPr="00B94214">
        <w:rPr>
          <w:lang w:val="ru-RU"/>
        </w:rPr>
        <w:t>установлению границы земельного участка выполняются в</w:t>
      </w:r>
      <w:r>
        <w:t> </w:t>
      </w:r>
      <w:r w:rsidRPr="00B94214">
        <w:rPr>
          <w:lang w:val="ru-RU"/>
        </w:rPr>
        <w:t>порядке, установленном Го</w:t>
      </w:r>
      <w:r w:rsidRPr="00B94214">
        <w:rPr>
          <w:lang w:val="ru-RU"/>
        </w:rPr>
        <w:t>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подготовки материалов предварительного согласования, разработки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границы, установления границы земельного участка может быть приостановлен (продлен) по</w:t>
      </w:r>
      <w:r>
        <w:t> </w:t>
      </w:r>
      <w:r w:rsidRPr="00B94214">
        <w:rPr>
          <w:lang w:val="ru-RU"/>
        </w:rPr>
        <w:t>заявлени</w:t>
      </w:r>
      <w:r w:rsidRPr="00B94214">
        <w:rPr>
          <w:lang w:val="ru-RU"/>
        </w:rPr>
        <w:t>ю заинтересованного лица или организацией по</w:t>
      </w:r>
      <w:r>
        <w:t> </w:t>
      </w:r>
      <w:r w:rsidRPr="00B94214">
        <w:rPr>
          <w:lang w:val="ru-RU"/>
        </w:rPr>
        <w:t>землеустройству при непредоставлении землепользователями в</w:t>
      </w:r>
      <w:r>
        <w:t> </w:t>
      </w:r>
      <w:r w:rsidRPr="00B94214">
        <w:rPr>
          <w:lang w:val="ru-RU"/>
        </w:rPr>
        <w:t>определенные настоящим Положением сроки заключений, согласований или иных документов, когда их предоставление предусмотрено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Ор</w:t>
      </w:r>
      <w:r w:rsidRPr="00B94214">
        <w:rPr>
          <w:lang w:val="ru-RU"/>
        </w:rPr>
        <w:t>ганизация по</w:t>
      </w:r>
      <w:r>
        <w:t> </w:t>
      </w:r>
      <w:r w:rsidRPr="00B94214">
        <w:rPr>
          <w:lang w:val="ru-RU"/>
        </w:rPr>
        <w:t>землеустройству, иное юридическое лицо, индивидуальный предприниматель, а</w:t>
      </w:r>
      <w:r>
        <w:t> </w:t>
      </w:r>
      <w:r w:rsidRPr="00B94214">
        <w:rPr>
          <w:lang w:val="ru-RU"/>
        </w:rPr>
        <w:t xml:space="preserve">также структурное подразделение землеустройства вправе прекратить подготовку материалов предварительного согласования, разработку проекта отвода земельного </w:t>
      </w:r>
      <w:r w:rsidRPr="00B94214">
        <w:rPr>
          <w:lang w:val="ru-RU"/>
        </w:rPr>
        <w:lastRenderedPageBreak/>
        <w:t>участка с</w:t>
      </w:r>
      <w:r>
        <w:t> </w:t>
      </w:r>
      <w:r w:rsidRPr="00B94214">
        <w:rPr>
          <w:lang w:val="ru-RU"/>
        </w:rPr>
        <w:t>уст</w:t>
      </w:r>
      <w:r w:rsidRPr="00B94214">
        <w:rPr>
          <w:lang w:val="ru-RU"/>
        </w:rPr>
        <w:t>ановлением его границы, работы по</w:t>
      </w:r>
      <w:r>
        <w:t> </w:t>
      </w:r>
      <w:r w:rsidRPr="00B94214">
        <w:rPr>
          <w:lang w:val="ru-RU"/>
        </w:rPr>
        <w:t>установлению границы земельного участка в</w:t>
      </w:r>
      <w:r>
        <w:t> </w:t>
      </w:r>
      <w:r w:rsidRPr="00B94214">
        <w:rPr>
          <w:lang w:val="ru-RU"/>
        </w:rPr>
        <w:t>случаях: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указания (представления) заинтересованным лицом недостоверных сведений (материалов) при подаче заявления о</w:t>
      </w:r>
      <w:r>
        <w:t> </w:t>
      </w:r>
      <w:r w:rsidRPr="00B94214">
        <w:rPr>
          <w:lang w:val="ru-RU"/>
        </w:rPr>
        <w:t>предоставлении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невозможности соблюдения треб</w:t>
      </w:r>
      <w:r w:rsidRPr="00B94214">
        <w:rPr>
          <w:lang w:val="ru-RU"/>
        </w:rPr>
        <w:t>ований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законодательства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а</w:t>
      </w:r>
      <w:r>
        <w:t> </w:t>
      </w:r>
      <w:r w:rsidRPr="00B94214">
        <w:rPr>
          <w:lang w:val="ru-RU"/>
        </w:rPr>
        <w:t>также градостроительных регламентов, природоохранных требований, санитарных, строительных и</w:t>
      </w:r>
      <w:r>
        <w:t> </w:t>
      </w:r>
      <w:r w:rsidRPr="00B94214">
        <w:rPr>
          <w:lang w:val="ru-RU"/>
        </w:rPr>
        <w:t>иных норм и</w:t>
      </w:r>
      <w:r>
        <w:t> </w:t>
      </w:r>
      <w:r w:rsidRPr="00B94214">
        <w:rPr>
          <w:lang w:val="ru-RU"/>
        </w:rPr>
        <w:t>пра</w:t>
      </w:r>
      <w:r w:rsidRPr="00B94214">
        <w:rPr>
          <w:lang w:val="ru-RU"/>
        </w:rPr>
        <w:t>вил при предоставлении и</w:t>
      </w:r>
      <w:r>
        <w:t> </w:t>
      </w:r>
      <w:r w:rsidRPr="00B94214">
        <w:rPr>
          <w:lang w:val="ru-RU"/>
        </w:rPr>
        <w:t>(или) использовании земельного участка для</w:t>
      </w:r>
      <w:r>
        <w:t> </w:t>
      </w:r>
      <w:r w:rsidRPr="00B94214">
        <w:rPr>
          <w:lang w:val="ru-RU"/>
        </w:rPr>
        <w:t>заявленных целей;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наличия отрицательных заключений государственных органов и</w:t>
      </w:r>
      <w:r>
        <w:t> </w:t>
      </w:r>
      <w:r w:rsidRPr="00B94214">
        <w:rPr>
          <w:lang w:val="ru-RU"/>
        </w:rPr>
        <w:t>(или) организаций или отказа в</w:t>
      </w:r>
      <w:r>
        <w:t> </w:t>
      </w:r>
      <w:r w:rsidRPr="00B94214">
        <w:rPr>
          <w:lang w:val="ru-RU"/>
        </w:rPr>
        <w:t xml:space="preserve">согласовании ими места размещения земельного участка, проекта отвода земельного </w:t>
      </w:r>
      <w:r w:rsidRPr="00B94214">
        <w:rPr>
          <w:lang w:val="ru-RU"/>
        </w:rPr>
        <w:t>участка, отказа землепользователя в</w:t>
      </w:r>
      <w:r>
        <w:t> </w:t>
      </w:r>
      <w:r w:rsidRPr="00B94214">
        <w:rPr>
          <w:lang w:val="ru-RU"/>
        </w:rPr>
        <w:t>согласовании места размещения и</w:t>
      </w:r>
      <w:r>
        <w:t> </w:t>
      </w:r>
      <w:r w:rsidRPr="00B94214">
        <w:rPr>
          <w:lang w:val="ru-RU"/>
        </w:rPr>
        <w:t>(или) изъятия земельного участка в</w:t>
      </w:r>
      <w:r>
        <w:t> </w:t>
      </w:r>
      <w:r w:rsidRPr="00B94214">
        <w:rPr>
          <w:lang w:val="ru-RU"/>
        </w:rPr>
        <w:t>случаях, когда такие заключения и</w:t>
      </w:r>
      <w:r>
        <w:t> </w:t>
      </w:r>
      <w:r w:rsidRPr="00B94214">
        <w:rPr>
          <w:lang w:val="ru-RU"/>
        </w:rPr>
        <w:t>согласования предусмотрены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расторжении договора подряда на</w:t>
      </w:r>
      <w:r>
        <w:t> </w:t>
      </w:r>
      <w:r w:rsidRPr="00B94214">
        <w:rPr>
          <w:lang w:val="ru-RU"/>
        </w:rPr>
        <w:t>подготовку материалов предваритель</w:t>
      </w:r>
      <w:r w:rsidRPr="00B94214">
        <w:rPr>
          <w:lang w:val="ru-RU"/>
        </w:rPr>
        <w:t>ного согласования, разработку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границы, выполнение работ по</w:t>
      </w:r>
      <w:r>
        <w:t> </w:t>
      </w:r>
      <w:r w:rsidRPr="00B94214">
        <w:rPr>
          <w:lang w:val="ru-RU"/>
        </w:rPr>
        <w:t>установлению границы земельного участка по</w:t>
      </w:r>
      <w:r>
        <w:t> </w:t>
      </w:r>
      <w:r w:rsidRPr="00B94214">
        <w:rPr>
          <w:lang w:val="ru-RU"/>
        </w:rPr>
        <w:t>основаниям, указанным в</w:t>
      </w:r>
      <w:r>
        <w:t> </w:t>
      </w:r>
      <w:r w:rsidRPr="00B94214">
        <w:rPr>
          <w:lang w:val="ru-RU"/>
        </w:rPr>
        <w:t>части первой настоящего пункта, заинтересованное лицо производит оплату факт</w:t>
      </w:r>
      <w:r w:rsidRPr="00B94214">
        <w:rPr>
          <w:lang w:val="ru-RU"/>
        </w:rPr>
        <w:t>ически выполненных организацией по</w:t>
      </w:r>
      <w:r>
        <w:t> </w:t>
      </w:r>
      <w:r w:rsidRPr="00B94214">
        <w:rPr>
          <w:lang w:val="ru-RU"/>
        </w:rPr>
        <w:t>землеустройству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Передача проекта отвода земельного участка с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установлению его границы, проекта решения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этого земельного участка, реше</w:t>
      </w:r>
      <w:r w:rsidRPr="00B94214">
        <w:rPr>
          <w:lang w:val="ru-RU"/>
        </w:rPr>
        <w:t>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этого земельного участка между организацией по</w:t>
      </w:r>
      <w:r>
        <w:t> </w:t>
      </w:r>
      <w:r w:rsidRPr="00B94214">
        <w:rPr>
          <w:lang w:val="ru-RU"/>
        </w:rPr>
        <w:t>землеустройству, организацией, эксплуатирующей земельно-информационную систему Республики Беларусь по</w:t>
      </w:r>
      <w:r>
        <w:t> </w:t>
      </w:r>
      <w:r w:rsidRPr="00B94214">
        <w:rPr>
          <w:lang w:val="ru-RU"/>
        </w:rPr>
        <w:t>месту нахождения земельного участка, мест</w:t>
      </w:r>
      <w:r w:rsidRPr="00B94214">
        <w:rPr>
          <w:lang w:val="ru-RU"/>
        </w:rPr>
        <w:t>ным исполнительным комитетом, организацией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комитетом государственного имущества облисполкома, Минского горисполкома может осуществляться в</w:t>
      </w:r>
      <w:r>
        <w:t> </w:t>
      </w:r>
      <w:r w:rsidRPr="00B94214">
        <w:rPr>
          <w:lang w:val="ru-RU"/>
        </w:rPr>
        <w:t>электронном виде в</w:t>
      </w:r>
      <w:r>
        <w:t> </w:t>
      </w:r>
      <w:r w:rsidRPr="00B94214">
        <w:rPr>
          <w:lang w:val="ru-RU"/>
        </w:rPr>
        <w:t>порядке информационного взаимодействия посредством геопортала (да</w:t>
      </w:r>
      <w:r w:rsidRPr="00B94214">
        <w:rPr>
          <w:lang w:val="ru-RU"/>
        </w:rPr>
        <w:t>лее</w:t>
      </w:r>
      <w:r>
        <w:t> </w:t>
      </w:r>
      <w:r w:rsidRPr="00B94214">
        <w:rPr>
          <w:lang w:val="ru-RU"/>
        </w:rPr>
        <w:t>– информационное взаимодействие в</w:t>
      </w:r>
      <w:r>
        <w:t> </w:t>
      </w:r>
      <w:r w:rsidRPr="00B94214">
        <w:rPr>
          <w:lang w:val="ru-RU"/>
        </w:rPr>
        <w:t>электронном виде). При этом указанные материалы и</w:t>
      </w:r>
      <w:r>
        <w:t> </w:t>
      </w:r>
      <w:r w:rsidRPr="00B94214">
        <w:rPr>
          <w:lang w:val="ru-RU"/>
        </w:rPr>
        <w:t>документы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виде электронных отображений. Перечень персональных данных, содержащихся в</w:t>
      </w:r>
      <w:r>
        <w:t> </w:t>
      </w:r>
      <w:r w:rsidRPr="00B94214">
        <w:rPr>
          <w:lang w:val="ru-RU"/>
        </w:rPr>
        <w:t>геопортале, приведен согласно приложению</w:t>
      </w:r>
      <w:r>
        <w:t> </w:t>
      </w:r>
      <w:r w:rsidRPr="00B94214">
        <w:rPr>
          <w:lang w:val="ru-RU"/>
        </w:rPr>
        <w:t>1.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ра</w:t>
      </w:r>
      <w:r w:rsidRPr="00B94214">
        <w:rPr>
          <w:lang w:val="ru-RU"/>
        </w:rPr>
        <w:t>змещаемых данных, материалов и</w:t>
      </w:r>
      <w:r>
        <w:t> </w:t>
      </w:r>
      <w:r w:rsidRPr="00B94214">
        <w:rPr>
          <w:lang w:val="ru-RU"/>
        </w:rPr>
        <w:t>документов, порядок совершения действий при информационном взаимодействии в</w:t>
      </w:r>
      <w:r>
        <w:t> </w:t>
      </w:r>
      <w:r w:rsidRPr="00B94214">
        <w:rPr>
          <w:lang w:val="ru-RU"/>
        </w:rPr>
        <w:t>электронном виде определяется владельцем геопортала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2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ОСОБЕННОСТИ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ПРЕДОСТАВ</w:t>
      </w:r>
      <w:r w:rsidRPr="00B94214">
        <w:rPr>
          <w:b/>
          <w:bCs/>
          <w:caps/>
          <w:lang w:val="ru-RU"/>
        </w:rPr>
        <w:t>ЛЕНИЯ ЗЕМЕЛЬНЫХ УЧАСТКОВ ДЛЯ ГОСУДАРСТВЕННЫХ НУЖД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для</w:t>
      </w:r>
      <w:r>
        <w:t> </w:t>
      </w:r>
      <w:r w:rsidRPr="00B94214">
        <w:rPr>
          <w:lang w:val="ru-RU"/>
        </w:rPr>
        <w:t>государственных нужд осуществляются для</w:t>
      </w:r>
      <w:r>
        <w:t> </w:t>
      </w:r>
      <w:r w:rsidRPr="00B94214">
        <w:rPr>
          <w:lang w:val="ru-RU"/>
        </w:rPr>
        <w:t>целей: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15.1.</w:t>
      </w:r>
      <w:r>
        <w:t> </w:t>
      </w:r>
      <w:r w:rsidRPr="00B94214">
        <w:rPr>
          <w:lang w:val="ru-RU"/>
        </w:rPr>
        <w:t>обеспечения национальной безопасности;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15.2.</w:t>
      </w:r>
      <w:r>
        <w:t> </w:t>
      </w:r>
      <w:r w:rsidRPr="00B94214">
        <w:rPr>
          <w:lang w:val="ru-RU"/>
        </w:rPr>
        <w:t>охраны окружающей среды и</w:t>
      </w:r>
      <w:r>
        <w:t> </w:t>
      </w:r>
      <w:r w:rsidRPr="00B94214">
        <w:rPr>
          <w:lang w:val="ru-RU"/>
        </w:rPr>
        <w:t>историко-культурного наследия;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15.3.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оборонной инфраструктуры;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15.4.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социальной и</w:t>
      </w:r>
      <w:r>
        <w:t> </w:t>
      </w:r>
      <w:r w:rsidRPr="00B94214">
        <w:rPr>
          <w:lang w:val="ru-RU"/>
        </w:rPr>
        <w:t>производственной инфраструктуры;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15.5.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транспортной и</w:t>
      </w:r>
      <w:r>
        <w:t> </w:t>
      </w:r>
      <w:r w:rsidRPr="00B94214">
        <w:rPr>
          <w:lang w:val="ru-RU"/>
        </w:rPr>
        <w:t>инженерной инфраструктуры;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15.6.</w:t>
      </w:r>
      <w:r>
        <w:t> </w:t>
      </w:r>
      <w:r w:rsidRPr="00B94214">
        <w:rPr>
          <w:lang w:val="ru-RU"/>
        </w:rPr>
        <w:t>раз</w:t>
      </w:r>
      <w:r w:rsidRPr="00B94214">
        <w:rPr>
          <w:lang w:val="ru-RU"/>
        </w:rPr>
        <w:t>работки месторождений полезных ископаемых, если такая разработка предусмотрена решениями Президента Республики Беларусь, Совета Министров Республики Беларусь либо программами, утвержденными Президентом Республики Беларусь, Советом Министров Республики Бела</w:t>
      </w:r>
      <w:r w:rsidRPr="00B94214">
        <w:rPr>
          <w:lang w:val="ru-RU"/>
        </w:rPr>
        <w:t>русь или министерствами;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15.7.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объектов, находящихся в</w:t>
      </w:r>
      <w:r>
        <w:t> </w:t>
      </w:r>
      <w:r w:rsidRPr="00B94214">
        <w:rPr>
          <w:lang w:val="ru-RU"/>
        </w:rPr>
        <w:t>исключительной собственности государства и</w:t>
      </w:r>
      <w:r>
        <w:t> </w:t>
      </w:r>
      <w:r w:rsidRPr="00B94214">
        <w:rPr>
          <w:lang w:val="ru-RU"/>
        </w:rPr>
        <w:t>(или)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которых выделяются средства республиканского и</w:t>
      </w:r>
      <w:r>
        <w:t> </w:t>
      </w:r>
      <w:r w:rsidRPr="00B94214">
        <w:rPr>
          <w:lang w:val="ru-RU"/>
        </w:rPr>
        <w:t>(или) местных бюджетов;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15.8.</w:t>
      </w:r>
      <w:r>
        <w:t> </w:t>
      </w:r>
      <w:r w:rsidRPr="00B94214">
        <w:rPr>
          <w:lang w:val="ru-RU"/>
        </w:rPr>
        <w:t>реализации инвестиционных проектов, включенных в</w:t>
      </w:r>
      <w:r>
        <w:t> </w:t>
      </w:r>
      <w:r w:rsidRPr="00B94214">
        <w:rPr>
          <w:lang w:val="ru-RU"/>
        </w:rPr>
        <w:t>перечень преференциальных инвестиционных проектов, а</w:t>
      </w:r>
      <w:r>
        <w:t> </w:t>
      </w:r>
      <w:r w:rsidRPr="00B94214">
        <w:rPr>
          <w:lang w:val="ru-RU"/>
        </w:rPr>
        <w:t>также инвестиционных договоров, зарегистрированных в</w:t>
      </w:r>
      <w:r>
        <w:t> </w:t>
      </w:r>
      <w:r w:rsidRPr="00B94214">
        <w:rPr>
          <w:lang w:val="ru-RU"/>
        </w:rPr>
        <w:t>Государственном реестре инвестиционных договоров;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15.9.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н</w:t>
      </w:r>
      <w:r w:rsidRPr="00B94214">
        <w:rPr>
          <w:lang w:val="ru-RU"/>
        </w:rPr>
        <w:t>едвижимого имущества в</w:t>
      </w:r>
      <w:r>
        <w:t> </w:t>
      </w:r>
      <w:r w:rsidRPr="00B94214">
        <w:rPr>
          <w:lang w:val="ru-RU"/>
        </w:rPr>
        <w:t>свободных экономических зонах, специальных туристско-рекреационных парках резидентами свободных экономических зон, специальных туристско-рекреационных парков или администрациями свободных экономических зон;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15.10.</w:t>
      </w:r>
      <w:r>
        <w:t> </w:t>
      </w:r>
      <w:r w:rsidRPr="00B94214">
        <w:rPr>
          <w:lang w:val="ru-RU"/>
        </w:rPr>
        <w:t>реализации концесси</w:t>
      </w:r>
      <w:r w:rsidRPr="00B94214">
        <w:rPr>
          <w:lang w:val="ru-RU"/>
        </w:rPr>
        <w:t>онных договоров, международных договоров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15.11.</w:t>
      </w:r>
      <w:r>
        <w:t> </w:t>
      </w:r>
      <w:r w:rsidRPr="00B94214">
        <w:rPr>
          <w:lang w:val="ru-RU"/>
        </w:rPr>
        <w:t>реализации генеральных планов городов и</w:t>
      </w:r>
      <w:r>
        <w:t> </w:t>
      </w:r>
      <w:r w:rsidRPr="00B94214">
        <w:rPr>
          <w:lang w:val="ru-RU"/>
        </w:rPr>
        <w:t>иных населенных пунктов, градостроительных проектов детального и</w:t>
      </w:r>
      <w:r>
        <w:t> </w:t>
      </w:r>
      <w:r w:rsidRPr="00B94214">
        <w:rPr>
          <w:lang w:val="ru-RU"/>
        </w:rPr>
        <w:t>специального планирования, схем землеустройства районов, государственной схемы ком</w:t>
      </w:r>
      <w:r w:rsidRPr="00B94214">
        <w:rPr>
          <w:lang w:val="ru-RU"/>
        </w:rPr>
        <w:t>плексной территориальной организации Республики Беларусь, схем комплексной территориальной организации областей и</w:t>
      </w:r>
      <w:r>
        <w:t> </w:t>
      </w:r>
      <w:r w:rsidRPr="00B94214">
        <w:rPr>
          <w:lang w:val="ru-RU"/>
        </w:rPr>
        <w:t>иных административно-территориальных и</w:t>
      </w:r>
      <w:r>
        <w:t> </w:t>
      </w:r>
      <w:r w:rsidRPr="00B94214">
        <w:rPr>
          <w:lang w:val="ru-RU"/>
        </w:rPr>
        <w:t>территориальных единиц, утвержденных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15.12.</w:t>
      </w:r>
      <w:r>
        <w:t> </w:t>
      </w:r>
      <w:r w:rsidRPr="00B94214">
        <w:rPr>
          <w:lang w:val="ru-RU"/>
        </w:rPr>
        <w:t>размещения мест погребе</w:t>
      </w:r>
      <w:r w:rsidRPr="00B94214">
        <w:rPr>
          <w:lang w:val="ru-RU"/>
        </w:rPr>
        <w:t>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15.13.</w:t>
      </w:r>
      <w:r>
        <w:t> </w:t>
      </w:r>
      <w:r w:rsidRPr="00B94214">
        <w:rPr>
          <w:lang w:val="ru-RU"/>
        </w:rPr>
        <w:t xml:space="preserve">размещения объектов недвижимого имущества, строительство которых предусмотрено решениями Президента Республики Беларусь, Совета Министров Республики Беларусь либо программами, утвержденными Президентом Республики Беларусь или Советом Министров </w:t>
      </w:r>
      <w:r w:rsidRPr="00B94214">
        <w:rPr>
          <w:lang w:val="ru-RU"/>
        </w:rPr>
        <w:t>Республики Беларусь, государственными инвестиционными программами, утвержденными в</w:t>
      </w:r>
      <w:r>
        <w:t> </w:t>
      </w:r>
      <w:r w:rsidRPr="00B94214">
        <w:rPr>
          <w:lang w:val="ru-RU"/>
        </w:rPr>
        <w:t>установленном порядке.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15.14.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объектов, безвозмездно предаваемых в</w:t>
      </w:r>
      <w:r>
        <w:t> </w:t>
      </w:r>
      <w:r w:rsidRPr="00B94214">
        <w:rPr>
          <w:lang w:val="ru-RU"/>
        </w:rPr>
        <w:t>собственность государства;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15.15.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объектов в</w:t>
      </w:r>
      <w:r>
        <w:t> </w:t>
      </w:r>
      <w:r w:rsidRPr="00B94214">
        <w:rPr>
          <w:lang w:val="ru-RU"/>
        </w:rPr>
        <w:t>гра</w:t>
      </w:r>
      <w:r w:rsidRPr="00B94214">
        <w:rPr>
          <w:lang w:val="ru-RU"/>
        </w:rPr>
        <w:t>ницах индустриального парка, а</w:t>
      </w:r>
      <w:r>
        <w:t> </w:t>
      </w:r>
      <w:r w:rsidRPr="00B94214">
        <w:rPr>
          <w:lang w:val="ru-RU"/>
        </w:rPr>
        <w:t>также объектов транспортной, инженерной инфраструктуры (сооружения и</w:t>
      </w:r>
      <w:r>
        <w:t> </w:t>
      </w:r>
      <w:r w:rsidRPr="00B94214">
        <w:rPr>
          <w:lang w:val="ru-RU"/>
        </w:rPr>
        <w:t>инженерные сети электро-, тепло-, газо-, водоснабжения и</w:t>
      </w:r>
      <w:r>
        <w:t> </w:t>
      </w:r>
      <w:r w:rsidRPr="00B94214">
        <w:rPr>
          <w:lang w:val="ru-RU"/>
        </w:rPr>
        <w:t>канализации, электросвязи, автомобильные дороги и</w:t>
      </w:r>
      <w:r>
        <w:t> </w:t>
      </w:r>
      <w:r w:rsidRPr="00B94214">
        <w:rPr>
          <w:lang w:val="ru-RU"/>
        </w:rPr>
        <w:t>иные коммуникации), необходимых для</w:t>
      </w:r>
      <w:r>
        <w:t> </w:t>
      </w:r>
      <w:r w:rsidRPr="00B94214">
        <w:rPr>
          <w:lang w:val="ru-RU"/>
        </w:rPr>
        <w:t>обеспечения п</w:t>
      </w:r>
      <w:r w:rsidRPr="00B94214">
        <w:rPr>
          <w:lang w:val="ru-RU"/>
        </w:rPr>
        <w:t>олного и</w:t>
      </w:r>
      <w:r>
        <w:t> </w:t>
      </w:r>
      <w:r w:rsidRPr="00B94214">
        <w:rPr>
          <w:lang w:val="ru-RU"/>
        </w:rPr>
        <w:t>своевременного освоения территории индустриального парка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генеральным планом, за</w:t>
      </w:r>
      <w:r>
        <w:t> </w:t>
      </w:r>
      <w:r w:rsidRPr="00B94214">
        <w:rPr>
          <w:lang w:val="ru-RU"/>
        </w:rPr>
        <w:t>границами индустриального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для</w:t>
      </w:r>
      <w:r>
        <w:t> </w:t>
      </w:r>
      <w:r w:rsidRPr="00B94214">
        <w:rPr>
          <w:lang w:val="ru-RU"/>
        </w:rPr>
        <w:t>целей, предусмотренных в</w:t>
      </w:r>
      <w:r>
        <w:t> </w:t>
      </w:r>
      <w:r w:rsidRPr="00B94214">
        <w:rPr>
          <w:lang w:val="ru-RU"/>
        </w:rPr>
        <w:t>подпунктах 15.1–15.5 пункта</w:t>
      </w:r>
      <w:r>
        <w:t> </w:t>
      </w:r>
      <w:r w:rsidRPr="00B94214">
        <w:rPr>
          <w:lang w:val="ru-RU"/>
        </w:rPr>
        <w:t>15 настоящег</w:t>
      </w:r>
      <w:r w:rsidRPr="00B94214">
        <w:rPr>
          <w:lang w:val="ru-RU"/>
        </w:rPr>
        <w:t>о Положения, с</w:t>
      </w:r>
      <w:r>
        <w:t> </w:t>
      </w:r>
      <w:r w:rsidRPr="00B94214">
        <w:rPr>
          <w:lang w:val="ru-RU"/>
        </w:rPr>
        <w:t>учетом особенностей, установленных в</w:t>
      </w:r>
      <w:r>
        <w:t> </w:t>
      </w:r>
      <w:r w:rsidRPr="00B94214">
        <w:rPr>
          <w:lang w:val="ru-RU"/>
        </w:rPr>
        <w:t>настоящей главе, осуществляются при наличии заключения республиканского органа государственного управления, реализующего единую государственную политику в</w:t>
      </w:r>
      <w:r>
        <w:t> </w:t>
      </w:r>
      <w:r w:rsidRPr="00B94214">
        <w:rPr>
          <w:lang w:val="ru-RU"/>
        </w:rPr>
        <w:t>соответствующей сфере, об</w:t>
      </w:r>
      <w:r>
        <w:t> </w:t>
      </w:r>
      <w:r w:rsidRPr="00B94214">
        <w:rPr>
          <w:lang w:val="ru-RU"/>
        </w:rPr>
        <w:t>отнесении цели испрашив</w:t>
      </w:r>
      <w:r w:rsidRPr="00B94214">
        <w:rPr>
          <w:lang w:val="ru-RU"/>
        </w:rPr>
        <w:t>аемого земельного участка к</w:t>
      </w:r>
      <w:r>
        <w:t> </w:t>
      </w:r>
      <w:r w:rsidRPr="00B94214">
        <w:rPr>
          <w:lang w:val="ru-RU"/>
        </w:rPr>
        <w:t>государственным нуждам.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При изъятии для</w:t>
      </w:r>
      <w:r>
        <w:t> </w:t>
      </w:r>
      <w:r w:rsidRPr="00B94214">
        <w:rPr>
          <w:lang w:val="ru-RU"/>
        </w:rPr>
        <w:t>государственных нужд земельного участка арендатору возмещаются убытки: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отношении земельного участка, предоставленного без проведения аукциона, за</w:t>
      </w:r>
      <w:r>
        <w:t> </w:t>
      </w:r>
      <w:r w:rsidRPr="00B94214">
        <w:rPr>
          <w:lang w:val="ru-RU"/>
        </w:rPr>
        <w:t>право аренды которого арендатором бы</w:t>
      </w:r>
      <w:r w:rsidRPr="00B94214">
        <w:rPr>
          <w:lang w:val="ru-RU"/>
        </w:rPr>
        <w:t>ла внесена плата,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платы за</w:t>
      </w:r>
      <w:r>
        <w:t> </w:t>
      </w:r>
      <w:r w:rsidRPr="00B94214">
        <w:rPr>
          <w:lang w:val="ru-RU"/>
        </w:rPr>
        <w:t>право аренды земельного участка исходя из</w:t>
      </w:r>
      <w:r>
        <w:t> </w:t>
      </w:r>
      <w:r w:rsidRPr="00B94214">
        <w:rPr>
          <w:lang w:val="ru-RU"/>
        </w:rPr>
        <w:t>кадастровой стоимости этого участка и</w:t>
      </w:r>
      <w:r>
        <w:t> </w:t>
      </w:r>
      <w:r w:rsidRPr="00B94214">
        <w:rPr>
          <w:lang w:val="ru-RU"/>
        </w:rPr>
        <w:t>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</w:t>
      </w:r>
      <w:r w:rsidRPr="00B94214">
        <w:rPr>
          <w:lang w:val="ru-RU"/>
        </w:rPr>
        <w:t>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 xml:space="preserve">срока аренды земельного участка, </w:t>
      </w:r>
      <w:r w:rsidRPr="00B94214">
        <w:rPr>
          <w:lang w:val="ru-RU"/>
        </w:rPr>
        <w:t>оставшегося на</w:t>
      </w:r>
      <w:r>
        <w:t> </w:t>
      </w:r>
      <w:r w:rsidRPr="00B94214">
        <w:rPr>
          <w:lang w:val="ru-RU"/>
        </w:rPr>
        <w:t>дату определения убытков;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отношении земельного участка, предоставленного по</w:t>
      </w:r>
      <w:r>
        <w:t> </w:t>
      </w:r>
      <w:r w:rsidRPr="00B94214">
        <w:rPr>
          <w:lang w:val="ru-RU"/>
        </w:rPr>
        <w:t>результатам аукциона, за</w:t>
      </w:r>
      <w:r>
        <w:t> </w:t>
      </w:r>
      <w:r w:rsidRPr="00B94214">
        <w:rPr>
          <w:lang w:val="ru-RU"/>
        </w:rPr>
        <w:t>право аренды которого арендатором была внесена плата, установленная по</w:t>
      </w:r>
      <w:r>
        <w:t> </w:t>
      </w:r>
      <w:r w:rsidRPr="00B94214">
        <w:rPr>
          <w:lang w:val="ru-RU"/>
        </w:rPr>
        <w:t>результатам аукциона,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доли от</w:t>
      </w:r>
      <w:r>
        <w:t> </w:t>
      </w:r>
      <w:r w:rsidRPr="00B94214">
        <w:rPr>
          <w:lang w:val="ru-RU"/>
        </w:rPr>
        <w:t>внесенной платы, рассчита</w:t>
      </w:r>
      <w:r w:rsidRPr="00B94214">
        <w:rPr>
          <w:lang w:val="ru-RU"/>
        </w:rPr>
        <w:t>нной пропорционально оставшемуся сроку аренды земельного участка на</w:t>
      </w:r>
      <w:r>
        <w:t> </w:t>
      </w:r>
      <w:r w:rsidRPr="00B94214">
        <w:rPr>
          <w:lang w:val="ru-RU"/>
        </w:rPr>
        <w:t>дату определения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Право частной собственности на</w:t>
      </w:r>
      <w:r>
        <w:t> </w:t>
      </w:r>
      <w:r w:rsidRPr="00B94214">
        <w:rPr>
          <w:lang w:val="ru-RU"/>
        </w:rPr>
        <w:t>земельный участок, изымаемый для</w:t>
      </w:r>
      <w:r>
        <w:t> </w:t>
      </w:r>
      <w:r w:rsidRPr="00B94214">
        <w:rPr>
          <w:lang w:val="ru-RU"/>
        </w:rPr>
        <w:t>государственных нужд, прекращается с</w:t>
      </w:r>
      <w:r>
        <w:t> </w:t>
      </w:r>
      <w:r w:rsidRPr="00B94214">
        <w:rPr>
          <w:lang w:val="ru-RU"/>
        </w:rPr>
        <w:t>одновременным выкупом такого участка, за</w:t>
      </w:r>
      <w:r>
        <w:t> </w:t>
      </w:r>
      <w:r w:rsidRPr="00B94214">
        <w:rPr>
          <w:lang w:val="ru-RU"/>
        </w:rPr>
        <w:t>исключением случаев,</w:t>
      </w:r>
      <w:r w:rsidRPr="00B94214">
        <w:rPr>
          <w:lang w:val="ru-RU"/>
        </w:rPr>
        <w:t xml:space="preserve"> предусмотренных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по</w:t>
      </w:r>
      <w:r>
        <w:t> </w:t>
      </w:r>
      <w:r w:rsidRPr="00B94214">
        <w:rPr>
          <w:lang w:val="ru-RU"/>
        </w:rPr>
        <w:t>решению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при отсутствии письменных возражений собственника земельного участка на</w:t>
      </w:r>
      <w:r>
        <w:t> </w:t>
      </w:r>
      <w:r w:rsidRPr="00B94214">
        <w:rPr>
          <w:lang w:val="ru-RU"/>
        </w:rPr>
        <w:t>его изъятие, а</w:t>
      </w:r>
      <w:r>
        <w:t> </w:t>
      </w:r>
      <w:r w:rsidRPr="00B94214">
        <w:rPr>
          <w:lang w:val="ru-RU"/>
        </w:rPr>
        <w:t>при нали</w:t>
      </w:r>
      <w:r w:rsidRPr="00B94214">
        <w:rPr>
          <w:lang w:val="ru-RU"/>
        </w:rPr>
        <w:t>чии таких возражений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решению суда.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земельного участка (его части), находящегося в</w:t>
      </w:r>
      <w:r>
        <w:t> </w:t>
      </w:r>
      <w:r w:rsidRPr="00B94214">
        <w:rPr>
          <w:lang w:val="ru-RU"/>
        </w:rPr>
        <w:t>частной собственности, и</w:t>
      </w:r>
      <w:r>
        <w:t> </w:t>
      </w:r>
      <w:r w:rsidRPr="00B94214">
        <w:rPr>
          <w:lang w:val="ru-RU"/>
        </w:rPr>
        <w:t>его предоставлении во временное пользование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полутора лет выкуп такого участка (его части) не</w:t>
      </w:r>
      <w:r>
        <w:t> </w:t>
      </w:r>
      <w:r w:rsidRPr="00B94214">
        <w:rPr>
          <w:lang w:val="ru-RU"/>
        </w:rPr>
        <w:t>производится, если по</w:t>
      </w:r>
      <w:r>
        <w:t> </w:t>
      </w:r>
      <w:r w:rsidRPr="00B94214">
        <w:rPr>
          <w:lang w:val="ru-RU"/>
        </w:rPr>
        <w:t>истече</w:t>
      </w:r>
      <w:r w:rsidRPr="00B94214">
        <w:rPr>
          <w:lang w:val="ru-RU"/>
        </w:rPr>
        <w:t>нии срока временного пользования земельный участок (его часть) подлежит возврату прежнему собственнику.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Выкуп земельных участков, находящихся в</w:t>
      </w:r>
      <w:r>
        <w:t> </w:t>
      </w:r>
      <w:r w:rsidRPr="00B94214">
        <w:rPr>
          <w:lang w:val="ru-RU"/>
        </w:rPr>
        <w:t>частной собственности, для</w:t>
      </w:r>
      <w:r>
        <w:t> </w:t>
      </w:r>
      <w:r w:rsidRPr="00B94214">
        <w:rPr>
          <w:lang w:val="ru-RU"/>
        </w:rPr>
        <w:t>государственных нужд производится в</w:t>
      </w:r>
      <w:r>
        <w:t> </w:t>
      </w:r>
      <w:r w:rsidRPr="00B94214">
        <w:rPr>
          <w:lang w:val="ru-RU"/>
        </w:rPr>
        <w:t>порядке, установленном Советом Министров Республи</w:t>
      </w:r>
      <w:r w:rsidRPr="00B94214">
        <w:rPr>
          <w:lang w:val="ru-RU"/>
        </w:rPr>
        <w:t>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При предварительном согласовании места размещения земельного участка, изымаемого и</w:t>
      </w:r>
      <w:r>
        <w:t> </w:t>
      </w:r>
      <w:r w:rsidRPr="00B94214">
        <w:rPr>
          <w:lang w:val="ru-RU"/>
        </w:rPr>
        <w:t>предоставляемого для</w:t>
      </w:r>
      <w:r>
        <w:t> </w:t>
      </w:r>
      <w:r w:rsidRPr="00B94214">
        <w:rPr>
          <w:lang w:val="ru-RU"/>
        </w:rPr>
        <w:t>государственных нужд, смене землепользователя, на</w:t>
      </w:r>
      <w:r>
        <w:t> </w:t>
      </w:r>
      <w:r w:rsidRPr="00B94214">
        <w:rPr>
          <w:lang w:val="ru-RU"/>
        </w:rPr>
        <w:t>землях которого согласовывалось место размещения земельного участка, разработке проек</w:t>
      </w:r>
      <w:r w:rsidRPr="00B94214">
        <w:rPr>
          <w:lang w:val="ru-RU"/>
        </w:rPr>
        <w:t>та отвода земельного участка (в</w:t>
      </w:r>
      <w:r>
        <w:t> </w:t>
      </w:r>
      <w:r w:rsidRPr="00B94214">
        <w:rPr>
          <w:lang w:val="ru-RU"/>
        </w:rPr>
        <w:t>случае, если не</w:t>
      </w:r>
      <w:r>
        <w:t> </w:t>
      </w:r>
      <w:r w:rsidRPr="00B94214">
        <w:rPr>
          <w:lang w:val="ru-RU"/>
        </w:rPr>
        <w:t>требуется предварительное согласование) организация по</w:t>
      </w:r>
      <w:r>
        <w:t> </w:t>
      </w:r>
      <w:r w:rsidRPr="00B94214">
        <w:rPr>
          <w:lang w:val="ru-RU"/>
        </w:rPr>
        <w:t>землеустройству либо другая организация, осуществляющая на</w:t>
      </w:r>
      <w:r>
        <w:t> </w:t>
      </w:r>
      <w:r w:rsidRPr="00B94214">
        <w:rPr>
          <w:lang w:val="ru-RU"/>
        </w:rPr>
        <w:t>основании договора субподряда определение размера убытков и</w:t>
      </w:r>
      <w:r>
        <w:t> </w:t>
      </w:r>
      <w:r w:rsidRPr="00B94214">
        <w:rPr>
          <w:lang w:val="ru-RU"/>
        </w:rPr>
        <w:t>включенная в</w:t>
      </w:r>
      <w:r>
        <w:t> </w:t>
      </w:r>
      <w:r w:rsidRPr="00B94214">
        <w:rPr>
          <w:lang w:val="ru-RU"/>
        </w:rPr>
        <w:t>перечень организаций,</w:t>
      </w:r>
      <w:r w:rsidRPr="00B94214">
        <w:rPr>
          <w:lang w:val="ru-RU"/>
        </w:rPr>
        <w:t xml:space="preserve"> осуществляющих определение размера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недвижимости, установленный Советом Министров Республики Беларусь, обязана направить землепользователю (собственнику объектов недвиж</w:t>
      </w:r>
      <w:r w:rsidRPr="00B94214">
        <w:rPr>
          <w:lang w:val="ru-RU"/>
        </w:rPr>
        <w:t>имого имущества) заказным почтовым отправлением с</w:t>
      </w:r>
      <w:r>
        <w:t> </w:t>
      </w:r>
      <w:r w:rsidRPr="00B94214">
        <w:rPr>
          <w:lang w:val="ru-RU"/>
        </w:rPr>
        <w:t>уведомлением о</w:t>
      </w:r>
      <w:r>
        <w:t> </w:t>
      </w:r>
      <w:r w:rsidRPr="00B94214">
        <w:rPr>
          <w:lang w:val="ru-RU"/>
        </w:rPr>
        <w:t>получении копию земельно-кадастрового плана (части плана)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участка, информацию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ему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</w:t>
      </w:r>
      <w:r w:rsidRPr="00B94214">
        <w:rPr>
          <w:lang w:val="ru-RU"/>
        </w:rPr>
        <w:t>ством убытков, причиняемых изъятием или временным занятием земельного 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а</w:t>
      </w:r>
      <w:r>
        <w:t> </w:t>
      </w:r>
      <w:r w:rsidRPr="00B94214">
        <w:rPr>
          <w:lang w:val="ru-RU"/>
        </w:rPr>
        <w:t>также перечень сведений, необходимых для</w:t>
      </w:r>
      <w:r>
        <w:t> </w:t>
      </w:r>
      <w:r w:rsidRPr="00B94214">
        <w:rPr>
          <w:lang w:val="ru-RU"/>
        </w:rPr>
        <w:t>определения размера таких убытков, которые должны быть представлены землеп</w:t>
      </w:r>
      <w:r w:rsidRPr="00B94214">
        <w:rPr>
          <w:lang w:val="ru-RU"/>
        </w:rPr>
        <w:t>ользователем (собственником объектов недвижимого имущества) в</w:t>
      </w:r>
      <w:r>
        <w:t> </w:t>
      </w:r>
      <w:r w:rsidRPr="00B94214">
        <w:rPr>
          <w:lang w:val="ru-RU"/>
        </w:rPr>
        <w:t>указанную организацию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получения почтового отправления. При отсутствии информации о</w:t>
      </w:r>
      <w:r>
        <w:t> </w:t>
      </w:r>
      <w:r w:rsidRPr="00B94214">
        <w:rPr>
          <w:lang w:val="ru-RU"/>
        </w:rPr>
        <w:t xml:space="preserve">месте жительства или месте пребывания землепользователя (собственника объектов </w:t>
      </w:r>
      <w:r w:rsidRPr="00B94214">
        <w:rPr>
          <w:lang w:val="ru-RU"/>
        </w:rPr>
        <w:t>недвижимого имущества) копия земельно-кадастрового плана (части плана)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участка, информация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ему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убытков, причиняемых изъятием или временным за</w:t>
      </w:r>
      <w:r w:rsidRPr="00B94214">
        <w:rPr>
          <w:lang w:val="ru-RU"/>
        </w:rPr>
        <w:t>нятием земельного 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а</w:t>
      </w:r>
      <w:r>
        <w:t> </w:t>
      </w:r>
      <w:r w:rsidRPr="00B94214">
        <w:rPr>
          <w:lang w:val="ru-RU"/>
        </w:rPr>
        <w:t>также перечень сведений, необходимых для</w:t>
      </w:r>
      <w:r>
        <w:t> </w:t>
      </w:r>
      <w:r w:rsidRPr="00B94214">
        <w:rPr>
          <w:lang w:val="ru-RU"/>
        </w:rPr>
        <w:t>определения размера таких убытков, направляются заказным почтовым отправлением с</w:t>
      </w:r>
      <w:r>
        <w:t> </w:t>
      </w:r>
      <w:r w:rsidRPr="00B94214">
        <w:rPr>
          <w:lang w:val="ru-RU"/>
        </w:rPr>
        <w:t>уведомлением о</w:t>
      </w:r>
      <w:r>
        <w:t> </w:t>
      </w:r>
      <w:r w:rsidRPr="00B94214">
        <w:rPr>
          <w:lang w:val="ru-RU"/>
        </w:rPr>
        <w:t>получении по</w:t>
      </w:r>
      <w:r>
        <w:t> </w:t>
      </w:r>
      <w:r w:rsidRPr="00B94214">
        <w:rPr>
          <w:lang w:val="ru-RU"/>
        </w:rPr>
        <w:t xml:space="preserve">адресу или месту </w:t>
      </w:r>
      <w:r w:rsidRPr="00B94214">
        <w:rPr>
          <w:lang w:val="ru-RU"/>
        </w:rPr>
        <w:t>нахождения изымаемого земельного участка или подлежащих сносу объектов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землепользователя (собственника объектов недвижимого имущества) от</w:t>
      </w:r>
      <w:r>
        <w:t> </w:t>
      </w:r>
      <w:r w:rsidRPr="00B94214">
        <w:rPr>
          <w:lang w:val="ru-RU"/>
        </w:rPr>
        <w:t>представления сведений, необходимых для</w:t>
      </w:r>
      <w:r>
        <w:t> </w:t>
      </w:r>
      <w:r w:rsidRPr="00B94214">
        <w:rPr>
          <w:lang w:val="ru-RU"/>
        </w:rPr>
        <w:t>определения размера убытков, причиняемых изъятием</w:t>
      </w:r>
      <w:r w:rsidRPr="00B94214">
        <w:rPr>
          <w:lang w:val="ru-RU"/>
        </w:rPr>
        <w:t xml:space="preserve"> или временным занятием земельного 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либо непредставление таких сведений в</w:t>
      </w:r>
      <w:r>
        <w:t> </w:t>
      </w:r>
      <w:r w:rsidRPr="00B94214">
        <w:rPr>
          <w:lang w:val="ru-RU"/>
        </w:rPr>
        <w:t>указанный срок (представление по</w:t>
      </w:r>
      <w:r>
        <w:t> </w:t>
      </w:r>
      <w:r w:rsidRPr="00B94214">
        <w:rPr>
          <w:lang w:val="ru-RU"/>
        </w:rPr>
        <w:t>истечении этого срока) не</w:t>
      </w:r>
      <w:r>
        <w:t> </w:t>
      </w:r>
      <w:r w:rsidRPr="00B94214">
        <w:rPr>
          <w:lang w:val="ru-RU"/>
        </w:rPr>
        <w:t>приостанавливают оформление землеустроительной документ</w:t>
      </w:r>
      <w:r w:rsidRPr="00B94214">
        <w:rPr>
          <w:lang w:val="ru-RU"/>
        </w:rPr>
        <w:t>ации. В</w:t>
      </w:r>
      <w:r>
        <w:t> </w:t>
      </w:r>
      <w:r w:rsidRPr="00B94214">
        <w:rPr>
          <w:lang w:val="ru-RU"/>
        </w:rPr>
        <w:t>данном случае размер убытков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определения размера убытков,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</w:t>
      </w:r>
      <w:r w:rsidRPr="00B94214">
        <w:rPr>
          <w:lang w:val="ru-RU"/>
        </w:rPr>
        <w:t>ва,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сервитутов, утвержденным постановлением, утверждающим настоящее Положение.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3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ПРЕДВАРИТЕЛЬНОГО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СОГЛАСОВАНИЯ МЕСТА РАЗМЕЩЕНИЯ ЗЕМЕЛЬНОГО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19.</w:t>
      </w:r>
      <w:r>
        <w:t> </w:t>
      </w:r>
      <w:r w:rsidRPr="00B94214">
        <w:rPr>
          <w:lang w:val="ru-RU"/>
        </w:rPr>
        <w:t>Предварительное согласование проводится: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районными исполнительными комитетами</w:t>
      </w:r>
      <w:r>
        <w:t> </w:t>
      </w:r>
      <w:r w:rsidRPr="00B94214">
        <w:rPr>
          <w:lang w:val="ru-RU"/>
        </w:rPr>
        <w:t>– при предоставлении земельного участка из</w:t>
      </w:r>
      <w:r>
        <w:t> </w:t>
      </w:r>
      <w:r w:rsidRPr="00B94214">
        <w:rPr>
          <w:lang w:val="ru-RU"/>
        </w:rPr>
        <w:t>земель в</w:t>
      </w:r>
      <w:r>
        <w:t> </w:t>
      </w:r>
      <w:r w:rsidRPr="00B94214">
        <w:rPr>
          <w:lang w:val="ru-RU"/>
        </w:rPr>
        <w:t>границах районов, городов, являющихся административными центрами районов, сельских населенных пунктов, поселков городского типа, садоводческих товариществ, дачных кооп</w:t>
      </w:r>
      <w:r w:rsidRPr="00B94214">
        <w:rPr>
          <w:lang w:val="ru-RU"/>
        </w:rPr>
        <w:t>еративов;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Минским городским исполнительным комитетом, городскими (городов областного, районного подчинения) исполнительными комитетами</w:t>
      </w:r>
      <w:r>
        <w:t> </w:t>
      </w:r>
      <w:r w:rsidRPr="00B94214">
        <w:rPr>
          <w:lang w:val="ru-RU"/>
        </w:rPr>
        <w:t>– соответственно при предоставлении земельного участка из</w:t>
      </w:r>
      <w:r>
        <w:t> </w:t>
      </w:r>
      <w:r w:rsidRPr="00B94214">
        <w:rPr>
          <w:lang w:val="ru-RU"/>
        </w:rPr>
        <w:t>земель в</w:t>
      </w:r>
      <w:r>
        <w:t> </w:t>
      </w:r>
      <w:r w:rsidRPr="00B94214">
        <w:rPr>
          <w:lang w:val="ru-RU"/>
        </w:rPr>
        <w:t>границах г.</w:t>
      </w:r>
      <w:r>
        <w:t> </w:t>
      </w:r>
      <w:r w:rsidRPr="00B94214">
        <w:rPr>
          <w:lang w:val="ru-RU"/>
        </w:rPr>
        <w:t>Минска и</w:t>
      </w:r>
      <w:r>
        <w:t> </w:t>
      </w:r>
      <w:r w:rsidRPr="00B94214">
        <w:rPr>
          <w:lang w:val="ru-RU"/>
        </w:rPr>
        <w:t>земель в</w:t>
      </w:r>
      <w:r>
        <w:t> </w:t>
      </w:r>
      <w:r w:rsidRPr="00B94214">
        <w:rPr>
          <w:lang w:val="ru-RU"/>
        </w:rPr>
        <w:t>границах городов областн</w:t>
      </w:r>
      <w:r w:rsidRPr="00B94214">
        <w:rPr>
          <w:lang w:val="ru-RU"/>
        </w:rPr>
        <w:t>ого, районного подчинения (кроме городов, являющихся административными центрами районов), а</w:t>
      </w:r>
      <w:r>
        <w:t> </w:t>
      </w:r>
      <w:r w:rsidRPr="00B94214">
        <w:rPr>
          <w:lang w:val="ru-RU"/>
        </w:rPr>
        <w:t>также из</w:t>
      </w:r>
      <w:r>
        <w:t> </w:t>
      </w:r>
      <w:r w:rsidRPr="00B94214">
        <w:rPr>
          <w:lang w:val="ru-RU"/>
        </w:rPr>
        <w:t>земель садоводческих товариществ, расположенных в</w:t>
      </w:r>
      <w:r>
        <w:t> </w:t>
      </w:r>
      <w:r w:rsidRPr="00B94214">
        <w:rPr>
          <w:lang w:val="ru-RU"/>
        </w:rPr>
        <w:t>границах г.</w:t>
      </w:r>
      <w:r>
        <w:t> </w:t>
      </w:r>
      <w:r w:rsidRPr="00B94214">
        <w:rPr>
          <w:lang w:val="ru-RU"/>
        </w:rPr>
        <w:t>Минска, городов областного, районного подчинения.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Выбор места размещения земельного участка д</w:t>
      </w:r>
      <w:r w:rsidRPr="00B94214">
        <w:rPr>
          <w:lang w:val="ru-RU"/>
        </w:rPr>
        <w:t>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объекта, решение о</w:t>
      </w:r>
      <w:r>
        <w:t> </w:t>
      </w:r>
      <w:r w:rsidRPr="00B94214">
        <w:rPr>
          <w:lang w:val="ru-RU"/>
        </w:rPr>
        <w:t>размещении которого принято Президентом Республики Беларусь, может осуществляться в</w:t>
      </w:r>
      <w:r>
        <w:t> </w:t>
      </w:r>
      <w:r w:rsidRPr="00B94214">
        <w:rPr>
          <w:lang w:val="ru-RU"/>
        </w:rPr>
        <w:t>ином порядке, предусмотренном Президентом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Для выбора места размещения земельного участка местный</w:t>
      </w:r>
      <w:r w:rsidRPr="00B94214">
        <w:rPr>
          <w:lang w:val="ru-RU"/>
        </w:rPr>
        <w:t xml:space="preserve"> исполнительный комитет решением создает комиссию, действующую на</w:t>
      </w:r>
      <w:r>
        <w:t> </w:t>
      </w:r>
      <w:r w:rsidRPr="00B94214">
        <w:rPr>
          <w:lang w:val="ru-RU"/>
        </w:rPr>
        <w:t>постоянной основе, определяет ее персональный состав, назначает председателя комиссии из</w:t>
      </w:r>
      <w:r>
        <w:t> </w:t>
      </w:r>
      <w:r w:rsidRPr="00B94214">
        <w:rPr>
          <w:lang w:val="ru-RU"/>
        </w:rPr>
        <w:t>числа заместителей председателя местного исполнительного комитета и</w:t>
      </w:r>
      <w:r>
        <w:t> </w:t>
      </w:r>
      <w:r w:rsidRPr="00B94214">
        <w:rPr>
          <w:lang w:val="ru-RU"/>
        </w:rPr>
        <w:t>утверждает регламент ее работы.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</w:t>
      </w:r>
      <w:r w:rsidRPr="00B94214">
        <w:rPr>
          <w:lang w:val="ru-RU"/>
        </w:rPr>
        <w:t xml:space="preserve"> состав комиссии включаются уполномоченные должностные лица структурного подразделения землеустройства, территориального органа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среды, территориального органа (подразделения) по</w:t>
      </w:r>
      <w:r>
        <w:t> </w:t>
      </w:r>
      <w:r w:rsidRPr="00B94214">
        <w:rPr>
          <w:lang w:val="ru-RU"/>
        </w:rPr>
        <w:t>чрезвычайным ситуациям, го</w:t>
      </w:r>
      <w:r w:rsidRPr="00B94214">
        <w:rPr>
          <w:lang w:val="ru-RU"/>
        </w:rPr>
        <w:t>сударственного органа (учреждения), осуществляющего государственный санитарный надзор, территориального подразделения архитектуры и</w:t>
      </w:r>
      <w:r>
        <w:t> </w:t>
      </w:r>
      <w:r w:rsidRPr="00B94214">
        <w:rPr>
          <w:lang w:val="ru-RU"/>
        </w:rPr>
        <w:t>градостроительства, сельского, поселкового исполнительного комитета. В</w:t>
      </w:r>
      <w:r>
        <w:t> </w:t>
      </w:r>
      <w:r w:rsidRPr="00B94214">
        <w:rPr>
          <w:lang w:val="ru-RU"/>
        </w:rPr>
        <w:t>состав комиссии могут включаться представители других</w:t>
      </w:r>
      <w:r w:rsidRPr="00B94214">
        <w:rPr>
          <w:lang w:val="ru-RU"/>
        </w:rPr>
        <w:t xml:space="preserve"> заинтересованных организаций (по</w:t>
      </w:r>
      <w:r>
        <w:t> </w:t>
      </w:r>
      <w:r w:rsidRPr="00B94214">
        <w:rPr>
          <w:lang w:val="ru-RU"/>
        </w:rPr>
        <w:t>решению местного исполнительного комитета).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Лицо, заинтересованное в</w:t>
      </w:r>
      <w:r>
        <w:t> </w:t>
      </w:r>
      <w:r w:rsidRPr="00B94214">
        <w:rPr>
          <w:lang w:val="ru-RU"/>
        </w:rPr>
        <w:t>предоставлении земельного участка, обращается в</w:t>
      </w:r>
      <w:r>
        <w:t> </w:t>
      </w:r>
      <w:r w:rsidRPr="00B94214">
        <w:rPr>
          <w:lang w:val="ru-RU"/>
        </w:rPr>
        <w:t>местный исполнительный комитет по</w:t>
      </w:r>
      <w:r>
        <w:t> </w:t>
      </w:r>
      <w:r w:rsidRPr="00B94214">
        <w:rPr>
          <w:lang w:val="ru-RU"/>
        </w:rPr>
        <w:t>месту нахождения испрашиваемого земельного участка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е</w:t>
      </w:r>
      <w:r w:rsidRPr="00B94214">
        <w:rPr>
          <w:lang w:val="ru-RU"/>
        </w:rPr>
        <w:t>го предоставлении.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имеется),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</w:t>
      </w:r>
      <w:r w:rsidRPr="00B94214">
        <w:rPr>
          <w:lang w:val="ru-RU"/>
        </w:rPr>
        <w:t>тного телефона</w:t>
      </w:r>
      <w:r>
        <w:t> </w:t>
      </w:r>
      <w:r w:rsidRPr="00B94214">
        <w:rPr>
          <w:lang w:val="ru-RU"/>
        </w:rPr>
        <w:t>– если заявление подается гражданином;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цель, для</w:t>
      </w:r>
      <w:r>
        <w:t> </w:t>
      </w:r>
      <w:r w:rsidRPr="00B94214">
        <w:rPr>
          <w:lang w:val="ru-RU"/>
        </w:rPr>
        <w:t>которой испрашивается земельный участок, намечаемое место его размещения и</w:t>
      </w:r>
      <w:r>
        <w:t> </w:t>
      </w:r>
      <w:r w:rsidRPr="00B94214">
        <w:rPr>
          <w:lang w:val="ru-RU"/>
        </w:rPr>
        <w:t>ориентировочная площадь, информация о</w:t>
      </w:r>
      <w:r>
        <w:t> </w:t>
      </w:r>
      <w:r w:rsidRPr="00B94214">
        <w:rPr>
          <w:lang w:val="ru-RU"/>
        </w:rPr>
        <w:t xml:space="preserve">наличии или отсутствии объектов сверхнормативного незавершенного строительства </w:t>
      </w:r>
      <w:r w:rsidRPr="00B94214">
        <w:rPr>
          <w:lang w:val="ru-RU"/>
        </w:rPr>
        <w:t>(объектов-долгостроев);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характеристика объекта, строительство которого предусматривается на</w:t>
      </w:r>
      <w:r>
        <w:t> </w:t>
      </w:r>
      <w:r w:rsidRPr="00B94214">
        <w:rPr>
          <w:lang w:val="ru-RU"/>
        </w:rPr>
        <w:t>испрашиваемом земельном участке, включающая функциональное назначение объекта строительства (его частей);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земельный участок, а</w:t>
      </w:r>
      <w:r>
        <w:t> </w:t>
      </w:r>
      <w:r w:rsidRPr="00B94214">
        <w:rPr>
          <w:lang w:val="ru-RU"/>
        </w:rPr>
        <w:t>также срок аренды или вр</w:t>
      </w:r>
      <w:r w:rsidRPr="00B94214">
        <w:rPr>
          <w:lang w:val="ru-RU"/>
        </w:rPr>
        <w:t>еменного пользования, если земельный участок испрашивается на</w:t>
      </w:r>
      <w:r>
        <w:t> </w:t>
      </w:r>
      <w:r w:rsidRPr="00B94214">
        <w:rPr>
          <w:lang w:val="ru-RU"/>
        </w:rPr>
        <w:t>срочном виде права, либо срок временного занятия земельного участка, когда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его изъятие не</w:t>
      </w:r>
      <w:r>
        <w:t> </w:t>
      </w:r>
      <w:r w:rsidRPr="00B94214">
        <w:rPr>
          <w:lang w:val="ru-RU"/>
        </w:rPr>
        <w:t>требуется;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площади земельного участка и</w:t>
      </w:r>
      <w:r>
        <w:t> </w:t>
      </w:r>
      <w:r w:rsidRPr="00B94214">
        <w:rPr>
          <w:lang w:val="ru-RU"/>
        </w:rPr>
        <w:t>необходимости стр</w:t>
      </w:r>
      <w:r w:rsidRPr="00B94214">
        <w:rPr>
          <w:lang w:val="ru-RU"/>
        </w:rPr>
        <w:t>оительства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объем планируемых инвестиций, источники финансирования строительства объекта и</w:t>
      </w:r>
      <w:r>
        <w:t> </w:t>
      </w:r>
      <w:r w:rsidRPr="00B94214">
        <w:rPr>
          <w:lang w:val="ru-RU"/>
        </w:rPr>
        <w:t>банковские реквизиты лица, заинтересованного в</w:t>
      </w:r>
      <w:r>
        <w:t> </w:t>
      </w:r>
      <w:r w:rsidRPr="00B94214">
        <w:rPr>
          <w:lang w:val="ru-RU"/>
        </w:rPr>
        <w:t>предоставлении ему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земельный участок испрашивается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реконструкцией</w:t>
      </w:r>
      <w:r w:rsidRPr="00B94214">
        <w:rPr>
          <w:lang w:val="ru-RU"/>
        </w:rPr>
        <w:t xml:space="preserve"> или развитием (расширением) производства товаров (выполнения работ, оказания услуг) путем строительства новых капитальных строений (зданий, сооружений) в</w:t>
      </w:r>
      <w:r>
        <w:t> </w:t>
      </w:r>
      <w:r w:rsidRPr="00B94214">
        <w:rPr>
          <w:lang w:val="ru-RU"/>
        </w:rPr>
        <w:t>целях развития существующего объекта, заинтересованное лицо в</w:t>
      </w:r>
      <w:r>
        <w:t> </w:t>
      </w:r>
      <w:r w:rsidRPr="00B94214">
        <w:rPr>
          <w:lang w:val="ru-RU"/>
        </w:rPr>
        <w:t>своем заявлении указывает информацию о</w:t>
      </w:r>
      <w:r>
        <w:t> </w:t>
      </w:r>
      <w:r w:rsidRPr="00B94214">
        <w:rPr>
          <w:lang w:val="ru-RU"/>
        </w:rPr>
        <w:t>выполнении условий отвода предоставленного земельного участка и</w:t>
      </w:r>
      <w:r>
        <w:t> </w:t>
      </w:r>
      <w:r w:rsidRPr="00B94214">
        <w:rPr>
          <w:lang w:val="ru-RU"/>
        </w:rPr>
        <w:t>его целевом использовании.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К заявлению заинтересованного лица о</w:t>
      </w:r>
      <w:r>
        <w:t> </w:t>
      </w:r>
      <w:r w:rsidRPr="00B94214">
        <w:rPr>
          <w:lang w:val="ru-RU"/>
        </w:rPr>
        <w:t>предоставлении земельного участка прилагается копия документа, подтверждающего государственную регистрацию юридического лица или</w:t>
      </w:r>
      <w:r w:rsidRPr="00B94214">
        <w:rPr>
          <w:lang w:val="ru-RU"/>
        </w:rPr>
        <w:t xml:space="preserve"> индивидуального предпринимателя, без нотариального засвидетельствования, материалы предпроектной (предынвестиционной) документации и</w:t>
      </w:r>
      <w:r>
        <w:t> </w:t>
      </w:r>
      <w:r w:rsidRPr="00B94214">
        <w:rPr>
          <w:lang w:val="ru-RU"/>
        </w:rPr>
        <w:t>обоснование инвестиций, когда их разработка предусмотрена законодательством, земельно-кадастровый план с</w:t>
      </w:r>
      <w:r>
        <w:t> </w:t>
      </w:r>
      <w:r w:rsidRPr="00B94214">
        <w:rPr>
          <w:lang w:val="ru-RU"/>
        </w:rPr>
        <w:t>нанесенной границ</w:t>
      </w:r>
      <w:r w:rsidRPr="00B94214">
        <w:rPr>
          <w:lang w:val="ru-RU"/>
        </w:rPr>
        <w:t>ей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земельный участок испрашивается для</w:t>
      </w:r>
      <w:r>
        <w:t> </w:t>
      </w:r>
      <w:r w:rsidRPr="00B94214">
        <w:rPr>
          <w:lang w:val="ru-RU"/>
        </w:rPr>
        <w:t>государственных нужд, в</w:t>
      </w:r>
      <w:r>
        <w:t> </w:t>
      </w:r>
      <w:r w:rsidRPr="00B94214">
        <w:rPr>
          <w:lang w:val="ru-RU"/>
        </w:rPr>
        <w:t>заявлении указываются основания (одно или несколько), предусмотренные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15 настоящего Положения, и</w:t>
      </w:r>
      <w:r>
        <w:t> </w:t>
      </w:r>
      <w:r w:rsidRPr="00B94214">
        <w:rPr>
          <w:lang w:val="ru-RU"/>
        </w:rPr>
        <w:t>к</w:t>
      </w:r>
      <w:r>
        <w:t> </w:t>
      </w:r>
      <w:r w:rsidRPr="00B94214">
        <w:rPr>
          <w:lang w:val="ru-RU"/>
        </w:rPr>
        <w:t>заявлению прилагаются копии документов (выписки из</w:t>
      </w:r>
      <w:r>
        <w:t> </w:t>
      </w:r>
      <w:r w:rsidRPr="00B94214">
        <w:rPr>
          <w:lang w:val="ru-RU"/>
        </w:rPr>
        <w:t>них), подтверждающих эти основания (при наличии), за</w:t>
      </w:r>
      <w:r>
        <w:t> </w:t>
      </w:r>
      <w:r w:rsidRPr="00B94214">
        <w:rPr>
          <w:lang w:val="ru-RU"/>
        </w:rPr>
        <w:t>достоверность которых несет ответственность заинтересованное лицо.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заявления заинтересованного лица рассматривает это заявл</w:t>
      </w:r>
      <w:r w:rsidRPr="00B94214">
        <w:rPr>
          <w:lang w:val="ru-RU"/>
        </w:rPr>
        <w:t>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конкретный земельный участок из</w:t>
      </w:r>
      <w:r>
        <w:t> </w:t>
      </w:r>
      <w:r w:rsidRPr="00B94214">
        <w:rPr>
          <w:lang w:val="ru-RU"/>
        </w:rPr>
        <w:t>земель города, поселка городского типа испрашивается в</w:t>
      </w:r>
      <w:r>
        <w:t> </w:t>
      </w:r>
      <w:r w:rsidRPr="00B94214">
        <w:rPr>
          <w:lang w:val="ru-RU"/>
        </w:rPr>
        <w:t>один день двумя и</w:t>
      </w:r>
      <w:r>
        <w:t> </w:t>
      </w:r>
      <w:r w:rsidRPr="00B94214">
        <w:rPr>
          <w:lang w:val="ru-RU"/>
        </w:rPr>
        <w:t>более лицами, заинтересованными в</w:t>
      </w:r>
      <w:r>
        <w:t> </w:t>
      </w:r>
      <w:r w:rsidRPr="00B94214">
        <w:rPr>
          <w:lang w:val="ru-RU"/>
        </w:rPr>
        <w:t>предоставлении им данного участка, то рассмотрение заявлений городским (районным) исполнительным</w:t>
      </w:r>
      <w:r w:rsidRPr="00B94214">
        <w:rPr>
          <w:lang w:val="ru-RU"/>
        </w:rPr>
        <w:t xml:space="preserve"> комитетом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пунктом производится с</w:t>
      </w:r>
      <w:r>
        <w:t> </w:t>
      </w:r>
      <w:r w:rsidRPr="00B94214">
        <w:rPr>
          <w:lang w:val="ru-RU"/>
        </w:rPr>
        <w:t>учетом следующих дополнительных критериев: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наибольший опыт строительства объектов, аналогичных указанному в</w:t>
      </w:r>
      <w:r>
        <w:t> </w:t>
      </w:r>
      <w:r w:rsidRPr="00B94214">
        <w:rPr>
          <w:lang w:val="ru-RU"/>
        </w:rPr>
        <w:t>заявлении;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необходимость строительства названного в</w:t>
      </w:r>
      <w:r>
        <w:t> </w:t>
      </w:r>
      <w:r w:rsidRPr="00B94214">
        <w:rPr>
          <w:lang w:val="ru-RU"/>
        </w:rPr>
        <w:t>заявлении объекта на</w:t>
      </w:r>
      <w:r>
        <w:t> </w:t>
      </w:r>
      <w:r w:rsidRPr="00B94214">
        <w:rPr>
          <w:lang w:val="ru-RU"/>
        </w:rPr>
        <w:t>данном участке</w:t>
      </w:r>
      <w:r w:rsidRPr="00B94214">
        <w:rPr>
          <w:lang w:val="ru-RU"/>
        </w:rPr>
        <w:t xml:space="preserve"> с</w:t>
      </w:r>
      <w:r>
        <w:t> </w:t>
      </w:r>
      <w:r w:rsidRPr="00B94214">
        <w:rPr>
          <w:lang w:val="ru-RU"/>
        </w:rPr>
        <w:t>учетом развития территории города, поселка городского типа;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сочетание эскизного решения объекта строительства с</w:t>
      </w:r>
      <w:r>
        <w:t> </w:t>
      </w:r>
      <w:r w:rsidRPr="00B94214">
        <w:rPr>
          <w:lang w:val="ru-RU"/>
        </w:rPr>
        <w:t>прилегающей существующей или проектируемой застройкой города, поселка городского типа;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 нахождения лица, заинтересованного в</w:t>
      </w:r>
      <w:r>
        <w:t> </w:t>
      </w:r>
      <w:r w:rsidRPr="00B94214">
        <w:rPr>
          <w:lang w:val="ru-RU"/>
        </w:rPr>
        <w:t>предоставле</w:t>
      </w:r>
      <w:r w:rsidRPr="00B94214">
        <w:rPr>
          <w:lang w:val="ru-RU"/>
        </w:rPr>
        <w:t>нии ему земельного участка, по</w:t>
      </w:r>
      <w:r>
        <w:t> </w:t>
      </w:r>
      <w:r w:rsidRPr="00B94214">
        <w:rPr>
          <w:lang w:val="ru-RU"/>
        </w:rPr>
        <w:t>месту испрашиваемого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земельного участка принимается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</w:t>
      </w:r>
      <w:r w:rsidRPr="00B94214">
        <w:rPr>
          <w:lang w:val="ru-RU"/>
        </w:rPr>
        <w:t xml:space="preserve">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отсутствии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местный исполнительный комитет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поступления заявления заинтересованного лица сообщает заинтересованному лицу о</w:t>
      </w:r>
      <w:r>
        <w:t> </w:t>
      </w:r>
      <w:r w:rsidRPr="00B94214">
        <w:rPr>
          <w:lang w:val="ru-RU"/>
        </w:rPr>
        <w:t xml:space="preserve">результатах рассмотрения его </w:t>
      </w:r>
      <w:r w:rsidRPr="00B94214">
        <w:rPr>
          <w:lang w:val="ru-RU"/>
        </w:rPr>
        <w:t>заявления, а</w:t>
      </w:r>
      <w:r>
        <w:t> </w:t>
      </w:r>
      <w:r w:rsidRPr="00B94214">
        <w:rPr>
          <w:lang w:val="ru-RU"/>
        </w:rPr>
        <w:t>также поручает организации по</w:t>
      </w:r>
      <w:r>
        <w:t> </w:t>
      </w:r>
      <w:r w:rsidRPr="00B94214">
        <w:rPr>
          <w:lang w:val="ru-RU"/>
        </w:rPr>
        <w:t>землеустройству подготовить материалы предварительного согласования, необходимые для</w:t>
      </w:r>
      <w:r>
        <w:t> </w:t>
      </w:r>
      <w:r w:rsidRPr="00B94214">
        <w:rPr>
          <w:lang w:val="ru-RU"/>
        </w:rPr>
        <w:t>работы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земельного участка для</w:t>
      </w:r>
      <w:r>
        <w:t> </w:t>
      </w:r>
      <w:r w:rsidRPr="00B94214">
        <w:rPr>
          <w:lang w:val="ru-RU"/>
        </w:rPr>
        <w:t>государственных нужд в</w:t>
      </w:r>
      <w:r>
        <w:t> </w:t>
      </w:r>
      <w:r w:rsidRPr="00B94214">
        <w:rPr>
          <w:lang w:val="ru-RU"/>
        </w:rPr>
        <w:t>данном поручении указывается основание для</w:t>
      </w:r>
      <w:r>
        <w:t> </w:t>
      </w:r>
      <w:r w:rsidRPr="00B94214">
        <w:rPr>
          <w:lang w:val="ru-RU"/>
        </w:rPr>
        <w:t>такого изъ</w:t>
      </w:r>
      <w:r w:rsidRPr="00B94214">
        <w:rPr>
          <w:lang w:val="ru-RU"/>
        </w:rPr>
        <w:t>ятия.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поручениям, направляемым организации по</w:t>
      </w:r>
      <w:r>
        <w:t> </w:t>
      </w:r>
      <w:r w:rsidRPr="00B94214">
        <w:rPr>
          <w:lang w:val="ru-RU"/>
        </w:rPr>
        <w:t>землеустройству, прилагается заявление заинтересованного лица с</w:t>
      </w:r>
      <w:r>
        <w:t> </w:t>
      </w:r>
      <w:r w:rsidRPr="00B94214">
        <w:rPr>
          <w:lang w:val="ru-RU"/>
        </w:rPr>
        <w:t>документами и</w:t>
      </w:r>
      <w:r>
        <w:t> </w:t>
      </w:r>
      <w:r w:rsidRPr="00B94214">
        <w:rPr>
          <w:lang w:val="ru-RU"/>
        </w:rPr>
        <w:t>материалами, поданными им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21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Поручение местного исполнительного комитета, направленное с</w:t>
      </w:r>
      <w:r>
        <w:t> </w:t>
      </w:r>
      <w:r w:rsidRPr="00B94214">
        <w:rPr>
          <w:lang w:val="ru-RU"/>
        </w:rPr>
        <w:t>нарушениями требований данного пункта, может быть возвращено организацией по</w:t>
      </w:r>
      <w:r>
        <w:t> </w:t>
      </w:r>
      <w:r w:rsidRPr="00B94214">
        <w:rPr>
          <w:lang w:val="ru-RU"/>
        </w:rPr>
        <w:t>землеустройству без исполнения.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Место размещения земельного участка уточняется организацией по</w:t>
      </w:r>
      <w:r>
        <w:t> </w:t>
      </w:r>
      <w:r w:rsidRPr="00B94214">
        <w:rPr>
          <w:lang w:val="ru-RU"/>
        </w:rPr>
        <w:t>землеустройству с</w:t>
      </w:r>
      <w:r>
        <w:t> </w:t>
      </w:r>
      <w:r w:rsidRPr="00B94214">
        <w:rPr>
          <w:lang w:val="ru-RU"/>
        </w:rPr>
        <w:t>уч</w:t>
      </w:r>
      <w:r w:rsidRPr="00B94214">
        <w:rPr>
          <w:lang w:val="ru-RU"/>
        </w:rPr>
        <w:t>астием заинтересованного лица с</w:t>
      </w:r>
      <w:r>
        <w:t> </w:t>
      </w:r>
      <w:r w:rsidRPr="00B94214">
        <w:rPr>
          <w:lang w:val="ru-RU"/>
        </w:rPr>
        <w:t>учетом требований, предусмотренных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49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основании землеустроительной документации и</w:t>
      </w:r>
      <w:r>
        <w:t> </w:t>
      </w:r>
      <w:r w:rsidRPr="00B94214">
        <w:rPr>
          <w:lang w:val="ru-RU"/>
        </w:rPr>
        <w:t>выезда на</w:t>
      </w:r>
      <w:r>
        <w:t> </w:t>
      </w:r>
      <w:r w:rsidRPr="00B94214">
        <w:rPr>
          <w:lang w:val="ru-RU"/>
        </w:rPr>
        <w:t>место осуществляется сбор информации о</w:t>
      </w:r>
      <w:r>
        <w:t> </w:t>
      </w:r>
      <w:r w:rsidRPr="00B94214">
        <w:rPr>
          <w:lang w:val="ru-RU"/>
        </w:rPr>
        <w:t>предполагаемом месте размещения земельного участка: состав и</w:t>
      </w:r>
      <w:r>
        <w:t> </w:t>
      </w:r>
      <w:r w:rsidRPr="00B94214">
        <w:rPr>
          <w:lang w:val="ru-RU"/>
        </w:rPr>
        <w:t>качество его земель, ориентировочный размер убытков, которые могут быть причинены землепользователю</w:t>
      </w:r>
      <w:r w:rsidRPr="00B94214">
        <w:rPr>
          <w:lang w:val="ru-RU"/>
        </w:rPr>
        <w:t>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связанных с</w:t>
      </w:r>
      <w:r>
        <w:t> </w:t>
      </w:r>
      <w:r w:rsidRPr="00B94214">
        <w:rPr>
          <w:lang w:val="ru-RU"/>
        </w:rPr>
        <w:t>изъятием данного участка, условия снятия, сохранения и</w:t>
      </w:r>
      <w:r>
        <w:t> </w:t>
      </w:r>
      <w:r w:rsidRPr="00B94214">
        <w:rPr>
          <w:lang w:val="ru-RU"/>
        </w:rPr>
        <w:t>использования плодородного слоя почвы, право удаления древесно-кустарниковой растительности и</w:t>
      </w:r>
      <w:r>
        <w:t> </w:t>
      </w:r>
      <w:r w:rsidRPr="00B94214">
        <w:rPr>
          <w:lang w:val="ru-RU"/>
        </w:rPr>
        <w:t>использования получаемо</w:t>
      </w:r>
      <w:r w:rsidRPr="00B94214">
        <w:rPr>
          <w:lang w:val="ru-RU"/>
        </w:rPr>
        <w:t xml:space="preserve">й древесины, восстановления </w:t>
      </w:r>
      <w:r w:rsidRPr="00B94214">
        <w:rPr>
          <w:lang w:val="ru-RU"/>
        </w:rPr>
        <w:lastRenderedPageBreak/>
        <w:t>нарушенных мелиоративных систем, наличие ограничений (обременений) прав в</w:t>
      </w:r>
      <w:r>
        <w:t> </w:t>
      </w:r>
      <w:r w:rsidRPr="00B94214">
        <w:rPr>
          <w:lang w:val="ru-RU"/>
        </w:rPr>
        <w:t>использовании земельного участка, необходимой для</w:t>
      </w:r>
      <w:r>
        <w:t> </w:t>
      </w:r>
      <w:r w:rsidRPr="00B94214">
        <w:rPr>
          <w:lang w:val="ru-RU"/>
        </w:rPr>
        <w:t>оформления материалов предварительного согласования.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месте размещения земельного участка разм</w:t>
      </w:r>
      <w:r w:rsidRPr="00B94214">
        <w:rPr>
          <w:lang w:val="ru-RU"/>
        </w:rPr>
        <w:t>ещаются организацией по</w:t>
      </w:r>
      <w:r>
        <w:t> </w:t>
      </w:r>
      <w:r w:rsidRPr="00B94214">
        <w:rPr>
          <w:lang w:val="ru-RU"/>
        </w:rPr>
        <w:t>землеустройству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Материалы предварительного согласования, необходимые для</w:t>
      </w:r>
      <w:r>
        <w:t> </w:t>
      </w:r>
      <w:r w:rsidRPr="00B94214">
        <w:rPr>
          <w:lang w:val="ru-RU"/>
        </w:rPr>
        <w:t>работы комиссии,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24.1.</w:t>
      </w:r>
      <w:r>
        <w:t> </w:t>
      </w:r>
      <w:r w:rsidRPr="00B94214">
        <w:rPr>
          <w:lang w:val="ru-RU"/>
        </w:rPr>
        <w:t>заявление заинтересованного лица и</w:t>
      </w:r>
      <w:r>
        <w:t> </w:t>
      </w:r>
      <w:r w:rsidRPr="00B94214">
        <w:rPr>
          <w:lang w:val="ru-RU"/>
        </w:rPr>
        <w:t xml:space="preserve">прилагаемые </w:t>
      </w:r>
      <w:r w:rsidRPr="00B94214">
        <w:rPr>
          <w:lang w:val="ru-RU"/>
        </w:rPr>
        <w:t>к</w:t>
      </w:r>
      <w:r>
        <w:t> </w:t>
      </w:r>
      <w:r w:rsidRPr="00B94214">
        <w:rPr>
          <w:lang w:val="ru-RU"/>
        </w:rPr>
        <w:t>нему документы и</w:t>
      </w:r>
      <w:r>
        <w:t> </w:t>
      </w:r>
      <w:r w:rsidRPr="00B94214">
        <w:rPr>
          <w:lang w:val="ru-RU"/>
        </w:rPr>
        <w:t>материалы;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24.2.</w:t>
      </w:r>
      <w:r>
        <w:t> </w:t>
      </w:r>
      <w:r w:rsidRPr="00B94214">
        <w:rPr>
          <w:lang w:val="ru-RU"/>
        </w:rPr>
        <w:t>земельно-кадастровый план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участка, а</w:t>
      </w:r>
      <w:r>
        <w:t> </w:t>
      </w:r>
      <w:r w:rsidRPr="00B94214">
        <w:rPr>
          <w:lang w:val="ru-RU"/>
        </w:rPr>
        <w:t>также границами ограничений в</w:t>
      </w:r>
      <w:r>
        <w:t> </w:t>
      </w:r>
      <w:r w:rsidRPr="00B94214">
        <w:rPr>
          <w:lang w:val="ru-RU"/>
        </w:rPr>
        <w:t>использовании земель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24.3.</w:t>
      </w:r>
      <w:r>
        <w:t> </w:t>
      </w:r>
      <w:r w:rsidRPr="00B94214">
        <w:rPr>
          <w:lang w:val="ru-RU"/>
        </w:rPr>
        <w:t>перечень землепользователей, на</w:t>
      </w:r>
      <w:r>
        <w:t> </w:t>
      </w:r>
      <w:r w:rsidRPr="00B94214">
        <w:rPr>
          <w:lang w:val="ru-RU"/>
        </w:rPr>
        <w:t>землях которых предполагаетс</w:t>
      </w:r>
      <w:r w:rsidRPr="00B94214">
        <w:rPr>
          <w:lang w:val="ru-RU"/>
        </w:rPr>
        <w:t>я строительство объекта, с</w:t>
      </w:r>
      <w:r>
        <w:t> </w:t>
      </w:r>
      <w:r w:rsidRPr="00B94214">
        <w:rPr>
          <w:lang w:val="ru-RU"/>
        </w:rPr>
        <w:t>указанием площади земельных участков, находящихся в</w:t>
      </w:r>
      <w:r>
        <w:t> </w:t>
      </w:r>
      <w:r w:rsidRPr="00B94214">
        <w:rPr>
          <w:lang w:val="ru-RU"/>
        </w:rPr>
        <w:t>их пользовании, пожизненном наследуемом владении, частной собственности, аренде, видов и</w:t>
      </w:r>
      <w:r>
        <w:t> </w:t>
      </w:r>
      <w:r w:rsidRPr="00B94214">
        <w:rPr>
          <w:lang w:val="ru-RU"/>
        </w:rPr>
        <w:t>категорий земель, мелиоративного состояния и</w:t>
      </w:r>
      <w:r>
        <w:t> </w:t>
      </w:r>
      <w:r w:rsidRPr="00B94214">
        <w:rPr>
          <w:lang w:val="ru-RU"/>
        </w:rPr>
        <w:t>иных сведений о</w:t>
      </w:r>
      <w:r>
        <w:t> </w:t>
      </w:r>
      <w:r w:rsidRPr="00B94214">
        <w:rPr>
          <w:lang w:val="ru-RU"/>
        </w:rPr>
        <w:t>составе и</w:t>
      </w:r>
      <w:r>
        <w:t> </w:t>
      </w:r>
      <w:r w:rsidRPr="00B94214">
        <w:rPr>
          <w:lang w:val="ru-RU"/>
        </w:rPr>
        <w:t>качестве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24.4.</w:t>
      </w:r>
      <w:r>
        <w:t> </w:t>
      </w:r>
      <w:r w:rsidRPr="00B94214">
        <w:rPr>
          <w:lang w:val="ru-RU"/>
        </w:rPr>
        <w:t>копию уведомления землепользователя об</w:t>
      </w:r>
      <w:r>
        <w:t> </w:t>
      </w:r>
      <w:r w:rsidRPr="00B94214">
        <w:rPr>
          <w:lang w:val="ru-RU"/>
        </w:rPr>
        <w:t>изъятии земельного участка, порядке и</w:t>
      </w:r>
      <w:r>
        <w:t> </w:t>
      </w:r>
      <w:r w:rsidRPr="00B94214">
        <w:rPr>
          <w:lang w:val="ru-RU"/>
        </w:rPr>
        <w:t>условиях возмещения убытков, причиняемых его изъятием,</w:t>
      </w:r>
      <w:r>
        <w:t> </w:t>
      </w:r>
      <w:r w:rsidRPr="00B94214">
        <w:rPr>
          <w:lang w:val="ru-RU"/>
        </w:rPr>
        <w:t>– при изъятии земельного участка для</w:t>
      </w:r>
      <w:r>
        <w:t> </w:t>
      </w:r>
      <w:r w:rsidRPr="00B94214">
        <w:rPr>
          <w:lang w:val="ru-RU"/>
        </w:rPr>
        <w:t>государственных нужд, а</w:t>
      </w:r>
      <w:r>
        <w:t> </w:t>
      </w:r>
      <w:r w:rsidRPr="00B94214">
        <w:rPr>
          <w:lang w:val="ru-RU"/>
        </w:rPr>
        <w:t>в иных случаях</w:t>
      </w:r>
      <w:r>
        <w:t> </w:t>
      </w:r>
      <w:r w:rsidRPr="00B94214">
        <w:rPr>
          <w:lang w:val="ru-RU"/>
        </w:rPr>
        <w:t>– заключение (письменное согласие) землепо</w:t>
      </w:r>
      <w:r w:rsidRPr="00B94214">
        <w:rPr>
          <w:lang w:val="ru-RU"/>
        </w:rPr>
        <w:t>льзователя о</w:t>
      </w:r>
      <w:r>
        <w:t> </w:t>
      </w:r>
      <w:r w:rsidRPr="00B94214">
        <w:rPr>
          <w:lang w:val="ru-RU"/>
        </w:rPr>
        <w:t>согласовании места размещения земельного участка и</w:t>
      </w:r>
      <w:r>
        <w:t> </w:t>
      </w:r>
      <w:r w:rsidRPr="00B94214">
        <w:rPr>
          <w:lang w:val="ru-RU"/>
        </w:rPr>
        <w:t>его изъятия;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24.5.</w:t>
      </w:r>
      <w:r>
        <w:t> </w:t>
      </w:r>
      <w:r w:rsidRPr="00B94214">
        <w:rPr>
          <w:lang w:val="ru-RU"/>
        </w:rPr>
        <w:t>перечень находящихся на</w:t>
      </w:r>
      <w:r>
        <w:t> </w:t>
      </w:r>
      <w:r w:rsidRPr="00B94214">
        <w:rPr>
          <w:lang w:val="ru-RU"/>
        </w:rPr>
        <w:t>земельном участке объектов недвижимого имущества, подлежащих сносу, прав, ограничений (обременений) прав на</w:t>
      </w:r>
      <w:r>
        <w:t> </w:t>
      </w:r>
      <w:r w:rsidRPr="00B94214">
        <w:rPr>
          <w:lang w:val="ru-RU"/>
        </w:rPr>
        <w:t>них (при наличии таких объектов и</w:t>
      </w:r>
      <w:r>
        <w:t> </w:t>
      </w:r>
      <w:r w:rsidRPr="00B94214">
        <w:rPr>
          <w:lang w:val="ru-RU"/>
        </w:rPr>
        <w:t>огранич</w:t>
      </w:r>
      <w:r w:rsidRPr="00B94214">
        <w:rPr>
          <w:lang w:val="ru-RU"/>
        </w:rPr>
        <w:t>ений (обременений);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24.6.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землях лесного фонда, их таксационное описание (при размещении земельного участка на</w:t>
      </w:r>
      <w:r>
        <w:t> </w:t>
      </w:r>
      <w:r w:rsidRPr="00B94214">
        <w:rPr>
          <w:lang w:val="ru-RU"/>
        </w:rPr>
        <w:t>землях лесного фонда);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24.7.</w:t>
      </w:r>
      <w:r>
        <w:t> </w:t>
      </w: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наличии или отсутствии убытков,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</w:t>
      </w:r>
      <w:r w:rsidRPr="00B94214">
        <w:rPr>
          <w:lang w:val="ru-RU"/>
        </w:rPr>
        <w:t>зводства и</w:t>
      </w:r>
      <w:r>
        <w:t> </w:t>
      </w:r>
      <w:r w:rsidRPr="00B94214">
        <w:rPr>
          <w:lang w:val="ru-RU"/>
        </w:rPr>
        <w:t>их ориентировочных размерах. Определение ориентировочного размера убытков осуществляется организациями по</w:t>
      </w:r>
      <w:r>
        <w:t> </w:t>
      </w:r>
      <w:r w:rsidRPr="00B94214">
        <w:rPr>
          <w:lang w:val="ru-RU"/>
        </w:rPr>
        <w:t>землеустройству, включенными в</w:t>
      </w:r>
      <w:r>
        <w:t> </w:t>
      </w:r>
      <w:r w:rsidRPr="00B94214">
        <w:rPr>
          <w:lang w:val="ru-RU"/>
        </w:rPr>
        <w:t>перечень организаций, осуществляющих определение размера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недвижимости, установленный Советом Министров Республики Беларусь, самостоятельно либо с</w:t>
      </w:r>
      <w:r>
        <w:t> </w:t>
      </w:r>
      <w:r w:rsidRPr="00B94214">
        <w:rPr>
          <w:lang w:val="ru-RU"/>
        </w:rPr>
        <w:t>привлечением на</w:t>
      </w:r>
      <w:r>
        <w:t> </w:t>
      </w:r>
      <w:r w:rsidRPr="00B94214">
        <w:rPr>
          <w:lang w:val="ru-RU"/>
        </w:rPr>
        <w:t>основании договора субподряда иной организации, включенной в</w:t>
      </w:r>
      <w:r>
        <w:t> </w:t>
      </w:r>
      <w:r w:rsidRPr="00B94214">
        <w:rPr>
          <w:lang w:val="ru-RU"/>
        </w:rPr>
        <w:t>такой перечень;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24.8.</w:t>
      </w:r>
      <w:r>
        <w:t> </w:t>
      </w:r>
      <w:r w:rsidRPr="00B94214">
        <w:rPr>
          <w:lang w:val="ru-RU"/>
        </w:rPr>
        <w:t>расчет кадастровой стоимости зе</w:t>
      </w:r>
      <w:r w:rsidRPr="00B94214">
        <w:rPr>
          <w:lang w:val="ru-RU"/>
        </w:rPr>
        <w:t>мельного участка (в</w:t>
      </w:r>
      <w:r>
        <w:t> </w:t>
      </w:r>
      <w:r w:rsidRPr="00B94214">
        <w:rPr>
          <w:lang w:val="ru-RU"/>
        </w:rPr>
        <w:t>случаях предоставления земельного участка в</w:t>
      </w:r>
      <w:r>
        <w:t> </w:t>
      </w:r>
      <w:r w:rsidRPr="00B94214">
        <w:rPr>
          <w:lang w:val="ru-RU"/>
        </w:rPr>
        <w:t>частную собственность или аренду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право аренды);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24.9.</w:t>
      </w:r>
      <w:r>
        <w:t> </w:t>
      </w:r>
      <w:r w:rsidRPr="00B94214">
        <w:rPr>
          <w:lang w:val="ru-RU"/>
        </w:rPr>
        <w:t>проект акта выбора места размещения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24.10.</w:t>
      </w:r>
      <w:r>
        <w:t> </w:t>
      </w:r>
      <w:r w:rsidRPr="00B94214">
        <w:rPr>
          <w:lang w:val="ru-RU"/>
        </w:rPr>
        <w:t>заключения: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Министерства природных ресурсов и</w:t>
      </w:r>
      <w:r>
        <w:t> </w:t>
      </w:r>
      <w:r w:rsidRPr="00B94214">
        <w:rPr>
          <w:lang w:val="ru-RU"/>
        </w:rPr>
        <w:t>охраны о</w:t>
      </w:r>
      <w:r w:rsidRPr="00B94214">
        <w:rPr>
          <w:lang w:val="ru-RU"/>
        </w:rPr>
        <w:t>кружающей среды о</w:t>
      </w:r>
      <w:r>
        <w:t> </w:t>
      </w:r>
      <w:r w:rsidRPr="00B94214">
        <w:rPr>
          <w:lang w:val="ru-RU"/>
        </w:rPr>
        <w:t>наличии (об</w:t>
      </w:r>
      <w:r>
        <w:t> </w:t>
      </w:r>
      <w:r w:rsidRPr="00B94214">
        <w:rPr>
          <w:lang w:val="ru-RU"/>
        </w:rPr>
        <w:t>отсутствии) в</w:t>
      </w:r>
      <w:r>
        <w:t> </w:t>
      </w:r>
      <w:r w:rsidRPr="00B94214">
        <w:rPr>
          <w:lang w:val="ru-RU"/>
        </w:rPr>
        <w:t>границе испрашиваемого земельного участка разведанного месторождения полезных ископаемых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вне границ территорий перспективного развития населенных пункто</w:t>
      </w:r>
      <w:r w:rsidRPr="00B94214">
        <w:rPr>
          <w:lang w:val="ru-RU"/>
        </w:rPr>
        <w:t>в, установленных утвержденной градостроительной документацией. При наличии в</w:t>
      </w:r>
      <w:r>
        <w:t> </w:t>
      </w:r>
      <w:r w:rsidRPr="00B94214">
        <w:rPr>
          <w:lang w:val="ru-RU"/>
        </w:rPr>
        <w:t>границе испрашиваемого земельного участка такого месторождения в</w:t>
      </w:r>
      <w:r>
        <w:t> </w:t>
      </w:r>
      <w:r w:rsidRPr="00B94214">
        <w:rPr>
          <w:lang w:val="ru-RU"/>
        </w:rPr>
        <w:t>заключении также отражаются возможность и</w:t>
      </w:r>
      <w:r>
        <w:t> </w:t>
      </w:r>
      <w:r w:rsidRPr="00B94214">
        <w:rPr>
          <w:lang w:val="ru-RU"/>
        </w:rPr>
        <w:t>условия застройки этого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Министерства обороны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</w:t>
      </w:r>
      <w:r w:rsidRPr="00B94214">
        <w:rPr>
          <w:lang w:val="ru-RU"/>
        </w:rPr>
        <w:t>вания места размещения земельных участков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аэродромов и</w:t>
      </w:r>
      <w:r>
        <w:t> </w:t>
      </w:r>
      <w:r w:rsidRPr="00B94214">
        <w:rPr>
          <w:lang w:val="ru-RU"/>
        </w:rPr>
        <w:t>взлетно-посадочных площадок; базовых станций и</w:t>
      </w:r>
      <w:r>
        <w:t> </w:t>
      </w:r>
      <w:r w:rsidRPr="00B94214">
        <w:rPr>
          <w:lang w:val="ru-RU"/>
        </w:rPr>
        <w:t>вышек сотовой связи; ветроэнергетических установок и</w:t>
      </w:r>
      <w:r>
        <w:t> </w:t>
      </w:r>
      <w:r w:rsidRPr="00B94214">
        <w:rPr>
          <w:lang w:val="ru-RU"/>
        </w:rPr>
        <w:t>ветропарков; комплексов зданий, сооружений, инженерной инфраструктур</w:t>
      </w:r>
      <w:r w:rsidRPr="00B94214">
        <w:rPr>
          <w:lang w:val="ru-RU"/>
        </w:rPr>
        <w:t>ы, а</w:t>
      </w:r>
      <w:r>
        <w:t> </w:t>
      </w:r>
      <w:r w:rsidRPr="00B94214">
        <w:rPr>
          <w:lang w:val="ru-RU"/>
        </w:rPr>
        <w:t>также наземных объектов средств и</w:t>
      </w:r>
      <w:r>
        <w:t> </w:t>
      </w:r>
      <w:r w:rsidRPr="00B94214">
        <w:rPr>
          <w:lang w:val="ru-RU"/>
        </w:rPr>
        <w:t>систем обслуживания воздушного движения, навигации, посадки и</w:t>
      </w:r>
      <w:r>
        <w:t> </w:t>
      </w:r>
      <w:r w:rsidRPr="00B94214">
        <w:rPr>
          <w:lang w:val="ru-RU"/>
        </w:rPr>
        <w:t>электросвязи, предназначенных для</w:t>
      </w:r>
      <w:r>
        <w:t> </w:t>
      </w:r>
      <w:r w:rsidRPr="00B94214">
        <w:rPr>
          <w:lang w:val="ru-RU"/>
        </w:rPr>
        <w:t>организации воздушного движения; магистральных линий инженерных сетей; магистральных и</w:t>
      </w:r>
      <w:r>
        <w:t> </w:t>
      </w:r>
      <w:r w:rsidRPr="00B94214">
        <w:rPr>
          <w:lang w:val="ru-RU"/>
        </w:rPr>
        <w:t>республиканских автомобильных доро</w:t>
      </w:r>
      <w:r w:rsidRPr="00B94214">
        <w:rPr>
          <w:lang w:val="ru-RU"/>
        </w:rPr>
        <w:t>г и</w:t>
      </w:r>
      <w:r>
        <w:t> </w:t>
      </w:r>
      <w:r w:rsidRPr="00B94214">
        <w:rPr>
          <w:lang w:val="ru-RU"/>
        </w:rPr>
        <w:t>железнодорожных путей; объектов в</w:t>
      </w:r>
      <w:r>
        <w:t> </w:t>
      </w:r>
      <w:r w:rsidRPr="00B94214">
        <w:rPr>
          <w:lang w:val="ru-RU"/>
        </w:rPr>
        <w:t>запретных районах и</w:t>
      </w:r>
      <w:r>
        <w:t> </w:t>
      </w:r>
      <w:r w:rsidRPr="00B94214">
        <w:rPr>
          <w:lang w:val="ru-RU"/>
        </w:rPr>
        <w:t>зонах при арсеналах, базах и</w:t>
      </w:r>
      <w:r>
        <w:t> </w:t>
      </w:r>
      <w:r w:rsidRPr="00B94214">
        <w:rPr>
          <w:lang w:val="ru-RU"/>
        </w:rPr>
        <w:t>складах Министерства обороны; объектов высотой 25 метров и</w:t>
      </w:r>
      <w:r>
        <w:t> </w:t>
      </w:r>
      <w:r w:rsidRPr="00B94214">
        <w:rPr>
          <w:lang w:val="ru-RU"/>
        </w:rPr>
        <w:t>более; телевизионных и</w:t>
      </w:r>
      <w:r>
        <w:t> </w:t>
      </w:r>
      <w:r w:rsidRPr="00B94214">
        <w:rPr>
          <w:lang w:val="ru-RU"/>
        </w:rPr>
        <w:t>радиовещательных вышек и</w:t>
      </w:r>
      <w:r>
        <w:t> </w:t>
      </w:r>
      <w:r w:rsidRPr="00B94214">
        <w:rPr>
          <w:lang w:val="ru-RU"/>
        </w:rPr>
        <w:t>мачт; объектов в</w:t>
      </w:r>
      <w:r>
        <w:t> </w:t>
      </w:r>
      <w:r w:rsidRPr="00B94214">
        <w:rPr>
          <w:lang w:val="ru-RU"/>
        </w:rPr>
        <w:t>санитарно-защитных зонах и</w:t>
      </w:r>
      <w:r>
        <w:t> </w:t>
      </w:r>
      <w:r w:rsidRPr="00B94214">
        <w:rPr>
          <w:lang w:val="ru-RU"/>
        </w:rPr>
        <w:t xml:space="preserve">зонах </w:t>
      </w:r>
      <w:r w:rsidRPr="00B94214">
        <w:rPr>
          <w:lang w:val="ru-RU"/>
        </w:rPr>
        <w:lastRenderedPageBreak/>
        <w:t xml:space="preserve">ограничения </w:t>
      </w:r>
      <w:r w:rsidRPr="00B94214">
        <w:rPr>
          <w:lang w:val="ru-RU"/>
        </w:rPr>
        <w:t>застройки передающих радиотехнических объектов Вооруженных Сил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Министерства культуры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на</w:t>
      </w:r>
      <w:r>
        <w:t> </w:t>
      </w:r>
      <w:r w:rsidRPr="00B94214">
        <w:rPr>
          <w:lang w:val="ru-RU"/>
        </w:rPr>
        <w:t>территории недвижимых материальных историко-культурных ценностей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зонах их охраны;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</w:t>
      </w:r>
      <w:r w:rsidRPr="00B94214">
        <w:rPr>
          <w:lang w:val="ru-RU"/>
        </w:rPr>
        <w:t>полномоченного по</w:t>
      </w:r>
      <w:r>
        <w:t> </w:t>
      </w:r>
      <w:r w:rsidRPr="00B94214">
        <w:rPr>
          <w:lang w:val="ru-RU"/>
        </w:rPr>
        <w:t>делам религий и</w:t>
      </w:r>
      <w:r>
        <w:t> </w:t>
      </w:r>
      <w:r w:rsidRPr="00B94214">
        <w:rPr>
          <w:lang w:val="ru-RU"/>
        </w:rPr>
        <w:t>национальностей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для</w:t>
      </w:r>
      <w:r>
        <w:t> </w:t>
      </w:r>
      <w:r w:rsidRPr="00B94214">
        <w:rPr>
          <w:lang w:val="ru-RU"/>
        </w:rPr>
        <w:t>строительства культовых зданий (сооружений), в</w:t>
      </w:r>
      <w:r>
        <w:t> </w:t>
      </w:r>
      <w:r w:rsidRPr="00B94214">
        <w:rPr>
          <w:lang w:val="ru-RU"/>
        </w:rPr>
        <w:t xml:space="preserve">том числе зданий епархиальных управлений, монастырских комплексов, духовных учебных заведений, </w:t>
      </w:r>
      <w:r w:rsidRPr="00B94214">
        <w:rPr>
          <w:lang w:val="ru-RU"/>
        </w:rPr>
        <w:t>объектов социального назначения религиозных организаций;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администрации свободной экономической зоны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в</w:t>
      </w:r>
      <w:r>
        <w:t> </w:t>
      </w:r>
      <w:r w:rsidRPr="00B94214">
        <w:rPr>
          <w:lang w:val="ru-RU"/>
        </w:rPr>
        <w:t>границах свободной экономической зоны;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местного исполнительного комитета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</w:t>
      </w:r>
      <w:r w:rsidRPr="00B94214">
        <w:rPr>
          <w:lang w:val="ru-RU"/>
        </w:rPr>
        <w:t>ия места размещения земельного участка в</w:t>
      </w:r>
      <w:r>
        <w:t> </w:t>
      </w:r>
      <w:r w:rsidRPr="00B94214">
        <w:rPr>
          <w:lang w:val="ru-RU"/>
        </w:rPr>
        <w:t>пределах территории перспективного развития населенного пункта;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администрации района в</w:t>
      </w:r>
      <w:r>
        <w:t> </w:t>
      </w:r>
      <w:r w:rsidRPr="00B94214">
        <w:rPr>
          <w:lang w:val="ru-RU"/>
        </w:rPr>
        <w:t>городе о</w:t>
      </w:r>
      <w:r>
        <w:t> </w:t>
      </w:r>
      <w:r w:rsidRPr="00B94214">
        <w:rPr>
          <w:lang w:val="ru-RU"/>
        </w:rPr>
        <w:t>возможности размещения объекта строительства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в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Минске, о</w:t>
      </w:r>
      <w:r w:rsidRPr="00B94214">
        <w:rPr>
          <w:lang w:val="ru-RU"/>
        </w:rPr>
        <w:t>бластных центрах;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Белорусского государственного концерна по</w:t>
      </w:r>
      <w:r>
        <w:t> </w:t>
      </w:r>
      <w:r w:rsidRPr="00B94214">
        <w:rPr>
          <w:lang w:val="ru-RU"/>
        </w:rPr>
        <w:t>нефти и</w:t>
      </w:r>
      <w:r>
        <w:t> </w:t>
      </w:r>
      <w:r w:rsidRPr="00B94214">
        <w:rPr>
          <w:lang w:val="ru-RU"/>
        </w:rPr>
        <w:t>химии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для</w:t>
      </w:r>
      <w:r>
        <w:t> </w:t>
      </w:r>
      <w:r w:rsidRPr="00B94214">
        <w:rPr>
          <w:lang w:val="ru-RU"/>
        </w:rPr>
        <w:t>строительства автомобильной заправочной станции и</w:t>
      </w:r>
      <w:r>
        <w:t> </w:t>
      </w:r>
      <w:r w:rsidRPr="00B94214">
        <w:rPr>
          <w:lang w:val="ru-RU"/>
        </w:rPr>
        <w:t>склада нефтепродуктов;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государственного производственного объединени</w:t>
      </w:r>
      <w:r w:rsidRPr="00B94214">
        <w:rPr>
          <w:lang w:val="ru-RU"/>
        </w:rPr>
        <w:t>я по</w:t>
      </w:r>
      <w:r>
        <w:t> </w:t>
      </w:r>
      <w:r w:rsidRPr="00B94214">
        <w:rPr>
          <w:lang w:val="ru-RU"/>
        </w:rPr>
        <w:t>топливу и</w:t>
      </w:r>
      <w:r>
        <w:t> </w:t>
      </w:r>
      <w:r w:rsidRPr="00B94214">
        <w:rPr>
          <w:lang w:val="ru-RU"/>
        </w:rPr>
        <w:t>газификации «Белтопгаз»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для</w:t>
      </w:r>
      <w:r>
        <w:t> </w:t>
      </w:r>
      <w:r w:rsidRPr="00B94214">
        <w:rPr>
          <w:lang w:val="ru-RU"/>
        </w:rPr>
        <w:t>строительства объекта хранения сжиженного углеводородного газа;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владельца автомобильной дороги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</w:t>
      </w:r>
      <w:r w:rsidRPr="00B94214">
        <w:rPr>
          <w:lang w:val="ru-RU"/>
        </w:rPr>
        <w:t>а в</w:t>
      </w:r>
      <w:r>
        <w:t> </w:t>
      </w:r>
      <w:r w:rsidRPr="00B94214">
        <w:rPr>
          <w:lang w:val="ru-RU"/>
        </w:rPr>
        <w:t>придорожной полосе (контролируемой зоне) автомобильной дороги общего пользования;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организаций, в</w:t>
      </w:r>
      <w:r>
        <w:t> </w:t>
      </w:r>
      <w:r w:rsidRPr="00B94214">
        <w:rPr>
          <w:lang w:val="ru-RU"/>
        </w:rPr>
        <w:t>ведении которых находятся электрические сети,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в</w:t>
      </w:r>
      <w:r>
        <w:t> </w:t>
      </w:r>
      <w:r w:rsidRPr="00B94214">
        <w:rPr>
          <w:lang w:val="ru-RU"/>
        </w:rPr>
        <w:t>охранной зоне электрических сетей;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Института ис</w:t>
      </w:r>
      <w:r w:rsidRPr="00B94214">
        <w:rPr>
          <w:lang w:val="ru-RU"/>
        </w:rPr>
        <w:t>тории Национальной академии наук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участка, если в</w:t>
      </w:r>
      <w:r>
        <w:t> </w:t>
      </w:r>
      <w:r w:rsidRPr="00B94214">
        <w:rPr>
          <w:lang w:val="ru-RU"/>
        </w:rPr>
        <w:t>местном исполнительном и</w:t>
      </w:r>
      <w:r>
        <w:t> </w:t>
      </w:r>
      <w:r w:rsidRPr="00B94214">
        <w:rPr>
          <w:lang w:val="ru-RU"/>
        </w:rPr>
        <w:t>распорядительном органе отсутствует информация о</w:t>
      </w:r>
      <w:r>
        <w:t> </w:t>
      </w:r>
      <w:r w:rsidRPr="00B94214">
        <w:rPr>
          <w:lang w:val="ru-RU"/>
        </w:rPr>
        <w:t>наличии либо отсутствии на</w:t>
      </w:r>
      <w:r>
        <w:t> </w:t>
      </w:r>
      <w:r w:rsidRPr="00B94214">
        <w:rPr>
          <w:lang w:val="ru-RU"/>
        </w:rPr>
        <w:t>нем археологических объектов;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государственного учрежде</w:t>
      </w:r>
      <w:r w:rsidRPr="00B94214">
        <w:rPr>
          <w:lang w:val="ru-RU"/>
        </w:rPr>
        <w:t>ния «Республиканский центр по</w:t>
      </w:r>
      <w:r>
        <w:t> </w:t>
      </w:r>
      <w:r w:rsidRPr="00B94214">
        <w:rPr>
          <w:lang w:val="ru-RU"/>
        </w:rPr>
        <w:t>гидрометеорологии, контролю радиоактивного загрязнения и</w:t>
      </w:r>
      <w:r>
        <w:t> </w:t>
      </w:r>
      <w:r w:rsidRPr="00B94214">
        <w:rPr>
          <w:lang w:val="ru-RU"/>
        </w:rPr>
        <w:t>мониторингу окружающей среды» о</w:t>
      </w:r>
      <w:r>
        <w:t> </w:t>
      </w:r>
      <w:r w:rsidRPr="00B94214">
        <w:rPr>
          <w:lang w:val="ru-RU"/>
        </w:rPr>
        <w:t>максимальном уровне воды за</w:t>
      </w:r>
      <w:r>
        <w:t> </w:t>
      </w:r>
      <w:r w:rsidRPr="00B94214">
        <w:rPr>
          <w:lang w:val="ru-RU"/>
        </w:rPr>
        <w:t>многолетний период наблюдений по</w:t>
      </w:r>
      <w:r>
        <w:t> </w:t>
      </w:r>
      <w:r w:rsidRPr="00B94214">
        <w:rPr>
          <w:lang w:val="ru-RU"/>
        </w:rPr>
        <w:t>данным государственной сети гидрометеорологических наблюдений</w:t>
      </w:r>
      <w:r>
        <w:t> </w:t>
      </w:r>
      <w:r w:rsidRPr="00B94214">
        <w:rPr>
          <w:lang w:val="ru-RU"/>
        </w:rPr>
        <w:t>– если в</w:t>
      </w:r>
      <w:r>
        <w:t> </w:t>
      </w:r>
      <w:r w:rsidRPr="00B94214">
        <w:rPr>
          <w:lang w:val="ru-RU"/>
        </w:rPr>
        <w:t>местн</w:t>
      </w:r>
      <w:r w:rsidRPr="00B94214">
        <w:rPr>
          <w:lang w:val="ru-RU"/>
        </w:rPr>
        <w:t>ом исполнительном комитете отсутствует информация о</w:t>
      </w:r>
      <w:r>
        <w:t> </w:t>
      </w:r>
      <w:r w:rsidRPr="00B94214">
        <w:rPr>
          <w:lang w:val="ru-RU"/>
        </w:rPr>
        <w:t>наличии либо отсутствии прогнозируемых возможных зон затопления (подтопления);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других организаций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необходимости (по</w:t>
      </w:r>
      <w:r>
        <w:t> </w:t>
      </w:r>
      <w:r w:rsidRPr="00B94214">
        <w:rPr>
          <w:lang w:val="ru-RU"/>
        </w:rPr>
        <w:t>решению местного исполнительного комитета).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течение сроков,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Положения, согласовывает копию земельно-кадастрового плана (части плана) с</w:t>
      </w:r>
      <w:r>
        <w:t> </w:t>
      </w:r>
      <w:r w:rsidRPr="00B94214">
        <w:rPr>
          <w:lang w:val="ru-RU"/>
        </w:rPr>
        <w:t>нанесенными границами земельного участка по</w:t>
      </w:r>
      <w:r>
        <w:t> </w:t>
      </w:r>
      <w:r w:rsidRPr="00B94214">
        <w:rPr>
          <w:lang w:val="ru-RU"/>
        </w:rPr>
        <w:t>предполагаемому месту размещения земельного участка с</w:t>
      </w:r>
      <w:r>
        <w:t> </w:t>
      </w:r>
      <w:r w:rsidRPr="00B94214">
        <w:rPr>
          <w:lang w:val="ru-RU"/>
        </w:rPr>
        <w:t>названными в</w:t>
      </w:r>
      <w:r>
        <w:t> </w:t>
      </w:r>
      <w:r w:rsidRPr="00B94214">
        <w:rPr>
          <w:lang w:val="ru-RU"/>
        </w:rPr>
        <w:t>настоящем подпункте о</w:t>
      </w:r>
      <w:r w:rsidRPr="00B94214">
        <w:rPr>
          <w:lang w:val="ru-RU"/>
        </w:rPr>
        <w:t>рганами и</w:t>
      </w:r>
      <w:r>
        <w:t> </w:t>
      </w:r>
      <w:r w:rsidRPr="00B94214">
        <w:rPr>
          <w:lang w:val="ru-RU"/>
        </w:rPr>
        <w:t>организациями.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Указанные органы и</w:t>
      </w:r>
      <w:r>
        <w:t> </w:t>
      </w:r>
      <w:r w:rsidRPr="00B94214">
        <w:rPr>
          <w:lang w:val="ru-RU"/>
        </w:rPr>
        <w:t>организации предоставляют свои заключения в</w:t>
      </w:r>
      <w:r>
        <w:t> </w:t>
      </w:r>
      <w:r w:rsidRPr="00B94214">
        <w:rPr>
          <w:lang w:val="ru-RU"/>
        </w:rPr>
        <w:t>течение 3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поступления к</w:t>
      </w:r>
      <w:r>
        <w:t> </w:t>
      </w:r>
      <w:r w:rsidRPr="00B94214">
        <w:rPr>
          <w:lang w:val="ru-RU"/>
        </w:rPr>
        <w:t>ним соответствующего письма о</w:t>
      </w:r>
      <w:r>
        <w:t> </w:t>
      </w:r>
      <w:r w:rsidRPr="00B94214">
        <w:rPr>
          <w:lang w:val="ru-RU"/>
        </w:rPr>
        <w:t>согласовании. Заключение, указанное в</w:t>
      </w:r>
      <w:r>
        <w:t> </w:t>
      </w:r>
      <w:r w:rsidRPr="00B94214">
        <w:rPr>
          <w:lang w:val="ru-RU"/>
        </w:rPr>
        <w:t>абзаце третьем части первой настоящего подпункта, предоставляется в</w:t>
      </w:r>
      <w:r>
        <w:t> </w:t>
      </w:r>
      <w:r w:rsidRPr="00B94214">
        <w:rPr>
          <w:lang w:val="ru-RU"/>
        </w:rPr>
        <w:t>течение 14 ра</w:t>
      </w:r>
      <w:r w:rsidRPr="00B94214">
        <w:rPr>
          <w:lang w:val="ru-RU"/>
        </w:rPr>
        <w:t>бочих дней со</w:t>
      </w:r>
      <w:r>
        <w:t> </w:t>
      </w:r>
      <w:r w:rsidRPr="00B94214">
        <w:rPr>
          <w:lang w:val="ru-RU"/>
        </w:rPr>
        <w:t>дня поступления материалов из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землеустройству, указанное в</w:t>
      </w:r>
      <w:r>
        <w:t> </w:t>
      </w:r>
      <w:r w:rsidRPr="00B94214">
        <w:rPr>
          <w:lang w:val="ru-RU"/>
        </w:rPr>
        <w:t>абзаце пятом части первой настоящего подпункта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срок, установленные законодательством, а</w:t>
      </w:r>
      <w:r>
        <w:t> </w:t>
      </w:r>
      <w:r w:rsidRPr="00B94214">
        <w:rPr>
          <w:lang w:val="ru-RU"/>
        </w:rPr>
        <w:t>указанное в</w:t>
      </w:r>
      <w:r>
        <w:t> </w:t>
      </w:r>
      <w:r w:rsidRPr="00B94214">
        <w:rPr>
          <w:lang w:val="ru-RU"/>
        </w:rPr>
        <w:t>абзаце восьмом части первой настоящего подпункта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т</w:t>
      </w:r>
      <w:r w:rsidRPr="00B94214">
        <w:rPr>
          <w:lang w:val="ru-RU"/>
        </w:rPr>
        <w:t>ечение 5 рабочих дней со</w:t>
      </w:r>
      <w:r>
        <w:t> </w:t>
      </w:r>
      <w:r w:rsidRPr="00B94214">
        <w:rPr>
          <w:lang w:val="ru-RU"/>
        </w:rPr>
        <w:t>дня поступления материалов из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Заключение юридического лица,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учредительным документом которого выдача такого заключения возможна только после принятия соответствующего решения общим с</w:t>
      </w:r>
      <w:r w:rsidRPr="00B94214">
        <w:rPr>
          <w:lang w:val="ru-RU"/>
        </w:rPr>
        <w:t xml:space="preserve">обранием участников юридического лица или его коллегиальным исполнительным органом, предоставляется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указанного решения. Срок подготовки такого заключения не</w:t>
      </w:r>
      <w:r>
        <w:t> </w:t>
      </w:r>
      <w:r w:rsidRPr="00B94214">
        <w:rPr>
          <w:lang w:val="ru-RU"/>
        </w:rPr>
        <w:t>должен превышать 20 рабочих дней со</w:t>
      </w:r>
      <w:r>
        <w:t> </w:t>
      </w:r>
      <w:r w:rsidRPr="00B94214">
        <w:rPr>
          <w:lang w:val="ru-RU"/>
        </w:rPr>
        <w:t>дня поступления соотве</w:t>
      </w:r>
      <w:r w:rsidRPr="00B94214">
        <w:rPr>
          <w:lang w:val="ru-RU"/>
        </w:rPr>
        <w:t>тствующего письма о</w:t>
      </w:r>
      <w:r>
        <w:t> </w:t>
      </w:r>
      <w:r w:rsidRPr="00B94214">
        <w:rPr>
          <w:lang w:val="ru-RU"/>
        </w:rPr>
        <w:t>согласовании.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необходимости включения в</w:t>
      </w:r>
      <w:r>
        <w:t> </w:t>
      </w:r>
      <w:r w:rsidRPr="00B94214">
        <w:rPr>
          <w:lang w:val="ru-RU"/>
        </w:rPr>
        <w:t>состав материалов предварительного согласования заключения Уполномоченного по</w:t>
      </w:r>
      <w:r>
        <w:t> </w:t>
      </w:r>
      <w:r w:rsidRPr="00B94214">
        <w:rPr>
          <w:lang w:val="ru-RU"/>
        </w:rPr>
        <w:t>делам религий и</w:t>
      </w:r>
      <w:r>
        <w:t> </w:t>
      </w:r>
      <w:r w:rsidRPr="00B94214">
        <w:rPr>
          <w:lang w:val="ru-RU"/>
        </w:rPr>
        <w:t>национальностей или юридического лица,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учредительным документом которого выдача т</w:t>
      </w:r>
      <w:r w:rsidRPr="00B94214">
        <w:rPr>
          <w:lang w:val="ru-RU"/>
        </w:rPr>
        <w:t>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органом, срок выполнения землеустроительных работ приостанавливается с</w:t>
      </w:r>
      <w:r>
        <w:t> </w:t>
      </w:r>
      <w:r w:rsidRPr="00B94214">
        <w:rPr>
          <w:lang w:val="ru-RU"/>
        </w:rPr>
        <w:t>даты направления соответствующ</w:t>
      </w:r>
      <w:r w:rsidRPr="00B94214">
        <w:rPr>
          <w:lang w:val="ru-RU"/>
        </w:rPr>
        <w:t>его запроса до</w:t>
      </w:r>
      <w:r>
        <w:t> </w:t>
      </w:r>
      <w:r w:rsidRPr="00B94214">
        <w:rPr>
          <w:lang w:val="ru-RU"/>
        </w:rPr>
        <w:t>предоставления заключения.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Лицо, заинтересованное в</w:t>
      </w:r>
      <w:r>
        <w:t> </w:t>
      </w:r>
      <w:r w:rsidRPr="00B94214">
        <w:rPr>
          <w:lang w:val="ru-RU"/>
        </w:rPr>
        <w:t>предоставлении ему земельного участка, вправе самостоятельно получать заключения, указанные в</w:t>
      </w:r>
      <w:r>
        <w:t> </w:t>
      </w:r>
      <w:r w:rsidRPr="00B94214">
        <w:rPr>
          <w:lang w:val="ru-RU"/>
        </w:rPr>
        <w:t>абзацах третьем, четвертом и</w:t>
      </w:r>
      <w:r>
        <w:t> </w:t>
      </w:r>
      <w:r w:rsidRPr="00B94214">
        <w:rPr>
          <w:lang w:val="ru-RU"/>
        </w:rPr>
        <w:t>восьмом части первой настоящего подпункта, предусмотрев такое усло</w:t>
      </w:r>
      <w:r w:rsidRPr="00B94214">
        <w:rPr>
          <w:lang w:val="ru-RU"/>
        </w:rPr>
        <w:t>вие в</w:t>
      </w:r>
      <w:r>
        <w:t> </w:t>
      </w:r>
      <w:r w:rsidRPr="00B94214">
        <w:rPr>
          <w:lang w:val="ru-RU"/>
        </w:rPr>
        <w:t>договорах подряда, заключаемых с</w:t>
      </w:r>
      <w:r>
        <w:t> </w:t>
      </w:r>
      <w:r w:rsidRPr="00B94214">
        <w:rPr>
          <w:lang w:val="ru-RU"/>
        </w:rPr>
        <w:t>организацией по</w:t>
      </w:r>
      <w:r>
        <w:t> </w:t>
      </w:r>
      <w:r w:rsidRPr="00B94214">
        <w:rPr>
          <w:lang w:val="ru-RU"/>
        </w:rPr>
        <w:t>землеустройству.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Комиссия не</w:t>
      </w:r>
      <w:r>
        <w:t> </w:t>
      </w:r>
      <w:r w:rsidRPr="00B94214">
        <w:rPr>
          <w:lang w:val="ru-RU"/>
        </w:rPr>
        <w:t>позднее 5 рабочих дней со</w:t>
      </w:r>
      <w:r>
        <w:t> </w:t>
      </w:r>
      <w:r w:rsidRPr="00B94214">
        <w:rPr>
          <w:lang w:val="ru-RU"/>
        </w:rPr>
        <w:t>дня получения от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 материалов предварительного согласования рассматривает их. Заинтересованное лицо должно быть у</w:t>
      </w:r>
      <w:r w:rsidRPr="00B94214">
        <w:rPr>
          <w:lang w:val="ru-RU"/>
        </w:rPr>
        <w:t>ведомлено о</w:t>
      </w:r>
      <w:r>
        <w:t> </w:t>
      </w:r>
      <w:r w:rsidRPr="00B94214">
        <w:rPr>
          <w:lang w:val="ru-RU"/>
        </w:rPr>
        <w:t>месте и</w:t>
      </w:r>
      <w:r>
        <w:t> </w:t>
      </w:r>
      <w:r w:rsidRPr="00B94214">
        <w:rPr>
          <w:lang w:val="ru-RU"/>
        </w:rPr>
        <w:t>времени заседания комиссии и</w:t>
      </w:r>
      <w:r>
        <w:t> </w:t>
      </w:r>
      <w:r w:rsidRPr="00B94214">
        <w:rPr>
          <w:lang w:val="ru-RU"/>
        </w:rPr>
        <w:t>может принять в</w:t>
      </w:r>
      <w:r>
        <w:t> </w:t>
      </w:r>
      <w:r w:rsidRPr="00B94214">
        <w:rPr>
          <w:lang w:val="ru-RU"/>
        </w:rPr>
        <w:t>нем участие.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Результаты работы комиссии оформляются актом выбора места размещения земельного участка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имуществу, который составляется в</w:t>
      </w:r>
      <w:r>
        <w:t> </w:t>
      </w:r>
      <w:r w:rsidRPr="00B94214">
        <w:rPr>
          <w:lang w:val="ru-RU"/>
        </w:rPr>
        <w:t>3 э</w:t>
      </w:r>
      <w:r w:rsidRPr="00B94214">
        <w:rPr>
          <w:lang w:val="ru-RU"/>
        </w:rPr>
        <w:t>кземплярах (в</w:t>
      </w:r>
      <w:r>
        <w:t> </w:t>
      </w:r>
      <w:r w:rsidRPr="00B94214">
        <w:rPr>
          <w:lang w:val="ru-RU"/>
        </w:rPr>
        <w:t>случае, если изъятие и</w:t>
      </w:r>
      <w:r>
        <w:t> </w:t>
      </w:r>
      <w:r w:rsidRPr="00B94214">
        <w:rPr>
          <w:lang w:val="ru-RU"/>
        </w:rPr>
        <w:t>предоставление испрашиваемого земельного участка входит в</w:t>
      </w:r>
      <w:r>
        <w:t> </w:t>
      </w:r>
      <w:r w:rsidRPr="00B94214">
        <w:rPr>
          <w:lang w:val="ru-RU"/>
        </w:rPr>
        <w:t>компетенцию Минского городского, городского (городов областного подчинения), областного исполнительного комитета,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четырех экземплярах).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акте выбора места р</w:t>
      </w:r>
      <w:r w:rsidRPr="00B94214">
        <w:rPr>
          <w:lang w:val="ru-RU"/>
        </w:rPr>
        <w:t>азмещения земельного участка должны указываться: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предоставления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наличие сервитута, ограничений (обременений) прав в</w:t>
      </w:r>
      <w:r>
        <w:t> </w:t>
      </w:r>
      <w:r w:rsidRPr="00B94214">
        <w:rPr>
          <w:lang w:val="ru-RU"/>
        </w:rPr>
        <w:t>использовании земельного участка (если они имеют место);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снятия, сохранения и</w:t>
      </w:r>
      <w:r>
        <w:t> </w:t>
      </w:r>
      <w:r w:rsidRPr="00B94214">
        <w:rPr>
          <w:lang w:val="ru-RU"/>
        </w:rPr>
        <w:t>использования плодородного</w:t>
      </w:r>
      <w:r w:rsidRPr="00B94214">
        <w:rPr>
          <w:lang w:val="ru-RU"/>
        </w:rPr>
        <w:t xml:space="preserve"> слоя почвы;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право вырубки древесно-кустарниковой растительности и</w:t>
      </w:r>
      <w:r>
        <w:t> </w:t>
      </w:r>
      <w:r w:rsidRPr="00B94214">
        <w:rPr>
          <w:lang w:val="ru-RU"/>
        </w:rPr>
        <w:t>использования получаемой древесины;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ориентировочные размеры убытков и</w:t>
      </w:r>
      <w:r>
        <w:t> </w:t>
      </w:r>
      <w:r w:rsidRPr="00B94214">
        <w:rPr>
          <w:lang w:val="ru-RU"/>
        </w:rPr>
        <w:t>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(если они имеют место);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кадастровой сто</w:t>
      </w:r>
      <w:r w:rsidRPr="00B94214">
        <w:rPr>
          <w:lang w:val="ru-RU"/>
        </w:rPr>
        <w:t>имости земельного участка (в</w:t>
      </w:r>
      <w:r>
        <w:t> </w:t>
      </w:r>
      <w:r w:rsidRPr="00B94214">
        <w:rPr>
          <w:lang w:val="ru-RU"/>
        </w:rPr>
        <w:t>случае, если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собственность или аренду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право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необходимость проведения почвенных и</w:t>
      </w:r>
      <w:r>
        <w:t> </w:t>
      </w:r>
      <w:r w:rsidRPr="00B94214">
        <w:rPr>
          <w:lang w:val="ru-RU"/>
        </w:rPr>
        <w:t>агрохимических обследований для</w:t>
      </w:r>
      <w:r>
        <w:t> </w:t>
      </w:r>
      <w:r w:rsidRPr="00B94214">
        <w:rPr>
          <w:lang w:val="ru-RU"/>
        </w:rPr>
        <w:t>определен</w:t>
      </w:r>
      <w:r w:rsidRPr="00B94214">
        <w:rPr>
          <w:lang w:val="ru-RU"/>
        </w:rPr>
        <w:t>ия фактического размера потерь сельскохозяйственного производства;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подготовки проектной документации на</w:t>
      </w:r>
      <w:r>
        <w:t> </w:t>
      </w:r>
      <w:r w:rsidRPr="00B94214">
        <w:rPr>
          <w:lang w:val="ru-RU"/>
        </w:rPr>
        <w:t>строительство объекта с</w:t>
      </w:r>
      <w:r>
        <w:t> </w:t>
      </w:r>
      <w:r w:rsidRPr="00B94214">
        <w:rPr>
          <w:lang w:val="ru-RU"/>
        </w:rPr>
        <w:t>учетом ее государственной экспертизы, срок предоставления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генерального плана объекта строи</w:t>
      </w:r>
      <w:r w:rsidRPr="00B94214">
        <w:rPr>
          <w:lang w:val="ru-RU"/>
        </w:rPr>
        <w:t>тельства с</w:t>
      </w:r>
      <w:r>
        <w:t> </w:t>
      </w:r>
      <w:r w:rsidRPr="00B94214">
        <w:rPr>
          <w:lang w:val="ru-RU"/>
        </w:rPr>
        <w:t>проектируемыми инженерными сетями, разработанного в</w:t>
      </w:r>
      <w:r>
        <w:t> </w:t>
      </w:r>
      <w:r w:rsidRPr="00B94214">
        <w:rPr>
          <w:lang w:val="ru-RU"/>
        </w:rPr>
        <w:t>составе проектной документации</w:t>
      </w:r>
      <w:r>
        <w:t> </w:t>
      </w:r>
      <w:r w:rsidRPr="00B94214">
        <w:rPr>
          <w:lang w:val="ru-RU"/>
        </w:rPr>
        <w:t>– архитектурного проекта или утверждаемой части строительного проекта (далее</w:t>
      </w:r>
      <w:r>
        <w:t> </w:t>
      </w:r>
      <w:r w:rsidRPr="00B94214">
        <w:rPr>
          <w:lang w:val="ru-RU"/>
        </w:rPr>
        <w:t>– генеральный план объекта строительства с</w:t>
      </w:r>
      <w:r>
        <w:t> </w:t>
      </w:r>
      <w:r w:rsidRPr="00B94214">
        <w:rPr>
          <w:lang w:val="ru-RU"/>
        </w:rPr>
        <w:t>проектируемыми инженерными сетями), проект</w:t>
      </w:r>
      <w:r w:rsidRPr="00B94214">
        <w:rPr>
          <w:lang w:val="ru-RU"/>
        </w:rPr>
        <w:t>ов организации и</w:t>
      </w:r>
      <w:r>
        <w:t> </w:t>
      </w:r>
      <w:r w:rsidRPr="00B94214">
        <w:rPr>
          <w:lang w:val="ru-RU"/>
        </w:rPr>
        <w:t>застройки территорий садоводческого товарищества, дачного кооператива, который не</w:t>
      </w:r>
      <w:r>
        <w:t> </w:t>
      </w:r>
      <w:r w:rsidRPr="00B94214">
        <w:rPr>
          <w:lang w:val="ru-RU"/>
        </w:rPr>
        <w:t>может превысить двух лет с</w:t>
      </w:r>
      <w:r>
        <w:t> </w:t>
      </w:r>
      <w:r w:rsidRPr="00B94214">
        <w:rPr>
          <w:lang w:val="ru-RU"/>
        </w:rPr>
        <w:t>даты утверждения (согласования) акта выбора места размещения земельного участка либо согласования возможности предоставления земел</w:t>
      </w:r>
      <w:r w:rsidRPr="00B94214">
        <w:rPr>
          <w:lang w:val="ru-RU"/>
        </w:rPr>
        <w:t>ьного участка Президентом Республики Беларусь или иного срока, указанного в</w:t>
      </w:r>
      <w:r>
        <w:t> </w:t>
      </w:r>
      <w:r w:rsidRPr="00B94214">
        <w:rPr>
          <w:lang w:val="ru-RU"/>
        </w:rPr>
        <w:t>данном акте;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проведения общественного обсуждения размещения объекта строительства (при необходимости его проведения);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выполнения проектных и</w:t>
      </w:r>
      <w:r>
        <w:t> </w:t>
      </w:r>
      <w:r w:rsidRPr="00B94214">
        <w:rPr>
          <w:lang w:val="ru-RU"/>
        </w:rPr>
        <w:t>изыскательских раб</w:t>
      </w:r>
      <w:r w:rsidRPr="00B94214">
        <w:rPr>
          <w:lang w:val="ru-RU"/>
        </w:rPr>
        <w:t>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акту выбора места размещения земельного участка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заключения заинтересованных органов и</w:t>
      </w:r>
      <w:r>
        <w:t> </w:t>
      </w:r>
      <w:r w:rsidRPr="00B94214">
        <w:rPr>
          <w:lang w:val="ru-RU"/>
        </w:rPr>
        <w:t>организаций о</w:t>
      </w:r>
      <w:r>
        <w:t> </w:t>
      </w:r>
      <w:r w:rsidRPr="00B94214">
        <w:rPr>
          <w:lang w:val="ru-RU"/>
        </w:rPr>
        <w:t>согласовании места размещения земельного участка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земельно-кадастровый план с</w:t>
      </w:r>
      <w:r>
        <w:t> </w:t>
      </w:r>
      <w:r w:rsidRPr="00B94214">
        <w:rPr>
          <w:lang w:val="ru-RU"/>
        </w:rPr>
        <w:t>границей выбранного земельного участка, а</w:t>
      </w:r>
      <w:r>
        <w:t> </w:t>
      </w:r>
      <w:r w:rsidRPr="00B94214">
        <w:rPr>
          <w:lang w:val="ru-RU"/>
        </w:rPr>
        <w:t>также земельного участка, который будет улучшаться снимаемым плодородным слоем почвы, который в</w:t>
      </w:r>
      <w:r>
        <w:t> </w:t>
      </w:r>
      <w:r w:rsidRPr="00B94214">
        <w:rPr>
          <w:lang w:val="ru-RU"/>
        </w:rPr>
        <w:t>день заседания комиссии должен быть согласован руководителем (его заместителем) структурно</w:t>
      </w:r>
      <w:r w:rsidRPr="00B94214">
        <w:rPr>
          <w:lang w:val="ru-RU"/>
        </w:rPr>
        <w:t>го подразделения землеустройства местного исполнительного комитета, руководителем (его заместителем) территориального подразделения архитектуры и</w:t>
      </w:r>
      <w:r>
        <w:t> </w:t>
      </w:r>
      <w:r w:rsidRPr="00B94214">
        <w:rPr>
          <w:lang w:val="ru-RU"/>
        </w:rPr>
        <w:t>градостроительства местного исполнительного комитета и</w:t>
      </w:r>
      <w:r>
        <w:t> </w:t>
      </w:r>
      <w:r w:rsidRPr="00B94214">
        <w:rPr>
          <w:lang w:val="ru-RU"/>
        </w:rPr>
        <w:t>заинтересованным лицом.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выбора места размещения зем</w:t>
      </w:r>
      <w:r w:rsidRPr="00B94214">
        <w:rPr>
          <w:lang w:val="ru-RU"/>
        </w:rPr>
        <w:t>ельного участка в</w:t>
      </w:r>
      <w:r>
        <w:t> </w:t>
      </w:r>
      <w:r w:rsidRPr="00B94214">
        <w:rPr>
          <w:lang w:val="ru-RU"/>
        </w:rPr>
        <w:t>день заседания комиссии подписывается членами комиссии и</w:t>
      </w:r>
      <w:r>
        <w:t> </w:t>
      </w:r>
      <w:r w:rsidRPr="00B94214">
        <w:rPr>
          <w:lang w:val="ru-RU"/>
        </w:rPr>
        <w:t>ее председателем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5 рабочих дней утверждается председателем районного (городского) исполнительного комитета. С</w:t>
      </w:r>
      <w:r>
        <w:t> </w:t>
      </w:r>
      <w:r w:rsidRPr="00B94214">
        <w:rPr>
          <w:lang w:val="ru-RU"/>
        </w:rPr>
        <w:t>указанным актом ознакомляется под</w:t>
      </w:r>
      <w:r>
        <w:t> </w:t>
      </w:r>
      <w:r w:rsidRPr="00B94214">
        <w:rPr>
          <w:lang w:val="ru-RU"/>
        </w:rPr>
        <w:t xml:space="preserve">роспись заинтересованное </w:t>
      </w:r>
      <w:r w:rsidRPr="00B94214">
        <w:rPr>
          <w:lang w:val="ru-RU"/>
        </w:rPr>
        <w:t>лицо.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возражений у</w:t>
      </w:r>
      <w:r>
        <w:t> </w:t>
      </w:r>
      <w:r w:rsidRPr="00B94214">
        <w:rPr>
          <w:lang w:val="ru-RU"/>
        </w:rPr>
        <w:t>членов или председателя комиссии председатель местного исполнительного комитета вправе принять решение об</w:t>
      </w:r>
      <w:r>
        <w:t> </w:t>
      </w:r>
      <w:r w:rsidRPr="00B94214">
        <w:rPr>
          <w:lang w:val="ru-RU"/>
        </w:rPr>
        <w:t>утверждении акта выбора места размещения земельного участка, если за</w:t>
      </w:r>
      <w:r>
        <w:t> </w:t>
      </w:r>
      <w:r w:rsidRPr="00B94214">
        <w:rPr>
          <w:lang w:val="ru-RU"/>
        </w:rPr>
        <w:t>такое решение высказались не</w:t>
      </w:r>
      <w:r>
        <w:t> </w:t>
      </w:r>
      <w:r w:rsidRPr="00B94214">
        <w:rPr>
          <w:lang w:val="ru-RU"/>
        </w:rPr>
        <w:t>менее двух третей чле</w:t>
      </w:r>
      <w:r w:rsidRPr="00B94214">
        <w:rPr>
          <w:lang w:val="ru-RU"/>
        </w:rPr>
        <w:t>нов комиссии, за</w:t>
      </w:r>
      <w:r>
        <w:t> </w:t>
      </w:r>
      <w:r w:rsidRPr="00B94214">
        <w:rPr>
          <w:lang w:val="ru-RU"/>
        </w:rPr>
        <w:t>исключением случая, установленного в</w:t>
      </w:r>
      <w:r>
        <w:t> </w:t>
      </w:r>
      <w:r w:rsidRPr="00B94214">
        <w:rPr>
          <w:lang w:val="ru-RU"/>
        </w:rPr>
        <w:t>подпункте</w:t>
      </w:r>
      <w:r>
        <w:t> </w:t>
      </w:r>
      <w:r w:rsidRPr="00B94214">
        <w:rPr>
          <w:lang w:val="ru-RU"/>
        </w:rPr>
        <w:t>10.16 пункта</w:t>
      </w:r>
      <w:r>
        <w:t> </w:t>
      </w:r>
      <w:r w:rsidRPr="00B94214">
        <w:rPr>
          <w:lang w:val="ru-RU"/>
        </w:rPr>
        <w:t>10 настоящего Положения. С</w:t>
      </w:r>
      <w:r>
        <w:t> </w:t>
      </w:r>
      <w:r w:rsidRPr="00B94214">
        <w:rPr>
          <w:lang w:val="ru-RU"/>
        </w:rPr>
        <w:t>указанным актом ознакомляется под</w:t>
      </w:r>
      <w:r>
        <w:t> </w:t>
      </w:r>
      <w:r w:rsidRPr="00B94214">
        <w:rPr>
          <w:lang w:val="ru-RU"/>
        </w:rPr>
        <w:t>роспись заинтересованное лицо.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обоснованном отказе в</w:t>
      </w:r>
      <w:r>
        <w:t> </w:t>
      </w:r>
      <w:r w:rsidRPr="00B94214">
        <w:rPr>
          <w:lang w:val="ru-RU"/>
        </w:rPr>
        <w:t>подписании акта выбора места размещения земельного участка чл</w:t>
      </w:r>
      <w:r w:rsidRPr="00B94214">
        <w:rPr>
          <w:lang w:val="ru-RU"/>
        </w:rPr>
        <w:t>енами комиссии и</w:t>
      </w:r>
      <w:r>
        <w:t> </w:t>
      </w:r>
      <w:r w:rsidRPr="00B94214">
        <w:rPr>
          <w:lang w:val="ru-RU"/>
        </w:rPr>
        <w:t>(или) ее председателем или неутверждении его председателем районного (городского) исполнительного комитета местный исполнительный комитет (администрация свободной экономической зоны) принимает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 xml:space="preserve">предоставлении земельного </w:t>
      </w:r>
      <w:r w:rsidRPr="00B94214">
        <w:rPr>
          <w:lang w:val="ru-RU"/>
        </w:rPr>
        <w:t>участка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решение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входит в</w:t>
      </w:r>
      <w:r>
        <w:t> </w:t>
      </w:r>
      <w:r w:rsidRPr="00B94214">
        <w:rPr>
          <w:lang w:val="ru-RU"/>
        </w:rPr>
        <w:t>компетенцию областного исполнительного комитета,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иных случаях, определенных областным исполнительным комитет</w:t>
      </w:r>
      <w:r w:rsidRPr="00B94214">
        <w:rPr>
          <w:lang w:val="ru-RU"/>
        </w:rPr>
        <w:t>ом, акт выбора места размещения земельного участка, утвержденный в</w:t>
      </w:r>
      <w:r>
        <w:t> </w:t>
      </w:r>
      <w:r w:rsidRPr="00B94214">
        <w:rPr>
          <w:lang w:val="ru-RU"/>
        </w:rPr>
        <w:t>установленном настоящим Положением порядке председателем районного (городского) исполнительного комитета, в</w:t>
      </w:r>
      <w:r>
        <w:t> </w:t>
      </w:r>
      <w:r w:rsidRPr="00B94214">
        <w:rPr>
          <w:lang w:val="ru-RU"/>
        </w:rPr>
        <w:t>течение 2 рабочих дней со</w:t>
      </w:r>
      <w:r>
        <w:t> </w:t>
      </w:r>
      <w:r w:rsidRPr="00B94214">
        <w:rPr>
          <w:lang w:val="ru-RU"/>
        </w:rPr>
        <w:t>дня его утверждения вместе с</w:t>
      </w:r>
      <w:r>
        <w:t> </w:t>
      </w:r>
      <w:r w:rsidRPr="00B94214">
        <w:rPr>
          <w:lang w:val="ru-RU"/>
        </w:rPr>
        <w:t>материалами предварительно</w:t>
      </w:r>
      <w:r w:rsidRPr="00B94214">
        <w:rPr>
          <w:lang w:val="ru-RU"/>
        </w:rPr>
        <w:t>го согласования направляется районным (городским) исполнительным комитетом на</w:t>
      </w:r>
      <w:r>
        <w:t> </w:t>
      </w:r>
      <w:r w:rsidRPr="00B94214">
        <w:rPr>
          <w:lang w:val="ru-RU"/>
        </w:rPr>
        <w:t>согласование председателю областного исполнительного комитета. Председатель областного исполнительного комитета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акта выбора места разм</w:t>
      </w:r>
      <w:r w:rsidRPr="00B94214">
        <w:rPr>
          <w:lang w:val="ru-RU"/>
        </w:rPr>
        <w:t>ещения земельного участка согласовывает его либо дает мотивированный отказ в</w:t>
      </w:r>
      <w:r>
        <w:t> </w:t>
      </w:r>
      <w:r w:rsidRPr="00B94214">
        <w:rPr>
          <w:lang w:val="ru-RU"/>
        </w:rPr>
        <w:t>согласовании.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Согласование с</w:t>
      </w:r>
      <w:r>
        <w:t> </w:t>
      </w:r>
      <w:r w:rsidRPr="00B94214">
        <w:rPr>
          <w:lang w:val="ru-RU"/>
        </w:rPr>
        <w:t>Президентом Республики Беларусь возможности предоставления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объекта недвижимого имущества, связанно</w:t>
      </w:r>
      <w:r w:rsidRPr="00B94214">
        <w:rPr>
          <w:lang w:val="ru-RU"/>
        </w:rPr>
        <w:t>го с</w:t>
      </w:r>
      <w:r>
        <w:t> </w:t>
      </w:r>
      <w:r w:rsidRPr="00B94214">
        <w:rPr>
          <w:lang w:val="ru-RU"/>
        </w:rPr>
        <w:t>необходимостью изъятия и</w:t>
      </w:r>
      <w:r>
        <w:t> </w:t>
      </w:r>
      <w:r w:rsidRPr="00B94214">
        <w:rPr>
          <w:lang w:val="ru-RU"/>
        </w:rPr>
        <w:t>предоставления такого участка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земель природоохранного, оздоровительного, рекреационного, историко-культурного назначения, лесных земель лесного фонда (природоохр</w:t>
      </w:r>
      <w:r w:rsidRPr="00B94214">
        <w:rPr>
          <w:lang w:val="ru-RU"/>
        </w:rPr>
        <w:t>анных, рекреационно-оздоровительных и</w:t>
      </w:r>
      <w:r>
        <w:t> </w:t>
      </w:r>
      <w:r w:rsidRPr="00B94214">
        <w:rPr>
          <w:lang w:val="ru-RU"/>
        </w:rPr>
        <w:t>защитных лесов)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земель, осуществляется в</w:t>
      </w:r>
      <w:r>
        <w:t> </w:t>
      </w:r>
      <w:r w:rsidRPr="00B94214">
        <w:rPr>
          <w:lang w:val="ru-RU"/>
        </w:rPr>
        <w:t>порядке, установленном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Комиссия в</w:t>
      </w:r>
      <w:r>
        <w:t> </w:t>
      </w:r>
      <w:r w:rsidRPr="00B94214">
        <w:rPr>
          <w:lang w:val="ru-RU"/>
        </w:rPr>
        <w:t>течение 3 рабочих дней после утверждения акта выбора места размещения земельн</w:t>
      </w:r>
      <w:r w:rsidRPr="00B94214">
        <w:rPr>
          <w:lang w:val="ru-RU"/>
        </w:rPr>
        <w:t>ого участка (согласования при необходимости этого акта с</w:t>
      </w:r>
      <w:r>
        <w:t> </w:t>
      </w:r>
      <w:r w:rsidRPr="00B94214">
        <w:rPr>
          <w:lang w:val="ru-RU"/>
        </w:rPr>
        <w:t>председателем областного исполнительного комитета или возможности предоставления земельного участка с</w:t>
      </w:r>
      <w:r>
        <w:t> </w:t>
      </w:r>
      <w:r w:rsidRPr="00B94214">
        <w:rPr>
          <w:lang w:val="ru-RU"/>
        </w:rPr>
        <w:t>Президентом Республики Беларусь) направляет: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первый его экземпляр</w:t>
      </w:r>
      <w:r>
        <w:t> </w:t>
      </w:r>
      <w:r w:rsidRPr="00B94214">
        <w:rPr>
          <w:lang w:val="ru-RU"/>
        </w:rPr>
        <w:t>– лицу, заинтересованному в</w:t>
      </w:r>
      <w:r>
        <w:t> </w:t>
      </w:r>
      <w:r w:rsidRPr="00B94214">
        <w:rPr>
          <w:lang w:val="ru-RU"/>
        </w:rPr>
        <w:t>пре</w:t>
      </w:r>
      <w:r w:rsidRPr="00B94214">
        <w:rPr>
          <w:lang w:val="ru-RU"/>
        </w:rPr>
        <w:t>доставлении земельного участка, для</w:t>
      </w:r>
      <w:r>
        <w:t> </w:t>
      </w:r>
      <w:r w:rsidRPr="00B94214">
        <w:rPr>
          <w:lang w:val="ru-RU"/>
        </w:rPr>
        <w:t>выполнения в</w:t>
      </w:r>
      <w:r>
        <w:t> </w:t>
      </w:r>
      <w:r w:rsidRPr="00B94214">
        <w:rPr>
          <w:lang w:val="ru-RU"/>
        </w:rPr>
        <w:t>установленном порядке проектных и</w:t>
      </w:r>
      <w:r>
        <w:t> </w:t>
      </w:r>
      <w:r w:rsidRPr="00B94214">
        <w:rPr>
          <w:lang w:val="ru-RU"/>
        </w:rPr>
        <w:t>изыскательских работ (подготовки проектной документации);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второй экземпляр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структурное подразделение землеустройства местного исполнительного комитета;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третий экземпляр вместе с</w:t>
      </w:r>
      <w:r>
        <w:t> </w:t>
      </w:r>
      <w:r w:rsidRPr="00B94214">
        <w:rPr>
          <w:lang w:val="ru-RU"/>
        </w:rPr>
        <w:t>материалами предварительного согласования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землеустройству, осуществлявшую подготовку материалов предварительного согласования, которая размещает акт выбора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электронном виде;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четвертый экземпляр</w:t>
      </w:r>
      <w:r>
        <w:t> </w:t>
      </w:r>
      <w:r w:rsidRPr="00B94214">
        <w:rPr>
          <w:lang w:val="ru-RU"/>
        </w:rPr>
        <w:t>–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областной исполнительный комитет, если изъятие и</w:t>
      </w:r>
      <w:r>
        <w:t> </w:t>
      </w:r>
      <w:r w:rsidRPr="00B94214">
        <w:rPr>
          <w:lang w:val="ru-RU"/>
        </w:rPr>
        <w:t>предоставление испрашиваемого земельного участка входит в</w:t>
      </w:r>
      <w:r>
        <w:t> </w:t>
      </w:r>
      <w:r w:rsidRPr="00B94214">
        <w:rPr>
          <w:lang w:val="ru-RU"/>
        </w:rPr>
        <w:t>компетенцию областного исполнительного комитета, или в</w:t>
      </w:r>
      <w:r>
        <w:t> </w:t>
      </w:r>
      <w:r w:rsidRPr="00B94214">
        <w:rPr>
          <w:lang w:val="ru-RU"/>
        </w:rPr>
        <w:t>территориальное подразделение архитектуры и</w:t>
      </w:r>
      <w:r>
        <w:t> </w:t>
      </w:r>
      <w:r w:rsidRPr="00B94214">
        <w:rPr>
          <w:lang w:val="ru-RU"/>
        </w:rPr>
        <w:t>градостроительства Минского городского исполнит</w:t>
      </w:r>
      <w:r w:rsidRPr="00B94214">
        <w:rPr>
          <w:lang w:val="ru-RU"/>
        </w:rPr>
        <w:t>ельного комитета (городского исполнительного комитета областного центра)</w:t>
      </w:r>
      <w:r>
        <w:t> </w:t>
      </w:r>
      <w:r w:rsidRPr="00B94214">
        <w:rPr>
          <w:lang w:val="ru-RU"/>
        </w:rPr>
        <w:t>– если изъятие и</w:t>
      </w:r>
      <w:r>
        <w:t> </w:t>
      </w:r>
      <w:r w:rsidRPr="00B94214">
        <w:rPr>
          <w:lang w:val="ru-RU"/>
        </w:rPr>
        <w:t>предоставление испрашиваемого земельного участка входит в</w:t>
      </w:r>
      <w:r>
        <w:t> </w:t>
      </w:r>
      <w:r w:rsidRPr="00B94214">
        <w:rPr>
          <w:lang w:val="ru-RU"/>
        </w:rPr>
        <w:t>компетенцию соответствующего городского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При принятии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</w:t>
      </w:r>
      <w:r w:rsidRPr="00B94214">
        <w:rPr>
          <w:lang w:val="ru-RU"/>
        </w:rPr>
        <w:t>оставлении земельного участка местный исполнительный комитет (администрация свободной экономической зоны) не</w:t>
      </w:r>
      <w:r>
        <w:t> </w:t>
      </w:r>
      <w:r w:rsidRPr="00B94214">
        <w:rPr>
          <w:lang w:val="ru-RU"/>
        </w:rPr>
        <w:t>вправе изменить отраженные в</w:t>
      </w:r>
      <w:r>
        <w:t> </w:t>
      </w:r>
      <w:r w:rsidRPr="00B94214">
        <w:rPr>
          <w:lang w:val="ru-RU"/>
        </w:rPr>
        <w:t>утвержденном акте выбора места размещения земельного участка сведения (условия), за</w:t>
      </w:r>
      <w:r>
        <w:t> </w:t>
      </w:r>
      <w:r w:rsidRPr="00B94214">
        <w:rPr>
          <w:lang w:val="ru-RU"/>
        </w:rPr>
        <w:t xml:space="preserve">исключением случаев реорганизации </w:t>
      </w:r>
      <w:r w:rsidRPr="00B94214">
        <w:rPr>
          <w:lang w:val="ru-RU"/>
        </w:rPr>
        <w:t>юридического лица, изменения вида права на</w:t>
      </w:r>
      <w:r>
        <w:t> </w:t>
      </w:r>
      <w:r w:rsidRPr="00B94214">
        <w:rPr>
          <w:lang w:val="ru-RU"/>
        </w:rPr>
        <w:t>земельный участок, который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на</w:t>
      </w:r>
      <w:r>
        <w:t> </w:t>
      </w:r>
      <w:r w:rsidRPr="00B94214">
        <w:rPr>
          <w:lang w:val="ru-RU"/>
        </w:rPr>
        <w:t>момент принятия решения, передачи в</w:t>
      </w:r>
      <w:r>
        <w:t> </w:t>
      </w:r>
      <w:r w:rsidRPr="00B94214">
        <w:rPr>
          <w:lang w:val="ru-RU"/>
        </w:rPr>
        <w:t>установленном порядке функций заказчика в</w:t>
      </w:r>
      <w:r>
        <w:t> </w:t>
      </w:r>
      <w:r w:rsidRPr="00B94214">
        <w:rPr>
          <w:lang w:val="ru-RU"/>
        </w:rPr>
        <w:t>строительной деятельности другому юридическому лицу или и</w:t>
      </w:r>
      <w:r w:rsidRPr="00B94214">
        <w:rPr>
          <w:lang w:val="ru-RU"/>
        </w:rPr>
        <w:t>ндивидуальному предпринимателю, изменения видов земель, иных случаев, предусмотренных Президентом Республики Беларусь, а</w:t>
      </w:r>
      <w:r>
        <w:t> </w:t>
      </w:r>
      <w:r w:rsidRPr="00B94214">
        <w:rPr>
          <w:lang w:val="ru-RU"/>
        </w:rPr>
        <w:t>также отказать в</w:t>
      </w:r>
      <w:r>
        <w:t> </w:t>
      </w:r>
      <w:r w:rsidRPr="00B94214">
        <w:rPr>
          <w:lang w:val="ru-RU"/>
        </w:rPr>
        <w:t>принятии данного решения на</w:t>
      </w:r>
      <w:r>
        <w:t> </w:t>
      </w:r>
      <w:r w:rsidRPr="00B94214">
        <w:rPr>
          <w:lang w:val="ru-RU"/>
        </w:rPr>
        <w:t>основании сведений (условий), указанных в</w:t>
      </w:r>
      <w:r>
        <w:t> </w:t>
      </w:r>
      <w:r w:rsidRPr="00B94214">
        <w:rPr>
          <w:lang w:val="ru-RU"/>
        </w:rPr>
        <w:t>части третьей пункта</w:t>
      </w:r>
      <w:r>
        <w:t> </w:t>
      </w:r>
      <w:r w:rsidRPr="00B94214">
        <w:rPr>
          <w:lang w:val="ru-RU"/>
        </w:rPr>
        <w:t>25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</w:t>
      </w:r>
      <w:r w:rsidRPr="00B94214">
        <w:rPr>
          <w:lang w:val="ru-RU"/>
        </w:rPr>
        <w:t>сле утверждения акта выбора места размещения земельного участка и</w:t>
      </w:r>
      <w:r>
        <w:t> </w:t>
      </w:r>
      <w:r w:rsidRPr="00B94214">
        <w:rPr>
          <w:lang w:val="ru-RU"/>
        </w:rPr>
        <w:t>до</w:t>
      </w:r>
      <w:r>
        <w:t> </w:t>
      </w:r>
      <w:r w:rsidRPr="00B94214">
        <w:rPr>
          <w:lang w:val="ru-RU"/>
        </w:rPr>
        <w:t>утраты им силы местный исполнительный комитет не</w:t>
      </w:r>
      <w:r>
        <w:t> </w:t>
      </w:r>
      <w:r w:rsidRPr="00B94214">
        <w:rPr>
          <w:lang w:val="ru-RU"/>
        </w:rPr>
        <w:t>вправе предоставить либо согласовать предоставление этого участка другому лицу, за</w:t>
      </w:r>
      <w:r>
        <w:t> </w:t>
      </w:r>
      <w:r w:rsidRPr="00B94214">
        <w:rPr>
          <w:lang w:val="ru-RU"/>
        </w:rPr>
        <w:t>исключением случаев, когда такое предоставление согласо</w:t>
      </w:r>
      <w:r w:rsidRPr="00B94214">
        <w:rPr>
          <w:lang w:val="ru-RU"/>
        </w:rPr>
        <w:t>вано с</w:t>
      </w:r>
      <w:r>
        <w:t> </w:t>
      </w:r>
      <w:r w:rsidRPr="00B94214">
        <w:rPr>
          <w:lang w:val="ru-RU"/>
        </w:rPr>
        <w:t>заинтересованным лицом, которому выдан акт выбора места размещения земельного участка, либо утраты статуса резидента свободной экономической зоны, специального туристско-рекреационного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Землепользователи, давшие заключение (письменное согл</w:t>
      </w:r>
      <w:r w:rsidRPr="00B94214">
        <w:rPr>
          <w:lang w:val="ru-RU"/>
        </w:rPr>
        <w:t>асие) на</w:t>
      </w:r>
      <w:r>
        <w:t> </w:t>
      </w:r>
      <w:r w:rsidRPr="00B94214">
        <w:rPr>
          <w:lang w:val="ru-RU"/>
        </w:rPr>
        <w:t>размещение земельного участка на</w:t>
      </w:r>
      <w:r>
        <w:t> </w:t>
      </w:r>
      <w:r w:rsidRPr="00B94214">
        <w:rPr>
          <w:lang w:val="ru-RU"/>
        </w:rPr>
        <w:t>их землях и</w:t>
      </w:r>
      <w:r>
        <w:t> </w:t>
      </w:r>
      <w:r w:rsidRPr="00B94214">
        <w:rPr>
          <w:lang w:val="ru-RU"/>
        </w:rPr>
        <w:t>изъятие у</w:t>
      </w:r>
      <w:r>
        <w:t> </w:t>
      </w:r>
      <w:r w:rsidRPr="00B94214">
        <w:rPr>
          <w:lang w:val="ru-RU"/>
        </w:rPr>
        <w:t>них данного участка (уведомленные о</w:t>
      </w:r>
      <w:r>
        <w:t> </w:t>
      </w:r>
      <w:r w:rsidRPr="00B94214">
        <w:rPr>
          <w:lang w:val="ru-RU"/>
        </w:rPr>
        <w:t>размещении земельного участка на</w:t>
      </w:r>
      <w:r>
        <w:t> </w:t>
      </w:r>
      <w:r w:rsidRPr="00B94214">
        <w:rPr>
          <w:lang w:val="ru-RU"/>
        </w:rPr>
        <w:t>их землях и</w:t>
      </w:r>
      <w:r>
        <w:t> </w:t>
      </w:r>
      <w:r w:rsidRPr="00B94214">
        <w:rPr>
          <w:lang w:val="ru-RU"/>
        </w:rPr>
        <w:t>об</w:t>
      </w:r>
      <w:r>
        <w:t> </w:t>
      </w:r>
      <w:r w:rsidRPr="00B94214">
        <w:rPr>
          <w:lang w:val="ru-RU"/>
        </w:rPr>
        <w:t>изъятии у</w:t>
      </w:r>
      <w:r>
        <w:t> </w:t>
      </w:r>
      <w:r w:rsidRPr="00B94214">
        <w:rPr>
          <w:lang w:val="ru-RU"/>
        </w:rPr>
        <w:t>них данного участка), уведомляются местным исполнительным комитетом о</w:t>
      </w:r>
      <w:r>
        <w:t> </w:t>
      </w:r>
      <w:r w:rsidRPr="00B94214">
        <w:rPr>
          <w:lang w:val="ru-RU"/>
        </w:rPr>
        <w:t>согласовании соответствующим</w:t>
      </w:r>
      <w:r w:rsidRPr="00B94214">
        <w:rPr>
          <w:lang w:val="ru-RU"/>
        </w:rPr>
        <w:t xml:space="preserve"> должностным лицом места размещения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совершении указанными землепользователями сделки, влекущей (предусматривающей возможность) переход права на</w:t>
      </w:r>
      <w:r>
        <w:t> </w:t>
      </w:r>
      <w:r w:rsidRPr="00B94214">
        <w:rPr>
          <w:lang w:val="ru-RU"/>
        </w:rPr>
        <w:t>земельный участок либо являющейся основанием для</w:t>
      </w:r>
      <w:r>
        <w:t> </w:t>
      </w:r>
      <w:r w:rsidRPr="00B94214">
        <w:rPr>
          <w:lang w:val="ru-RU"/>
        </w:rPr>
        <w:t>предоставления его местным исполнительн</w:t>
      </w:r>
      <w:r w:rsidRPr="00B94214">
        <w:rPr>
          <w:lang w:val="ru-RU"/>
        </w:rPr>
        <w:t>ым комитетом иному лицу, такие землепользователи обязаны указать в</w:t>
      </w:r>
      <w:r>
        <w:t> </w:t>
      </w:r>
      <w:r w:rsidRPr="00B94214">
        <w:rPr>
          <w:lang w:val="ru-RU"/>
        </w:rPr>
        <w:t>соответствующем договоре (ином документе, выражающем содержание сделки) сведения о</w:t>
      </w:r>
      <w:r>
        <w:t> </w:t>
      </w:r>
      <w:r w:rsidRPr="00B94214">
        <w:rPr>
          <w:lang w:val="ru-RU"/>
        </w:rPr>
        <w:t>согласовании ими размещения земельного участка на</w:t>
      </w:r>
      <w:r>
        <w:t> </w:t>
      </w:r>
      <w:r w:rsidRPr="00B94214">
        <w:rPr>
          <w:lang w:val="ru-RU"/>
        </w:rPr>
        <w:t>их землях и</w:t>
      </w:r>
      <w:r>
        <w:t> </w:t>
      </w:r>
      <w:r w:rsidRPr="00B94214">
        <w:rPr>
          <w:lang w:val="ru-RU"/>
        </w:rPr>
        <w:t>изъятия у</w:t>
      </w:r>
      <w:r>
        <w:t> </w:t>
      </w:r>
      <w:r w:rsidRPr="00B94214">
        <w:rPr>
          <w:lang w:val="ru-RU"/>
        </w:rPr>
        <w:t>них данных участков. При этом полу</w:t>
      </w:r>
      <w:r w:rsidRPr="00B94214">
        <w:rPr>
          <w:lang w:val="ru-RU"/>
        </w:rPr>
        <w:t>чение согласия нового землепользователя на</w:t>
      </w:r>
      <w:r>
        <w:t> </w:t>
      </w:r>
      <w:r w:rsidRPr="00B94214">
        <w:rPr>
          <w:lang w:val="ru-RU"/>
        </w:rPr>
        <w:t>размещение земельного участка на</w:t>
      </w:r>
      <w:r>
        <w:t> </w:t>
      </w:r>
      <w:r w:rsidRPr="00B94214">
        <w:rPr>
          <w:lang w:val="ru-RU"/>
        </w:rPr>
        <w:t>его землях и</w:t>
      </w:r>
      <w:r>
        <w:t> </w:t>
      </w:r>
      <w:r w:rsidRPr="00B94214">
        <w:rPr>
          <w:lang w:val="ru-RU"/>
        </w:rPr>
        <w:t>изъятие у</w:t>
      </w:r>
      <w:r>
        <w:t> </w:t>
      </w:r>
      <w:r w:rsidRPr="00B94214">
        <w:rPr>
          <w:lang w:val="ru-RU"/>
        </w:rPr>
        <w:t>него данного участка не</w:t>
      </w:r>
      <w:r>
        <w:t> </w:t>
      </w:r>
      <w:r w:rsidRPr="00B94214">
        <w:rPr>
          <w:lang w:val="ru-RU"/>
        </w:rPr>
        <w:t>требуется.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Сделка, совершенная с</w:t>
      </w:r>
      <w:r>
        <w:t> </w:t>
      </w:r>
      <w:r w:rsidRPr="00B94214">
        <w:rPr>
          <w:lang w:val="ru-RU"/>
        </w:rPr>
        <w:t>нарушением требования, указанного в</w:t>
      </w:r>
      <w:r>
        <w:t> </w:t>
      </w:r>
      <w:r w:rsidRPr="00B94214">
        <w:rPr>
          <w:lang w:val="ru-RU"/>
        </w:rPr>
        <w:t>части второй настоящего пункта, является оспоримой и</w:t>
      </w:r>
      <w:r>
        <w:t> </w:t>
      </w:r>
      <w:r w:rsidRPr="00B94214">
        <w:rPr>
          <w:lang w:val="ru-RU"/>
        </w:rPr>
        <w:t xml:space="preserve">может быть </w:t>
      </w:r>
      <w:r w:rsidRPr="00B94214">
        <w:rPr>
          <w:lang w:val="ru-RU"/>
        </w:rPr>
        <w:t>признана судом недействительной по</w:t>
      </w:r>
      <w:r>
        <w:t> </w:t>
      </w:r>
      <w:r w:rsidRPr="00B94214">
        <w:rPr>
          <w:lang w:val="ru-RU"/>
        </w:rPr>
        <w:t>иску заинтересованного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Утвержденный акт выбора места размещения земельного участка является основанием для</w:t>
      </w:r>
      <w:r>
        <w:t> </w:t>
      </w:r>
      <w:r w:rsidRPr="00B94214">
        <w:rPr>
          <w:lang w:val="ru-RU"/>
        </w:rPr>
        <w:t>получения разрешения о</w:t>
      </w:r>
      <w:r>
        <w:t> </w:t>
      </w:r>
      <w:r w:rsidRPr="00B94214">
        <w:rPr>
          <w:lang w:val="ru-RU"/>
        </w:rPr>
        <w:t>проведении проектных и</w:t>
      </w:r>
      <w:r>
        <w:t> </w:t>
      </w:r>
      <w:r w:rsidRPr="00B94214">
        <w:rPr>
          <w:lang w:val="ru-RU"/>
        </w:rPr>
        <w:t>изыскательских работ (подготовки проектной документации) и</w:t>
      </w:r>
      <w:r w:rsidRPr="00B94214">
        <w:rPr>
          <w:lang w:val="ru-RU"/>
        </w:rPr>
        <w:t>ли для</w:t>
      </w:r>
      <w:r>
        <w:t> </w:t>
      </w:r>
      <w:r w:rsidRPr="00B94214">
        <w:rPr>
          <w:lang w:val="ru-RU"/>
        </w:rPr>
        <w:t>проведения проектных и</w:t>
      </w:r>
      <w:r>
        <w:t> </w:t>
      </w:r>
      <w:r w:rsidRPr="00B94214">
        <w:rPr>
          <w:lang w:val="ru-RU"/>
        </w:rPr>
        <w:t>изыскательских работ (подготовки проектной документации), когда такое разрешение не</w:t>
      </w:r>
      <w:r>
        <w:t> </w:t>
      </w:r>
      <w:r w:rsidRPr="00B94214">
        <w:rPr>
          <w:lang w:val="ru-RU"/>
        </w:rPr>
        <w:t>требуется, если иное не</w:t>
      </w:r>
      <w:r>
        <w:t> </w:t>
      </w:r>
      <w:r w:rsidRPr="00B94214">
        <w:rPr>
          <w:lang w:val="ru-RU"/>
        </w:rPr>
        <w:t>установлено законами или решениями Президента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предварительного согласования с</w:t>
      </w:r>
      <w:r>
        <w:t> </w:t>
      </w:r>
      <w:r w:rsidRPr="00B94214">
        <w:rPr>
          <w:lang w:val="ru-RU"/>
        </w:rPr>
        <w:t>экземпляр</w:t>
      </w:r>
      <w:r w:rsidRPr="00B94214">
        <w:rPr>
          <w:lang w:val="ru-RU"/>
        </w:rPr>
        <w:t>ом утвержденного акта выбора места размещения земельного участка хранятся в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землеустройству, которая осуществляла их подготовку, для</w:t>
      </w:r>
      <w:r>
        <w:t> </w:t>
      </w:r>
      <w:r w:rsidRPr="00B94214">
        <w:rPr>
          <w:lang w:val="ru-RU"/>
        </w:rPr>
        <w:t>их использования при разработке проекта отвода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30.</w:t>
      </w:r>
      <w:r>
        <w:t> </w:t>
      </w:r>
      <w:r w:rsidRPr="00B94214">
        <w:rPr>
          <w:lang w:val="ru-RU"/>
        </w:rPr>
        <w:t>Заинтересованное лицо на</w:t>
      </w:r>
      <w:r>
        <w:t> </w:t>
      </w:r>
      <w:r w:rsidRPr="00B94214">
        <w:rPr>
          <w:lang w:val="ru-RU"/>
        </w:rPr>
        <w:t>основании утвержденного акта выбора места размещения земельного участка, заключений согласующих организаций осуществляет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за</w:t>
      </w:r>
      <w:r w:rsidRPr="00B94214">
        <w:rPr>
          <w:lang w:val="ru-RU"/>
        </w:rPr>
        <w:t>конодательством об</w:t>
      </w:r>
      <w:r>
        <w:t> </w:t>
      </w:r>
      <w:r w:rsidRPr="00B94214">
        <w:rPr>
          <w:lang w:val="ru-RU"/>
        </w:rPr>
        <w:t>охране окружающей среды проектные и</w:t>
      </w:r>
      <w:r>
        <w:t> </w:t>
      </w:r>
      <w:r w:rsidRPr="00B94214">
        <w:rPr>
          <w:lang w:val="ru-RU"/>
        </w:rPr>
        <w:t>изыскательские работы с</w:t>
      </w:r>
      <w:r>
        <w:t> </w:t>
      </w:r>
      <w:r w:rsidRPr="00B94214">
        <w:rPr>
          <w:lang w:val="ru-RU"/>
        </w:rPr>
        <w:t>выделением при необходимости очередей строительства объекта, если иное не</w:t>
      </w:r>
      <w:r>
        <w:t> </w:t>
      </w:r>
      <w:r w:rsidRPr="00B94214">
        <w:rPr>
          <w:lang w:val="ru-RU"/>
        </w:rPr>
        <w:t>установлено законами или решениями Президента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выделении очередей строите</w:t>
      </w:r>
      <w:r w:rsidRPr="00B94214">
        <w:rPr>
          <w:lang w:val="ru-RU"/>
        </w:rPr>
        <w:t>льства в</w:t>
      </w:r>
      <w:r>
        <w:t> </w:t>
      </w:r>
      <w:r w:rsidRPr="00B94214">
        <w:rPr>
          <w:lang w:val="ru-RU"/>
        </w:rPr>
        <w:t>проектной документации на</w:t>
      </w:r>
      <w:r>
        <w:t> </w:t>
      </w:r>
      <w:r w:rsidRPr="00B94214">
        <w:rPr>
          <w:lang w:val="ru-RU"/>
        </w:rPr>
        <w:t>строительство объекта (в</w:t>
      </w:r>
      <w:r>
        <w:t> </w:t>
      </w:r>
      <w:r w:rsidRPr="00B94214">
        <w:rPr>
          <w:lang w:val="ru-RU"/>
        </w:rPr>
        <w:t>том числе подготовительные работы, необходимые для</w:t>
      </w:r>
      <w:r>
        <w:t> </w:t>
      </w:r>
      <w:r w:rsidRPr="00B94214">
        <w:rPr>
          <w:lang w:val="ru-RU"/>
        </w:rPr>
        <w:t>начала освоения земельного участка) принимается лицом, заинтересованным в</w:t>
      </w:r>
      <w:r>
        <w:t> </w:t>
      </w:r>
      <w:r w:rsidRPr="00B94214">
        <w:rPr>
          <w:lang w:val="ru-RU"/>
        </w:rPr>
        <w:t>предоставлении ему земельного участка, по</w:t>
      </w:r>
      <w:r>
        <w:t> </w:t>
      </w:r>
      <w:r w:rsidRPr="00B94214">
        <w:rPr>
          <w:lang w:val="ru-RU"/>
        </w:rPr>
        <w:t>собственному усмотрению, а</w:t>
      </w:r>
      <w:r>
        <w:t> </w:t>
      </w:r>
      <w:r w:rsidRPr="00B94214">
        <w:rPr>
          <w:lang w:val="ru-RU"/>
        </w:rPr>
        <w:t>та</w:t>
      </w:r>
      <w:r w:rsidRPr="00B94214">
        <w:rPr>
          <w:lang w:val="ru-RU"/>
        </w:rPr>
        <w:t>кже в</w:t>
      </w:r>
      <w:r>
        <w:t> </w:t>
      </w:r>
      <w:r w:rsidRPr="00B94214">
        <w:rPr>
          <w:lang w:val="ru-RU"/>
        </w:rPr>
        <w:t>случае, если завершение подготовки в</w:t>
      </w:r>
      <w:r>
        <w:t> </w:t>
      </w:r>
      <w:r w:rsidRPr="00B94214">
        <w:rPr>
          <w:lang w:val="ru-RU"/>
        </w:rPr>
        <w:t>полном объеме проектной документации на</w:t>
      </w:r>
      <w:r>
        <w:t> </w:t>
      </w:r>
      <w:r w:rsidRPr="00B94214">
        <w:rPr>
          <w:lang w:val="ru-RU"/>
        </w:rPr>
        <w:t>строительство объекта с</w:t>
      </w:r>
      <w:r>
        <w:t> </w:t>
      </w:r>
      <w:r w:rsidRPr="00B94214">
        <w:rPr>
          <w:lang w:val="ru-RU"/>
        </w:rPr>
        <w:t>учетом ее государственной экспертизы не</w:t>
      </w:r>
      <w:r>
        <w:t> </w:t>
      </w:r>
      <w:r w:rsidRPr="00B94214">
        <w:rPr>
          <w:lang w:val="ru-RU"/>
        </w:rPr>
        <w:t>может быть осуществлено до</w:t>
      </w:r>
      <w:r>
        <w:t> </w:t>
      </w:r>
      <w:r w:rsidRPr="00B94214">
        <w:rPr>
          <w:lang w:val="ru-RU"/>
        </w:rPr>
        <w:t>принятия местным исполнительным комитетом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</w:t>
      </w:r>
      <w:r w:rsidRPr="00B94214">
        <w:rPr>
          <w:lang w:val="ru-RU"/>
        </w:rPr>
        <w:t>льного участка и</w:t>
      </w:r>
      <w:r>
        <w:t> </w:t>
      </w:r>
      <w:r w:rsidRPr="00B94214">
        <w:rPr>
          <w:lang w:val="ru-RU"/>
        </w:rPr>
        <w:t>разрешении строительства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подготовки в</w:t>
      </w:r>
      <w:r>
        <w:t> </w:t>
      </w:r>
      <w:r w:rsidRPr="00B94214">
        <w:rPr>
          <w:lang w:val="ru-RU"/>
        </w:rPr>
        <w:t>полном объеме проектной документации на</w:t>
      </w:r>
      <w:r>
        <w:t> </w:t>
      </w:r>
      <w:r w:rsidRPr="00B94214">
        <w:rPr>
          <w:lang w:val="ru-RU"/>
        </w:rPr>
        <w:t>строительство объекта с</w:t>
      </w:r>
      <w:r>
        <w:t> </w:t>
      </w:r>
      <w:r w:rsidRPr="00B94214">
        <w:rPr>
          <w:lang w:val="ru-RU"/>
        </w:rPr>
        <w:t>учетом ее государственной экспертизы и</w:t>
      </w:r>
      <w:r>
        <w:t> </w:t>
      </w:r>
      <w:r w:rsidRPr="00B94214">
        <w:rPr>
          <w:lang w:val="ru-RU"/>
        </w:rPr>
        <w:t>ее предоставления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для</w:t>
      </w:r>
      <w:r>
        <w:t> </w:t>
      </w:r>
      <w:r w:rsidRPr="00B94214">
        <w:rPr>
          <w:lang w:val="ru-RU"/>
        </w:rPr>
        <w:t>разработки проекта отвода зем</w:t>
      </w:r>
      <w:r w:rsidRPr="00B94214">
        <w:rPr>
          <w:lang w:val="ru-RU"/>
        </w:rPr>
        <w:t>ельного участка не</w:t>
      </w:r>
      <w:r>
        <w:t> </w:t>
      </w:r>
      <w:r w:rsidRPr="00B94214">
        <w:rPr>
          <w:lang w:val="ru-RU"/>
        </w:rPr>
        <w:t>должен превышать двух лет с</w:t>
      </w:r>
      <w:r>
        <w:t> </w:t>
      </w:r>
      <w:r w:rsidRPr="00B94214">
        <w:rPr>
          <w:lang w:val="ru-RU"/>
        </w:rPr>
        <w:t>даты утверждения (согласования)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срока, указанного в</w:t>
      </w:r>
      <w:r>
        <w:t> </w:t>
      </w:r>
      <w:r w:rsidRPr="00B94214">
        <w:rPr>
          <w:lang w:val="ru-RU"/>
        </w:rPr>
        <w:t>дан</w:t>
      </w:r>
      <w:r w:rsidRPr="00B94214">
        <w:rPr>
          <w:lang w:val="ru-RU"/>
        </w:rPr>
        <w:t>ном акте.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невозможности соблюдения указанного срока заинтересованное лицо вправе за</w:t>
      </w:r>
      <w:r>
        <w:t> </w:t>
      </w:r>
      <w:r w:rsidRPr="00B94214">
        <w:rPr>
          <w:lang w:val="ru-RU"/>
        </w:rPr>
        <w:t>месяц до</w:t>
      </w:r>
      <w:r>
        <w:t> </w:t>
      </w:r>
      <w:r w:rsidRPr="00B94214">
        <w:rPr>
          <w:lang w:val="ru-RU"/>
        </w:rPr>
        <w:t>истечения этого срока обратиться в</w:t>
      </w:r>
      <w:r>
        <w:t> </w:t>
      </w:r>
      <w:r w:rsidRPr="00B94214">
        <w:rPr>
          <w:lang w:val="ru-RU"/>
        </w:rPr>
        <w:t>местный исполнительный комитет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его продлении. Местный исполнительный комитет в</w:t>
      </w:r>
      <w:r>
        <w:t> </w:t>
      </w:r>
      <w:r w:rsidRPr="00B94214">
        <w:rPr>
          <w:lang w:val="ru-RU"/>
        </w:rPr>
        <w:t>течение 10 рабочих дней с</w:t>
      </w:r>
      <w:r>
        <w:t> </w:t>
      </w:r>
      <w:r w:rsidRPr="00B94214">
        <w:rPr>
          <w:lang w:val="ru-RU"/>
        </w:rPr>
        <w:t>даты поступления такого заявления принимает решение о</w:t>
      </w:r>
      <w:r>
        <w:t> </w:t>
      </w:r>
      <w:r w:rsidRPr="00B94214">
        <w:rPr>
          <w:lang w:val="ru-RU"/>
        </w:rPr>
        <w:t>продлении данного срока либо отказывает в</w:t>
      </w:r>
      <w:r>
        <w:t> </w:t>
      </w:r>
      <w:r w:rsidRPr="00B94214">
        <w:rPr>
          <w:lang w:val="ru-RU"/>
        </w:rPr>
        <w:t>его продлении. Данный срок может быть продлен только один раз не</w:t>
      </w:r>
      <w:r>
        <w:t> </w:t>
      </w:r>
      <w:r w:rsidRPr="00B94214">
        <w:rPr>
          <w:lang w:val="ru-RU"/>
        </w:rPr>
        <w:t>более чем на</w:t>
      </w:r>
      <w:r>
        <w:t> </w:t>
      </w:r>
      <w:r w:rsidRPr="00B94214">
        <w:rPr>
          <w:lang w:val="ru-RU"/>
        </w:rPr>
        <w:t>два года.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заинтересованное лицо до</w:t>
      </w:r>
      <w:r>
        <w:t> </w:t>
      </w:r>
      <w:r w:rsidRPr="00B94214">
        <w:rPr>
          <w:lang w:val="ru-RU"/>
        </w:rPr>
        <w:t>истечения срока, указанного в</w:t>
      </w:r>
      <w:r>
        <w:t> </w:t>
      </w:r>
      <w:r w:rsidRPr="00B94214">
        <w:rPr>
          <w:lang w:val="ru-RU"/>
        </w:rPr>
        <w:t>части треть</w:t>
      </w:r>
      <w:r w:rsidRPr="00B94214">
        <w:rPr>
          <w:lang w:val="ru-RU"/>
        </w:rPr>
        <w:t>ей настоящего пункта, не</w:t>
      </w:r>
      <w:r>
        <w:t> </w:t>
      </w:r>
      <w:r w:rsidRPr="00B94214">
        <w:rPr>
          <w:lang w:val="ru-RU"/>
        </w:rPr>
        <w:t>направило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генеральный план объекта строительства с</w:t>
      </w:r>
      <w:r>
        <w:t> </w:t>
      </w:r>
      <w:r w:rsidRPr="00B94214">
        <w:rPr>
          <w:lang w:val="ru-RU"/>
        </w:rPr>
        <w:t>проектируемыми инженерными сетями, проект организации и</w:t>
      </w:r>
      <w:r>
        <w:t> </w:t>
      </w:r>
      <w:r w:rsidRPr="00B94214">
        <w:rPr>
          <w:lang w:val="ru-RU"/>
        </w:rPr>
        <w:t>застройки территории садоводческого товарищества и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обратилось в</w:t>
      </w:r>
      <w:r>
        <w:t> </w:t>
      </w:r>
      <w:r w:rsidRPr="00B94214">
        <w:rPr>
          <w:lang w:val="ru-RU"/>
        </w:rPr>
        <w:t>местный исполнительный к</w:t>
      </w:r>
      <w:r w:rsidRPr="00B94214">
        <w:rPr>
          <w:lang w:val="ru-RU"/>
        </w:rPr>
        <w:t>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продлении этого срока, то после его истечения данный акт утрачивает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выбора места размещения земельного участка считается утратившим силу по</w:t>
      </w:r>
      <w:r>
        <w:t> </w:t>
      </w:r>
      <w:r w:rsidRPr="00B94214">
        <w:rPr>
          <w:lang w:val="ru-RU"/>
        </w:rPr>
        <w:t>истечении срока его действия.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3 рабочих дне</w:t>
      </w:r>
      <w:r w:rsidRPr="00B94214">
        <w:rPr>
          <w:lang w:val="ru-RU"/>
        </w:rPr>
        <w:t>й со</w:t>
      </w:r>
      <w:r>
        <w:t> </w:t>
      </w:r>
      <w:r w:rsidRPr="00B94214">
        <w:rPr>
          <w:lang w:val="ru-RU"/>
        </w:rPr>
        <w:t>дня утраты силы акта выбора места размещения земельного участка направляет об</w:t>
      </w:r>
      <w:r>
        <w:t> </w:t>
      </w:r>
      <w:r w:rsidRPr="00B94214">
        <w:rPr>
          <w:lang w:val="ru-RU"/>
        </w:rPr>
        <w:t>этом уведомление заинтересованному лицу и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землеустройству, которая осуществляла подготовку материалов предварительного согласования.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В случае, если в</w:t>
      </w:r>
      <w:r>
        <w:t> </w:t>
      </w:r>
      <w:r w:rsidRPr="00B94214">
        <w:rPr>
          <w:lang w:val="ru-RU"/>
        </w:rPr>
        <w:t>ходе</w:t>
      </w:r>
      <w:r w:rsidRPr="00B94214">
        <w:rPr>
          <w:lang w:val="ru-RU"/>
        </w:rPr>
        <w:t xml:space="preserve"> выполнения проектных и</w:t>
      </w:r>
      <w:r>
        <w:t> </w:t>
      </w:r>
      <w:r w:rsidRPr="00B94214">
        <w:rPr>
          <w:lang w:val="ru-RU"/>
        </w:rPr>
        <w:t>изыскательских работ выяснилось, что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объекта требуется земельный участок большего размера и</w:t>
      </w:r>
      <w:r>
        <w:t> </w:t>
      </w:r>
      <w:r w:rsidRPr="00B94214">
        <w:rPr>
          <w:lang w:val="ru-RU"/>
        </w:rPr>
        <w:t>размер такого земельного участка превышает 10 процентов размера первоначального земельного участка либо час</w:t>
      </w:r>
      <w:r w:rsidRPr="00B94214">
        <w:rPr>
          <w:lang w:val="ru-RU"/>
        </w:rPr>
        <w:t>ть объекта (его элементы) запроектирована на</w:t>
      </w:r>
      <w:r>
        <w:t> </w:t>
      </w:r>
      <w:r w:rsidRPr="00B94214">
        <w:rPr>
          <w:lang w:val="ru-RU"/>
        </w:rPr>
        <w:t>землях за</w:t>
      </w:r>
      <w:r>
        <w:t> </w:t>
      </w:r>
      <w:r w:rsidRPr="00B94214">
        <w:rPr>
          <w:lang w:val="ru-RU"/>
        </w:rPr>
        <w:t>границей выбранного для</w:t>
      </w:r>
      <w:r>
        <w:t> </w:t>
      </w:r>
      <w:r w:rsidRPr="00B94214">
        <w:rPr>
          <w:lang w:val="ru-RU"/>
        </w:rPr>
        <w:t>его строительства и</w:t>
      </w:r>
      <w:r>
        <w:t> </w:t>
      </w:r>
      <w:r w:rsidRPr="00B94214">
        <w:rPr>
          <w:lang w:val="ru-RU"/>
        </w:rPr>
        <w:t>обслуживания земельного участка и</w:t>
      </w:r>
      <w:r>
        <w:t> </w:t>
      </w:r>
      <w:r w:rsidRPr="00B94214">
        <w:rPr>
          <w:lang w:val="ru-RU"/>
        </w:rPr>
        <w:t>площадь таких земель составляет более 10 процентов от</w:t>
      </w:r>
      <w:r>
        <w:t> </w:t>
      </w:r>
      <w:r w:rsidRPr="00B94214">
        <w:rPr>
          <w:lang w:val="ru-RU"/>
        </w:rPr>
        <w:t>размера первоначального земельного участка, заинтересованное лицо обр</w:t>
      </w:r>
      <w:r w:rsidRPr="00B94214">
        <w:rPr>
          <w:lang w:val="ru-RU"/>
        </w:rPr>
        <w:t>ащается в</w:t>
      </w:r>
      <w:r>
        <w:t> </w:t>
      </w:r>
      <w:r w:rsidRPr="00B94214">
        <w:rPr>
          <w:lang w:val="ru-RU"/>
        </w:rPr>
        <w:t>соответствующий местный исполнительный комитет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земельного участка требуемого размера. При изъятии и</w:t>
      </w:r>
      <w:r>
        <w:t> </w:t>
      </w:r>
      <w:r w:rsidRPr="00B94214">
        <w:rPr>
          <w:lang w:val="ru-RU"/>
        </w:rPr>
        <w:t>предоставлении земельного участка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земель природоохр</w:t>
      </w:r>
      <w:r w:rsidRPr="00B94214">
        <w:rPr>
          <w:lang w:val="ru-RU"/>
        </w:rPr>
        <w:t>анного, оздоровительного, рекреационного, историко-культурного назначения, лесных земель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земель, указанное заявление подается независи</w:t>
      </w:r>
      <w:r w:rsidRPr="00B94214">
        <w:rPr>
          <w:lang w:val="ru-RU"/>
        </w:rPr>
        <w:t>мо от</w:t>
      </w:r>
      <w:r>
        <w:t> </w:t>
      </w:r>
      <w:r w:rsidRPr="00B94214">
        <w:rPr>
          <w:lang w:val="ru-RU"/>
        </w:rPr>
        <w:t>размера требуемого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Такое согласование осуществляется в</w:t>
      </w:r>
      <w:r>
        <w:t> </w:t>
      </w:r>
      <w:r w:rsidRPr="00B94214">
        <w:rPr>
          <w:lang w:val="ru-RU"/>
        </w:rPr>
        <w:t>установленном порядке организацией по</w:t>
      </w:r>
      <w:r>
        <w:t> </w:t>
      </w:r>
      <w:r w:rsidRPr="00B94214">
        <w:rPr>
          <w:lang w:val="ru-RU"/>
        </w:rPr>
        <w:t>землеустройству по</w:t>
      </w:r>
      <w:r>
        <w:t> </w:t>
      </w:r>
      <w:r w:rsidRPr="00B94214">
        <w:rPr>
          <w:lang w:val="ru-RU"/>
        </w:rPr>
        <w:t>поручению местного исполнительного комитета.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lastRenderedPageBreak/>
        <w:t>ГЛАВА 4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ПРЕДОСТАВЛЕНИЯ ЗЕМЕЛЬНОГО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 В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СЛУЧАЕ, КОГ</w:t>
      </w:r>
      <w:r w:rsidRPr="00B94214">
        <w:rPr>
          <w:b/>
          <w:bCs/>
          <w:caps/>
          <w:lang w:val="ru-RU"/>
        </w:rPr>
        <w:t>ДА ПРОВОДИТСЯ ПРЕДВАРИТЕЛЬНОЕ СОГЛАСОВАНИЕ МЕСТА ЕГО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РАЗМЕЩЕНИЯ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Для разработки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заинтересованное лицо обращается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выполнении таких работ и</w:t>
      </w:r>
      <w:r>
        <w:t> </w:t>
      </w:r>
      <w:r w:rsidRPr="00B94214">
        <w:rPr>
          <w:lang w:val="ru-RU"/>
        </w:rPr>
        <w:t>предо</w:t>
      </w:r>
      <w:r w:rsidRPr="00B94214">
        <w:rPr>
          <w:lang w:val="ru-RU"/>
        </w:rPr>
        <w:t>ставляет в</w:t>
      </w:r>
      <w:r>
        <w:t> </w:t>
      </w:r>
      <w:r w:rsidRPr="00B94214">
        <w:rPr>
          <w:lang w:val="ru-RU"/>
        </w:rPr>
        <w:t>эту организацию: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32.1.</w:t>
      </w:r>
      <w:r>
        <w:t> </w:t>
      </w:r>
      <w:r w:rsidRPr="00B94214">
        <w:rPr>
          <w:lang w:val="ru-RU"/>
        </w:rPr>
        <w:t>копии согласованных генерального плана объекта строительства с</w:t>
      </w:r>
      <w:r>
        <w:t> </w:t>
      </w:r>
      <w:r w:rsidRPr="00B94214">
        <w:rPr>
          <w:lang w:val="ru-RU"/>
        </w:rPr>
        <w:t>проектируемыми инженерными сетями, проекта организации и</w:t>
      </w:r>
      <w:r>
        <w:t> </w:t>
      </w:r>
      <w:r w:rsidRPr="00B94214">
        <w:rPr>
          <w:lang w:val="ru-RU"/>
        </w:rPr>
        <w:t>застройки территории садоводческого товарищества, дачного кооператива, а</w:t>
      </w:r>
      <w:r>
        <w:t> </w:t>
      </w:r>
      <w:r w:rsidRPr="00B94214">
        <w:rPr>
          <w:lang w:val="ru-RU"/>
        </w:rPr>
        <w:t>также заключений государствен</w:t>
      </w:r>
      <w:r w:rsidRPr="00B94214">
        <w:rPr>
          <w:lang w:val="ru-RU"/>
        </w:rPr>
        <w:t>ной экспертизы, если ее проведение предусмотрено 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32.2.</w:t>
      </w:r>
      <w:r>
        <w:t> </w:t>
      </w:r>
      <w:r w:rsidRPr="00B94214">
        <w:rPr>
          <w:lang w:val="ru-RU"/>
        </w:rPr>
        <w:t>заявления садоводческого товарищества, дачного кооператива, граждан о</w:t>
      </w:r>
      <w:r>
        <w:t> </w:t>
      </w:r>
      <w:r w:rsidRPr="00B94214">
        <w:rPr>
          <w:lang w:val="ru-RU"/>
        </w:rPr>
        <w:t>предоставлении им земельных участков для</w:t>
      </w:r>
      <w:r>
        <w:t> </w:t>
      </w:r>
      <w:r w:rsidRPr="00B94214">
        <w:rPr>
          <w:lang w:val="ru-RU"/>
        </w:rPr>
        <w:t>коллективного садоводства, дачного строительства, список учредителей са</w:t>
      </w:r>
      <w:r w:rsidRPr="00B94214">
        <w:rPr>
          <w:lang w:val="ru-RU"/>
        </w:rPr>
        <w:t>доводческого товарищества, дачного кооператива.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вправе запрашивать иные документы и</w:t>
      </w:r>
      <w:r>
        <w:t> </w:t>
      </w:r>
      <w:r w:rsidRPr="00B94214">
        <w:rPr>
          <w:lang w:val="ru-RU"/>
        </w:rPr>
        <w:t>материалы, необходимые для</w:t>
      </w:r>
      <w:r>
        <w:t> </w:t>
      </w:r>
      <w:r w:rsidRPr="00B94214">
        <w:rPr>
          <w:lang w:val="ru-RU"/>
        </w:rPr>
        <w:t>определения условий отвода земельного участка, которые предоставляются заинтересованным лицом в</w:t>
      </w:r>
      <w:r>
        <w:t> </w:t>
      </w:r>
      <w:r w:rsidRPr="00B94214">
        <w:rPr>
          <w:lang w:val="ru-RU"/>
        </w:rPr>
        <w:t xml:space="preserve">течение 3 рабочих </w:t>
      </w:r>
      <w:r w:rsidRPr="00B94214">
        <w:rPr>
          <w:lang w:val="ru-RU"/>
        </w:rPr>
        <w:t>дней с</w:t>
      </w:r>
      <w:r>
        <w:t> </w:t>
      </w:r>
      <w:r w:rsidRPr="00B94214">
        <w:rPr>
          <w:lang w:val="ru-RU"/>
        </w:rPr>
        <w:t>момента получения соответствующего запроса (информация о</w:t>
      </w:r>
      <w:r>
        <w:t> </w:t>
      </w:r>
      <w:r w:rsidRPr="00B94214">
        <w:rPr>
          <w:lang w:val="ru-RU"/>
        </w:rPr>
        <w:t>размере земельных участков, необходимых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наземных элементов подземных объектов инженерной инфраструктуры, условиях снятия, сохранения и</w:t>
      </w:r>
      <w:r>
        <w:t> </w:t>
      </w:r>
      <w:r w:rsidRPr="00B94214">
        <w:rPr>
          <w:lang w:val="ru-RU"/>
        </w:rPr>
        <w:t>использования плодородно</w:t>
      </w:r>
      <w:r w:rsidRPr="00B94214">
        <w:rPr>
          <w:lang w:val="ru-RU"/>
        </w:rPr>
        <w:t>го слоя почвы, возврате и</w:t>
      </w:r>
      <w:r>
        <w:t> </w:t>
      </w:r>
      <w:r w:rsidRPr="00B94214">
        <w:rPr>
          <w:lang w:val="ru-RU"/>
        </w:rPr>
        <w:t>(или) рекультивации земель, предоставленных в</w:t>
      </w:r>
      <w:r>
        <w:t> </w:t>
      </w:r>
      <w:r w:rsidRPr="00B94214">
        <w:rPr>
          <w:lang w:val="ru-RU"/>
        </w:rPr>
        <w:t>аренду, временное пользование на</w:t>
      </w:r>
      <w:r>
        <w:t> </w:t>
      </w:r>
      <w:r w:rsidRPr="00B94214">
        <w:rPr>
          <w:lang w:val="ru-RU"/>
        </w:rPr>
        <w:t>период строительства, и</w:t>
      </w:r>
      <w:r>
        <w:t> </w:t>
      </w:r>
      <w:r w:rsidRPr="00B94214">
        <w:rPr>
          <w:lang w:val="ru-RU"/>
        </w:rPr>
        <w:t>другом).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разрабатывает проект отвода земельного участка на</w:t>
      </w:r>
      <w:r>
        <w:t> </w:t>
      </w:r>
      <w:r w:rsidRPr="00B94214">
        <w:rPr>
          <w:lang w:val="ru-RU"/>
        </w:rPr>
        <w:t>объект в</w:t>
      </w:r>
      <w:r>
        <w:t> </w:t>
      </w:r>
      <w:r w:rsidRPr="00B94214">
        <w:rPr>
          <w:lang w:val="ru-RU"/>
        </w:rPr>
        <w:t>целом (включая объекты т</w:t>
      </w:r>
      <w:r w:rsidRPr="00B94214">
        <w:rPr>
          <w:lang w:val="ru-RU"/>
        </w:rPr>
        <w:t>ранспортной и</w:t>
      </w:r>
      <w:r>
        <w:t> </w:t>
      </w:r>
      <w:r w:rsidRPr="00B94214">
        <w:rPr>
          <w:lang w:val="ru-RU"/>
        </w:rPr>
        <w:t>инженерной инфраструктуры), а</w:t>
      </w:r>
      <w:r>
        <w:t> </w:t>
      </w:r>
      <w:r w:rsidRPr="00B94214">
        <w:rPr>
          <w:lang w:val="ru-RU"/>
        </w:rPr>
        <w:t>также устанавливает границу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отвода может разрабатываться на</w:t>
      </w:r>
      <w:r>
        <w:t> </w:t>
      </w:r>
      <w:r w:rsidRPr="00B94214">
        <w:rPr>
          <w:lang w:val="ru-RU"/>
        </w:rPr>
        <w:t>часть объекта, если предусмотрена очередность строительства этого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размещении объекта в</w:t>
      </w:r>
      <w:r>
        <w:t> </w:t>
      </w:r>
      <w:r w:rsidRPr="00B94214">
        <w:rPr>
          <w:lang w:val="ru-RU"/>
        </w:rPr>
        <w:t>границах нескольких район</w:t>
      </w:r>
      <w:r w:rsidRPr="00B94214">
        <w:rPr>
          <w:lang w:val="ru-RU"/>
        </w:rPr>
        <w:t>ов проект отвода земельного участка разрабатывается по</w:t>
      </w:r>
      <w:r>
        <w:t> </w:t>
      </w:r>
      <w:r w:rsidRPr="00B94214">
        <w:rPr>
          <w:lang w:val="ru-RU"/>
        </w:rPr>
        <w:t>каждому району.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проекте отвода земельного участка обосновываются площадь и</w:t>
      </w:r>
      <w:r>
        <w:t> </w:t>
      </w:r>
      <w:r w:rsidRPr="00B94214">
        <w:rPr>
          <w:lang w:val="ru-RU"/>
        </w:rPr>
        <w:t>граница предоставляемого земельного участка с</w:t>
      </w:r>
      <w:r>
        <w:t> </w:t>
      </w:r>
      <w:r w:rsidRPr="00B94214">
        <w:rPr>
          <w:lang w:val="ru-RU"/>
        </w:rPr>
        <w:t xml:space="preserve">учетом требований проектной документации, рационального использования земель, </w:t>
      </w:r>
      <w:r w:rsidRPr="00B94214">
        <w:rPr>
          <w:lang w:val="ru-RU"/>
        </w:rPr>
        <w:t>уточняются виды (состав) земель этого участка, наличие ограничений (обременений) прав в</w:t>
      </w:r>
      <w:r>
        <w:t> </w:t>
      </w:r>
      <w:r w:rsidRPr="00B94214">
        <w:rPr>
          <w:lang w:val="ru-RU"/>
        </w:rPr>
        <w:t>использовании земельного участка, условия пользования им, а</w:t>
      </w:r>
      <w:r>
        <w:t> </w:t>
      </w:r>
      <w:r w:rsidRPr="00B94214">
        <w:rPr>
          <w:lang w:val="ru-RU"/>
        </w:rPr>
        <w:t>также условия его возврата (при предоставлении земельного участка в</w:t>
      </w:r>
      <w:r>
        <w:t> </w:t>
      </w:r>
      <w:r w:rsidRPr="00B94214">
        <w:rPr>
          <w:lang w:val="ru-RU"/>
        </w:rPr>
        <w:t>аренду, временное пользование), определя</w:t>
      </w:r>
      <w:r w:rsidRPr="00B94214">
        <w:rPr>
          <w:lang w:val="ru-RU"/>
        </w:rPr>
        <w:t>ются фактические размеры убытков, причиняемых изъятием земельного участка,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условия использования снимаемого с</w:t>
      </w:r>
      <w:r>
        <w:t> </w:t>
      </w:r>
      <w:r w:rsidRPr="00B94214">
        <w:rPr>
          <w:lang w:val="ru-RU"/>
        </w:rPr>
        <w:t>этого участка плодородного слоя почвы, вырубки древесно-кустарниковой растит</w:t>
      </w:r>
      <w:r w:rsidRPr="00B94214">
        <w:rPr>
          <w:lang w:val="ru-RU"/>
        </w:rPr>
        <w:t>ельности, восстановления нарушенных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а</w:t>
      </w:r>
      <w:r>
        <w:t> </w:t>
      </w:r>
      <w:r w:rsidRPr="00B94214">
        <w:rPr>
          <w:lang w:val="ru-RU"/>
        </w:rPr>
        <w:t>также определяется кадастровая стоимость земельного участка (в</w:t>
      </w:r>
      <w:r>
        <w:t> </w:t>
      </w:r>
      <w:r w:rsidRPr="00B94214">
        <w:rPr>
          <w:lang w:val="ru-RU"/>
        </w:rPr>
        <w:t>случае, если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</w:t>
      </w:r>
      <w:r w:rsidRPr="00B94214">
        <w:rPr>
          <w:lang w:val="ru-RU"/>
        </w:rPr>
        <w:t>ть или аренду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право аренды земельного участка). Определение фактического размера убытков осуществляется организациями по</w:t>
      </w:r>
      <w:r>
        <w:t> </w:t>
      </w:r>
      <w:r w:rsidRPr="00B94214">
        <w:rPr>
          <w:lang w:val="ru-RU"/>
        </w:rPr>
        <w:t>землеустройству, включенными в</w:t>
      </w:r>
      <w:r>
        <w:t> </w:t>
      </w:r>
      <w:r w:rsidRPr="00B94214">
        <w:rPr>
          <w:lang w:val="ru-RU"/>
        </w:rPr>
        <w:t>перечень организаций, осуществляющих определение размера убытков, причиняемых изъят</w:t>
      </w:r>
      <w:r w:rsidRPr="00B94214">
        <w:rPr>
          <w:lang w:val="ru-RU"/>
        </w:rPr>
        <w:t>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недвижимости, установленный Советом Министров Республики Беларусь, самостоятельно либо с</w:t>
      </w:r>
      <w:r>
        <w:t> </w:t>
      </w:r>
      <w:r w:rsidRPr="00B94214">
        <w:rPr>
          <w:lang w:val="ru-RU"/>
        </w:rPr>
        <w:t>привлечением на</w:t>
      </w:r>
      <w:r>
        <w:t> </w:t>
      </w:r>
      <w:r w:rsidRPr="00B94214">
        <w:rPr>
          <w:lang w:val="ru-RU"/>
        </w:rPr>
        <w:t>основании договора субподряда иной организации, включенной в</w:t>
      </w:r>
      <w:r>
        <w:t> </w:t>
      </w:r>
      <w:r w:rsidRPr="00B94214">
        <w:rPr>
          <w:lang w:val="ru-RU"/>
        </w:rPr>
        <w:t>такой перечень.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согласовывает земельно-кадастровый план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 с</w:t>
      </w:r>
      <w:r>
        <w:t> </w:t>
      </w:r>
      <w:r w:rsidRPr="00B94214">
        <w:rPr>
          <w:lang w:val="ru-RU"/>
        </w:rPr>
        <w:t>территориальным подразделением архитектуры и</w:t>
      </w:r>
      <w:r>
        <w:t> </w:t>
      </w:r>
      <w:r w:rsidRPr="00B94214">
        <w:rPr>
          <w:lang w:val="ru-RU"/>
        </w:rPr>
        <w:t>градостроительства и</w:t>
      </w:r>
      <w:r>
        <w:t> </w:t>
      </w:r>
      <w:r w:rsidRPr="00B94214">
        <w:rPr>
          <w:lang w:val="ru-RU"/>
        </w:rPr>
        <w:t>структурным подразделением землеустройства.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Земельно-кадастро</w:t>
      </w:r>
      <w:r w:rsidRPr="00B94214">
        <w:rPr>
          <w:lang w:val="ru-RU"/>
        </w:rPr>
        <w:t>вый план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 согласовывается руководителями (их заместителями) указанных подразделений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получения из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размещении объекта на</w:t>
      </w:r>
      <w:r>
        <w:t> </w:t>
      </w:r>
      <w:r w:rsidRPr="00B94214">
        <w:rPr>
          <w:lang w:val="ru-RU"/>
        </w:rPr>
        <w:t>территории</w:t>
      </w:r>
      <w:r w:rsidRPr="00B94214">
        <w:rPr>
          <w:lang w:val="ru-RU"/>
        </w:rPr>
        <w:t xml:space="preserve"> двух и</w:t>
      </w:r>
      <w:r>
        <w:t> </w:t>
      </w:r>
      <w:r w:rsidRPr="00B94214">
        <w:rPr>
          <w:lang w:val="ru-RU"/>
        </w:rPr>
        <w:t>более районов организацией по</w:t>
      </w:r>
      <w:r>
        <w:t> </w:t>
      </w:r>
      <w:r w:rsidRPr="00B94214">
        <w:rPr>
          <w:lang w:val="ru-RU"/>
        </w:rPr>
        <w:t>землеустройству подготавливается обзорная схема расположения земельных участков, на</w:t>
      </w:r>
      <w:r>
        <w:t> </w:t>
      </w:r>
      <w:r w:rsidRPr="00B94214">
        <w:rPr>
          <w:lang w:val="ru-RU"/>
        </w:rPr>
        <w:t>которых размещается этот объект, приобщаемая к</w:t>
      </w:r>
      <w:r>
        <w:t> </w:t>
      </w:r>
      <w:r w:rsidRPr="00B94214">
        <w:rPr>
          <w:lang w:val="ru-RU"/>
        </w:rPr>
        <w:t>проекту отвода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На основании проекта отвода земельного участка о</w:t>
      </w:r>
      <w:r w:rsidRPr="00B94214">
        <w:rPr>
          <w:lang w:val="ru-RU"/>
        </w:rPr>
        <w:t>рганизацией по</w:t>
      </w:r>
      <w:r>
        <w:t> </w:t>
      </w:r>
      <w:r w:rsidRPr="00B94214">
        <w:rPr>
          <w:lang w:val="ru-RU"/>
        </w:rPr>
        <w:t>землеустройству устанавливается граница этого участка. После установления границы земельного участка согласованный проект отвода земельного участка с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установлению его границы и</w:t>
      </w:r>
      <w:r>
        <w:t> </w:t>
      </w:r>
      <w:r w:rsidRPr="00B94214">
        <w:rPr>
          <w:lang w:val="ru-RU"/>
        </w:rPr>
        <w:t>документами, указанными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32 настоящего По</w:t>
      </w:r>
      <w:r w:rsidRPr="00B94214">
        <w:rPr>
          <w:lang w:val="ru-RU"/>
        </w:rPr>
        <w:t>ложения (далее в</w:t>
      </w:r>
      <w:r>
        <w:t> </w:t>
      </w:r>
      <w:r w:rsidRPr="00B94214">
        <w:rPr>
          <w:lang w:val="ru-RU"/>
        </w:rPr>
        <w:t>настоящей главе</w:t>
      </w:r>
      <w:r>
        <w:t> </w:t>
      </w:r>
      <w:r w:rsidRPr="00B94214">
        <w:rPr>
          <w:lang w:val="ru-RU"/>
        </w:rPr>
        <w:t>– материалы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участка), проект решения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течение 2 рабочих дней со</w:t>
      </w:r>
      <w:r>
        <w:t> </w:t>
      </w:r>
      <w:r w:rsidRPr="00B94214">
        <w:rPr>
          <w:lang w:val="ru-RU"/>
        </w:rPr>
        <w:t>дня их оформления передаются на</w:t>
      </w:r>
      <w:r>
        <w:t> </w:t>
      </w:r>
      <w:r w:rsidRPr="00B94214">
        <w:rPr>
          <w:lang w:val="ru-RU"/>
        </w:rPr>
        <w:t>бумажн</w:t>
      </w:r>
      <w:r w:rsidRPr="00B94214">
        <w:rPr>
          <w:lang w:val="ru-RU"/>
        </w:rPr>
        <w:t>ом носителе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соответствующее структурное подразделение землеустройства,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изъятие и</w:t>
      </w:r>
      <w:r>
        <w:t> </w:t>
      </w:r>
      <w:r w:rsidRPr="00B94214">
        <w:rPr>
          <w:lang w:val="ru-RU"/>
        </w:rPr>
        <w:t>предоставление земельного участ</w:t>
      </w:r>
      <w:r w:rsidRPr="00B94214">
        <w:rPr>
          <w:lang w:val="ru-RU"/>
        </w:rPr>
        <w:t>ка относятся к</w:t>
      </w:r>
      <w:r>
        <w:t> </w:t>
      </w:r>
      <w:r w:rsidRPr="00B94214">
        <w:rPr>
          <w:lang w:val="ru-RU"/>
        </w:rPr>
        <w:t>компетенции администрации свободной экономической зоны, материалы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участка, проект решения администрации свободной экономической зоны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течение 2 рабочих дн</w:t>
      </w:r>
      <w:r w:rsidRPr="00B94214">
        <w:rPr>
          <w:lang w:val="ru-RU"/>
        </w:rPr>
        <w:t>ей со</w:t>
      </w:r>
      <w:r>
        <w:t> </w:t>
      </w:r>
      <w:r w:rsidRPr="00B94214">
        <w:rPr>
          <w:lang w:val="ru-RU"/>
        </w:rPr>
        <w:t>дня их оформления передаются на</w:t>
      </w:r>
      <w:r>
        <w:t> </w:t>
      </w:r>
      <w:r w:rsidRPr="00B94214">
        <w:rPr>
          <w:lang w:val="ru-RU"/>
        </w:rPr>
        <w:t>бумажном носителе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соответствующую администрацию свободной экономической зоны,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</w:t>
      </w:r>
      <w:r w:rsidRPr="00B94214">
        <w:rPr>
          <w:lang w:val="ru-RU"/>
        </w:rPr>
        <w:t xml:space="preserve"> подразделение землеустройства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рассматривает их, при необходимости уточняет проект решения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</w:t>
      </w:r>
      <w:r w:rsidRPr="00B94214">
        <w:rPr>
          <w:lang w:val="ru-RU"/>
        </w:rPr>
        <w:t>ельного участка и</w:t>
      </w:r>
      <w:r>
        <w:t> </w:t>
      </w:r>
      <w:r w:rsidRPr="00B94214">
        <w:rPr>
          <w:lang w:val="ru-RU"/>
        </w:rPr>
        <w:t>вносит данный проект с</w:t>
      </w:r>
      <w:r>
        <w:t> </w:t>
      </w:r>
      <w:r w:rsidRPr="00B94214">
        <w:rPr>
          <w:lang w:val="ru-RU"/>
        </w:rPr>
        <w:t>такими материалами для</w:t>
      </w:r>
      <w:r>
        <w:t> </w:t>
      </w:r>
      <w:r w:rsidRPr="00B94214">
        <w:rPr>
          <w:lang w:val="ru-RU"/>
        </w:rPr>
        <w:t>рассмотрения и</w:t>
      </w:r>
      <w:r>
        <w:t> </w:t>
      </w:r>
      <w:r w:rsidRPr="00B94214">
        <w:rPr>
          <w:lang w:val="ru-RU"/>
        </w:rPr>
        <w:t>принятия решения местным исполнительным комитетом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его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Администрация свободной экономической зоны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получения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рассматривает их, при необходимости уточняет проект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и</w:t>
      </w:r>
      <w:r>
        <w:t> </w:t>
      </w:r>
      <w:r w:rsidRPr="00B94214">
        <w:rPr>
          <w:lang w:val="ru-RU"/>
        </w:rPr>
        <w:t>принимает решение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своей компет</w:t>
      </w:r>
      <w:r w:rsidRPr="00B94214">
        <w:rPr>
          <w:lang w:val="ru-RU"/>
        </w:rPr>
        <w:t>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проекте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должны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землепользователи, из</w:t>
      </w:r>
      <w:r>
        <w:t> </w:t>
      </w:r>
      <w:r w:rsidRPr="00B94214">
        <w:rPr>
          <w:lang w:val="ru-RU"/>
        </w:rPr>
        <w:t>земель которых изымается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изымаемого и</w:t>
      </w:r>
      <w:r>
        <w:t> </w:t>
      </w:r>
      <w:r w:rsidRPr="00B94214">
        <w:rPr>
          <w:lang w:val="ru-RU"/>
        </w:rPr>
        <w:t xml:space="preserve">предоставляемого земельного </w:t>
      </w:r>
      <w:r w:rsidRPr="00B94214">
        <w:rPr>
          <w:lang w:val="ru-RU"/>
        </w:rPr>
        <w:t>участка, а</w:t>
      </w:r>
      <w:r>
        <w:t> </w:t>
      </w:r>
      <w:r w:rsidRPr="00B94214">
        <w:rPr>
          <w:lang w:val="ru-RU"/>
        </w:rPr>
        <w:t>также виды, площади изымаемых и</w:t>
      </w:r>
      <w:r>
        <w:t> </w:t>
      </w:r>
      <w:r w:rsidRPr="00B94214">
        <w:rPr>
          <w:lang w:val="ru-RU"/>
        </w:rPr>
        <w:t>предоставляемых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лица, которым предоставляется земельный участок, право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срок его действия в</w:t>
      </w:r>
      <w:r>
        <w:t> </w:t>
      </w:r>
      <w:r w:rsidRPr="00B94214">
        <w:rPr>
          <w:lang w:val="ru-RU"/>
        </w:rPr>
        <w:t>случае, если право является срочным;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 земельного участка,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порядке, и</w:t>
      </w:r>
      <w:r>
        <w:t> </w:t>
      </w:r>
      <w:r w:rsidRPr="00B94214">
        <w:rPr>
          <w:lang w:val="ru-RU"/>
        </w:rPr>
        <w:t>при необходимости сведения о</w:t>
      </w:r>
      <w:r>
        <w:t> </w:t>
      </w:r>
      <w:r w:rsidRPr="00B94214">
        <w:rPr>
          <w:lang w:val="ru-RU"/>
        </w:rPr>
        <w:t xml:space="preserve">переводе земельного участка </w:t>
      </w:r>
      <w:r w:rsidRPr="00B94214">
        <w:rPr>
          <w:lang w:val="ru-RU"/>
        </w:rPr>
        <w:t>из</w:t>
      </w:r>
      <w:r>
        <w:t> </w:t>
      </w:r>
      <w:r w:rsidRPr="00B94214">
        <w:rPr>
          <w:lang w:val="ru-RU"/>
        </w:rPr>
        <w:t>одних категорий и</w:t>
      </w:r>
      <w:r>
        <w:t> </w:t>
      </w:r>
      <w:r w:rsidRPr="00B94214">
        <w:rPr>
          <w:lang w:val="ru-RU"/>
        </w:rPr>
        <w:t>видов в</w:t>
      </w:r>
      <w:r>
        <w:t> </w:t>
      </w:r>
      <w:r w:rsidRPr="00B94214">
        <w:rPr>
          <w:lang w:val="ru-RU"/>
        </w:rPr>
        <w:t>другие;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и</w:t>
      </w:r>
      <w:r>
        <w:t> </w:t>
      </w:r>
      <w:r w:rsidRPr="00B94214">
        <w:rPr>
          <w:lang w:val="ru-RU"/>
        </w:rPr>
        <w:t>условия внесения платы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фактические размеры убытков, потерь сельскохозяйственного и</w:t>
      </w:r>
      <w:r>
        <w:t> </w:t>
      </w:r>
      <w:r w:rsidRPr="00B94214">
        <w:rPr>
          <w:lang w:val="ru-RU"/>
        </w:rPr>
        <w:t xml:space="preserve">(или) лесохозяйственного производства, подлежащих возмещению (при </w:t>
      </w:r>
      <w:r w:rsidRPr="00B94214">
        <w:rPr>
          <w:lang w:val="ru-RU"/>
        </w:rPr>
        <w:t>их наличии), порядок и</w:t>
      </w:r>
      <w:r>
        <w:t> </w:t>
      </w:r>
      <w:r w:rsidRPr="00B94214">
        <w:rPr>
          <w:lang w:val="ru-RU"/>
        </w:rPr>
        <w:t>условия их возмещения, определенный счет республиканского бюджета, предназначенный для</w:t>
      </w:r>
      <w:r>
        <w:t> </w:t>
      </w:r>
      <w:r w:rsidRPr="00B94214">
        <w:rPr>
          <w:lang w:val="ru-RU"/>
        </w:rPr>
        <w:t>зачисления на</w:t>
      </w:r>
      <w:r>
        <w:t> </w:t>
      </w:r>
      <w:r w:rsidRPr="00B94214">
        <w:rPr>
          <w:lang w:val="ru-RU"/>
        </w:rPr>
        <w:t>него соответствующих платежей, а</w:t>
      </w:r>
      <w:r>
        <w:t> </w:t>
      </w:r>
      <w:r w:rsidRPr="00B94214">
        <w:rPr>
          <w:lang w:val="ru-RU"/>
        </w:rPr>
        <w:t>в случае изъятия земельного участка для</w:t>
      </w:r>
      <w:r>
        <w:t> </w:t>
      </w:r>
      <w:r w:rsidRPr="00B94214">
        <w:rPr>
          <w:lang w:val="ru-RU"/>
        </w:rPr>
        <w:t xml:space="preserve">государственных нужд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3 статьи</w:t>
      </w:r>
      <w:r>
        <w:t> </w:t>
      </w:r>
      <w:r w:rsidRPr="00B94214">
        <w:rPr>
          <w:lang w:val="ru-RU"/>
        </w:rPr>
        <w:t>90 и</w:t>
      </w:r>
      <w:r>
        <w:t> </w:t>
      </w:r>
      <w:r w:rsidRPr="00B94214">
        <w:rPr>
          <w:lang w:val="ru-RU"/>
        </w:rPr>
        <w:t>статьей</w:t>
      </w:r>
      <w:r>
        <w:t> </w:t>
      </w:r>
      <w:r w:rsidRPr="00B94214">
        <w:rPr>
          <w:lang w:val="ru-RU"/>
        </w:rPr>
        <w:t>91 Кодекса Республики Беларусь о</w:t>
      </w:r>
      <w:r>
        <w:t> </w:t>
      </w:r>
      <w:r w:rsidRPr="00B94214">
        <w:rPr>
          <w:lang w:val="ru-RU"/>
        </w:rPr>
        <w:t>земле</w:t>
      </w:r>
      <w:r>
        <w:t> </w:t>
      </w:r>
      <w:r w:rsidRPr="00B94214">
        <w:rPr>
          <w:lang w:val="ru-RU"/>
        </w:rPr>
        <w:t>– сведения о</w:t>
      </w:r>
      <w:r>
        <w:t> </w:t>
      </w:r>
      <w:r w:rsidRPr="00B94214">
        <w:rPr>
          <w:lang w:val="ru-RU"/>
        </w:rPr>
        <w:t>возмещенных убытках;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наличии сервитута, ограничений (обременений) прав в</w:t>
      </w:r>
      <w:r>
        <w:t> </w:t>
      </w:r>
      <w:r w:rsidRPr="00B94214">
        <w:rPr>
          <w:lang w:val="ru-RU"/>
        </w:rPr>
        <w:t>использовании земельного участка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снятия, сохранения и</w:t>
      </w:r>
      <w:r>
        <w:t> </w:t>
      </w:r>
      <w:r w:rsidRPr="00B94214">
        <w:rPr>
          <w:lang w:val="ru-RU"/>
        </w:rPr>
        <w:t>использования плодородного сл</w:t>
      </w:r>
      <w:r w:rsidRPr="00B94214">
        <w:rPr>
          <w:lang w:val="ru-RU"/>
        </w:rPr>
        <w:t>оя почвы, а</w:t>
      </w:r>
      <w:r>
        <w:t> </w:t>
      </w:r>
      <w:r w:rsidRPr="00B94214">
        <w:rPr>
          <w:lang w:val="ru-RU"/>
        </w:rPr>
        <w:t>также порядок возврата и</w:t>
      </w:r>
      <w:r>
        <w:t> </w:t>
      </w:r>
      <w:r w:rsidRPr="00B94214">
        <w:rPr>
          <w:lang w:val="ru-RU"/>
        </w:rPr>
        <w:t>(или) рекультивации земель, предоставленных в</w:t>
      </w:r>
      <w:r>
        <w:t> </w:t>
      </w:r>
      <w:r w:rsidRPr="00B94214">
        <w:rPr>
          <w:lang w:val="ru-RU"/>
        </w:rPr>
        <w:t>аренду, временное пользование на</w:t>
      </w:r>
      <w:r>
        <w:t> </w:t>
      </w:r>
      <w:r w:rsidRPr="00B94214">
        <w:rPr>
          <w:lang w:val="ru-RU"/>
        </w:rPr>
        <w:t>период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категории лесов, а</w:t>
      </w:r>
      <w:r>
        <w:t> </w:t>
      </w:r>
      <w:r w:rsidRPr="00B94214">
        <w:rPr>
          <w:lang w:val="ru-RU"/>
        </w:rPr>
        <w:t>также их типы</w:t>
      </w:r>
      <w:r>
        <w:t> </w:t>
      </w:r>
      <w:r w:rsidRPr="00B94214">
        <w:rPr>
          <w:lang w:val="ru-RU"/>
        </w:rPr>
        <w:t>– при изъятии и</w:t>
      </w:r>
      <w:r>
        <w:t> </w:t>
      </w:r>
      <w:r w:rsidRPr="00B94214">
        <w:rPr>
          <w:lang w:val="ru-RU"/>
        </w:rPr>
        <w:t>предоставлении земельных участков из</w:t>
      </w:r>
      <w:r>
        <w:t> </w:t>
      </w:r>
      <w:r w:rsidRPr="00B94214">
        <w:rPr>
          <w:lang w:val="ru-RU"/>
        </w:rPr>
        <w:t>земель лесного фонда;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право выру</w:t>
      </w:r>
      <w:r w:rsidRPr="00B94214">
        <w:rPr>
          <w:lang w:val="ru-RU"/>
        </w:rPr>
        <w:t>бки древесно-кустарниковой растительности и</w:t>
      </w:r>
      <w:r>
        <w:t> </w:t>
      </w:r>
      <w:r w:rsidRPr="00B94214">
        <w:rPr>
          <w:lang w:val="ru-RU"/>
        </w:rPr>
        <w:t>использования получаемой древесины;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отвода земельного участка (в</w:t>
      </w:r>
      <w:r>
        <w:t> </w:t>
      </w:r>
      <w:r w:rsidRPr="00B94214">
        <w:rPr>
          <w:lang w:val="ru-RU"/>
        </w:rPr>
        <w:t>том числе срок осуществления государственной регистрации в</w:t>
      </w:r>
      <w:r>
        <w:t> </w:t>
      </w:r>
      <w:r w:rsidRPr="00B94214">
        <w:rPr>
          <w:lang w:val="ru-RU"/>
        </w:rPr>
        <w:t>отношении предоставленного земельного участка, изменяемого в</w:t>
      </w:r>
      <w:r>
        <w:t> </w:t>
      </w:r>
      <w:r w:rsidRPr="00B94214">
        <w:rPr>
          <w:lang w:val="ru-RU"/>
        </w:rPr>
        <w:t>результате изъ</w:t>
      </w:r>
      <w:r w:rsidRPr="00B94214">
        <w:rPr>
          <w:lang w:val="ru-RU"/>
        </w:rPr>
        <w:t>ятия земельного участка, срок и</w:t>
      </w:r>
      <w:r>
        <w:t> </w:t>
      </w:r>
      <w:r w:rsidRPr="00B94214">
        <w:rPr>
          <w:lang w:val="ru-RU"/>
        </w:rPr>
        <w:t>условия занятия (строительства, иного освоения) земельного участка).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земельный участок изымается для</w:t>
      </w:r>
      <w:r>
        <w:t> </w:t>
      </w:r>
      <w:r w:rsidRPr="00B94214">
        <w:rPr>
          <w:lang w:val="ru-RU"/>
        </w:rPr>
        <w:t>государственных нужд, в</w:t>
      </w:r>
      <w:r>
        <w:t> </w:t>
      </w:r>
      <w:r w:rsidRPr="00B94214">
        <w:rPr>
          <w:lang w:val="ru-RU"/>
        </w:rPr>
        <w:t>проекте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должно быть указано, что этот участок из</w:t>
      </w:r>
      <w:r w:rsidRPr="00B94214">
        <w:rPr>
          <w:lang w:val="ru-RU"/>
        </w:rPr>
        <w:t>ымается для</w:t>
      </w:r>
      <w:r>
        <w:t> </w:t>
      </w:r>
      <w:r w:rsidRPr="00B94214">
        <w:rPr>
          <w:lang w:val="ru-RU"/>
        </w:rPr>
        <w:t>государственных нужд.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от</w:t>
      </w:r>
      <w:r>
        <w:t> </w:t>
      </w:r>
      <w:r w:rsidRPr="00B94214">
        <w:rPr>
          <w:lang w:val="ru-RU"/>
        </w:rPr>
        <w:t>структурного подраз</w:t>
      </w:r>
      <w:r w:rsidRPr="00B94214">
        <w:rPr>
          <w:lang w:val="ru-RU"/>
        </w:rPr>
        <w:t>деления землеустройства.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местного исполнительного комитета или администрации свободной экономической зоны (выписка из</w:t>
      </w:r>
      <w:r>
        <w:t> </w:t>
      </w:r>
      <w:r w:rsidRPr="00B94214">
        <w:rPr>
          <w:lang w:val="ru-RU"/>
        </w:rPr>
        <w:t>решения)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 xml:space="preserve">дня принятия этого решения направляется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соответствующую организацию по</w:t>
      </w:r>
      <w:r>
        <w:t> </w:t>
      </w:r>
      <w:r w:rsidRPr="00B94214">
        <w:rPr>
          <w:lang w:val="ru-RU"/>
        </w:rPr>
        <w:t>землеустройству, заинтересованному лицу и</w:t>
      </w:r>
      <w:r>
        <w:t> </w:t>
      </w:r>
      <w:r w:rsidRPr="00B94214">
        <w:rPr>
          <w:lang w:val="ru-RU"/>
        </w:rPr>
        <w:t>лицу, из</w:t>
      </w:r>
      <w:r>
        <w:t> </w:t>
      </w:r>
      <w:r w:rsidRPr="00B94214">
        <w:rPr>
          <w:lang w:val="ru-RU"/>
        </w:rPr>
        <w:t>земель которого изымается земельный участок, а</w:t>
      </w:r>
      <w:r>
        <w:t> </w:t>
      </w:r>
      <w:r w:rsidRPr="00B94214">
        <w:rPr>
          <w:lang w:val="ru-RU"/>
        </w:rPr>
        <w:t>также размещается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принятия решения об</w:t>
      </w:r>
      <w:r>
        <w:t> </w:t>
      </w:r>
      <w:r w:rsidRPr="00B94214">
        <w:rPr>
          <w:lang w:val="ru-RU"/>
        </w:rPr>
        <w:t>изъ</w:t>
      </w:r>
      <w:r w:rsidRPr="00B94214">
        <w:rPr>
          <w:lang w:val="ru-RU"/>
        </w:rPr>
        <w:t>ятии и</w:t>
      </w:r>
      <w:r>
        <w:t> </w:t>
      </w:r>
      <w:r w:rsidRPr="00B94214">
        <w:rPr>
          <w:lang w:val="ru-RU"/>
        </w:rPr>
        <w:t>предоставлении земельного участка администрацией свободной экономической зоны материалы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с</w:t>
      </w:r>
      <w:r>
        <w:t> </w:t>
      </w:r>
      <w:r w:rsidRPr="00B94214">
        <w:rPr>
          <w:lang w:val="ru-RU"/>
        </w:rPr>
        <w:t>копией принятого решения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такого решения администрацией свободной эконом</w:t>
      </w:r>
      <w:r w:rsidRPr="00B94214">
        <w:rPr>
          <w:lang w:val="ru-RU"/>
        </w:rPr>
        <w:t>ической зоны направляются в</w:t>
      </w:r>
      <w:r>
        <w:t> </w:t>
      </w:r>
      <w:r w:rsidRPr="00B94214">
        <w:rPr>
          <w:lang w:val="ru-RU"/>
        </w:rPr>
        <w:t>соответствующий районный или городской исполнительный комитет.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5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ПРЕДОСТАВЛЕНИЯ ЗЕМЕЛЬНОГО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 В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СЛУЧАЕ, ЕСЛИ НЕ ТРЕБУЕТСЯ ПРЕДВАРИТЕЛЬНОЕ СОГЛАСОВАНИЕ МЕСТА РАЗМЕЩЕНИЯ ЭТОГО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Гражданин, ин</w:t>
      </w:r>
      <w:r w:rsidRPr="00B94214">
        <w:rPr>
          <w:lang w:val="ru-RU"/>
        </w:rPr>
        <w:t>дивидуальный предприниматель, юридическое лицо, заинтересованные в</w:t>
      </w:r>
      <w:r>
        <w:t> </w:t>
      </w:r>
      <w:r w:rsidRPr="00B94214">
        <w:rPr>
          <w:lang w:val="ru-RU"/>
        </w:rPr>
        <w:t>оформлении правоудостоверяющих документов на</w:t>
      </w:r>
      <w:r>
        <w:t> </w:t>
      </w:r>
      <w:r w:rsidRPr="00B94214">
        <w:rPr>
          <w:lang w:val="ru-RU"/>
        </w:rPr>
        <w:t>земельный участок либо в</w:t>
      </w:r>
      <w:r>
        <w:t> </w:t>
      </w:r>
      <w:r w:rsidRPr="00B94214">
        <w:rPr>
          <w:lang w:val="ru-RU"/>
        </w:rPr>
        <w:t>предоставлении земельного участка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требующих предварительного согласования места размещения земельного уча</w:t>
      </w:r>
      <w:r w:rsidRPr="00B94214">
        <w:rPr>
          <w:lang w:val="ru-RU"/>
        </w:rPr>
        <w:t>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8 настоящего Положения, обращаются в</w:t>
      </w:r>
      <w:r>
        <w:t> </w:t>
      </w:r>
      <w:r w:rsidRPr="00B94214">
        <w:rPr>
          <w:lang w:val="ru-RU"/>
        </w:rPr>
        <w:t>местный исполнительный комитет по</w:t>
      </w:r>
      <w:r>
        <w:t> </w:t>
      </w:r>
      <w:r w:rsidRPr="00B94214">
        <w:rPr>
          <w:lang w:val="ru-RU"/>
        </w:rPr>
        <w:t>месту его нахождения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Резидент свободной экономической зоны, специального туристско-рекреационного парка о</w:t>
      </w:r>
      <w:r w:rsidRPr="00B94214">
        <w:rPr>
          <w:lang w:val="ru-RU"/>
        </w:rPr>
        <w:t>бращается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объекта недвижимого имущества в</w:t>
      </w:r>
      <w:r>
        <w:t> </w:t>
      </w:r>
      <w:r w:rsidRPr="00B94214">
        <w:rPr>
          <w:lang w:val="ru-RU"/>
        </w:rPr>
        <w:t>границах свободной экономической зоны, специального туристско-рекреационного парка в</w:t>
      </w:r>
      <w:r>
        <w:t> </w:t>
      </w:r>
      <w:r w:rsidRPr="00B94214">
        <w:rPr>
          <w:lang w:val="ru-RU"/>
        </w:rPr>
        <w:t>соответствующую администрацию свободной экономи</w:t>
      </w:r>
      <w:r w:rsidRPr="00B94214">
        <w:rPr>
          <w:lang w:val="ru-RU"/>
        </w:rPr>
        <w:t>ческой зоны.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о</w:t>
      </w:r>
      <w:r>
        <w:t> </w:t>
      </w:r>
      <w:r w:rsidRPr="00B94214">
        <w:rPr>
          <w:lang w:val="ru-RU"/>
        </w:rPr>
        <w:t>предоставлении земельного участка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фамилия, собственное имя, отчество (если таковое имеется),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контактного телефона</w:t>
      </w:r>
      <w:r>
        <w:t> </w:t>
      </w:r>
      <w:r w:rsidRPr="00B94214">
        <w:rPr>
          <w:lang w:val="ru-RU"/>
        </w:rPr>
        <w:t>– если заявление подается гра</w:t>
      </w:r>
      <w:r w:rsidRPr="00B94214">
        <w:rPr>
          <w:lang w:val="ru-RU"/>
        </w:rPr>
        <w:t>жданином;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цель, для</w:t>
      </w:r>
      <w:r>
        <w:t> </w:t>
      </w:r>
      <w:r w:rsidRPr="00B94214">
        <w:rPr>
          <w:lang w:val="ru-RU"/>
        </w:rPr>
        <w:t>которой испрашивается земельный участок, намечаемое место его размещения и</w:t>
      </w:r>
      <w:r>
        <w:t> </w:t>
      </w:r>
      <w:r w:rsidRPr="00B94214">
        <w:rPr>
          <w:lang w:val="ru-RU"/>
        </w:rPr>
        <w:t>ориентировочная площадь;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земельный участок, а</w:t>
      </w:r>
      <w:r>
        <w:t> </w:t>
      </w:r>
      <w:r w:rsidRPr="00B94214">
        <w:rPr>
          <w:lang w:val="ru-RU"/>
        </w:rPr>
        <w:t>также срок аренды или временного пользования, если земельный участок испрашивается на</w:t>
      </w:r>
      <w:r>
        <w:t> </w:t>
      </w:r>
      <w:r w:rsidRPr="00B94214">
        <w:rPr>
          <w:lang w:val="ru-RU"/>
        </w:rPr>
        <w:t>срочном праве;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</w:t>
      </w:r>
      <w:r w:rsidRPr="00B94214">
        <w:rPr>
          <w:lang w:val="ru-RU"/>
        </w:rPr>
        <w:t>ведения об</w:t>
      </w:r>
      <w:r>
        <w:t> </w:t>
      </w:r>
      <w:r w:rsidRPr="00B94214">
        <w:rPr>
          <w:lang w:val="ru-RU"/>
        </w:rPr>
        <w:t>объекте строительства и</w:t>
      </w:r>
      <w:r>
        <w:t> </w:t>
      </w:r>
      <w:r w:rsidRPr="00B94214">
        <w:rPr>
          <w:lang w:val="ru-RU"/>
        </w:rPr>
        <w:t>необходимость его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источники финансирования строительства жилого дома и</w:t>
      </w:r>
      <w:r>
        <w:t> </w:t>
      </w:r>
      <w:r w:rsidRPr="00B94214">
        <w:rPr>
          <w:lang w:val="ru-RU"/>
        </w:rPr>
        <w:t>социальной инфраструктуры, а</w:t>
      </w:r>
      <w:r>
        <w:t> </w:t>
      </w:r>
      <w:r w:rsidRPr="00B94214">
        <w:rPr>
          <w:lang w:val="ru-RU"/>
        </w:rPr>
        <w:t>также возмещения убытков (при их наличии), если это связано с</w:t>
      </w:r>
      <w:r>
        <w:t> </w:t>
      </w:r>
      <w:r w:rsidRPr="00B94214">
        <w:rPr>
          <w:lang w:val="ru-RU"/>
        </w:rPr>
        <w:t>предполагаемым изъятием земельного участка у</w:t>
      </w:r>
      <w:r>
        <w:t> </w:t>
      </w:r>
      <w:r w:rsidRPr="00B94214">
        <w:rPr>
          <w:lang w:val="ru-RU"/>
        </w:rPr>
        <w:t>землепользователя;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земельного участка, имеющегося у</w:t>
      </w:r>
      <w:r>
        <w:t> </w:t>
      </w:r>
      <w:r w:rsidRPr="00B94214">
        <w:rPr>
          <w:lang w:val="ru-RU"/>
        </w:rPr>
        <w:t>гражданина, индивидуального предпринимателя, юридического лица, вид права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его целевое назначение в</w:t>
      </w:r>
      <w:r>
        <w:t> </w:t>
      </w:r>
      <w:r w:rsidRPr="00B94214">
        <w:rPr>
          <w:lang w:val="ru-RU"/>
        </w:rPr>
        <w:t>случае, если испрашивается дополнительный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площади земел</w:t>
      </w:r>
      <w:r w:rsidRPr="00B94214">
        <w:rPr>
          <w:lang w:val="ru-RU"/>
        </w:rPr>
        <w:t>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предоставление земельного участка связано с</w:t>
      </w:r>
      <w:r>
        <w:t> </w:t>
      </w:r>
      <w:r w:rsidRPr="00B94214">
        <w:rPr>
          <w:lang w:val="ru-RU"/>
        </w:rPr>
        <w:t>узакониванием фактов самовольного занятия земельного участка, самовольного занятия части земельного участка, осуществленных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г., в</w:t>
      </w:r>
      <w:r>
        <w:t> </w:t>
      </w:r>
      <w:r w:rsidRPr="00B94214">
        <w:rPr>
          <w:lang w:val="ru-RU"/>
        </w:rPr>
        <w:t>заявлении должна дополнительно ук</w:t>
      </w:r>
      <w:r w:rsidRPr="00B94214">
        <w:rPr>
          <w:lang w:val="ru-RU"/>
        </w:rPr>
        <w:t>азываться информация о</w:t>
      </w:r>
      <w:r>
        <w:t> </w:t>
      </w:r>
      <w:r w:rsidRPr="00B94214">
        <w:rPr>
          <w:lang w:val="ru-RU"/>
        </w:rPr>
        <w:t>том, что: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имеется согласие смежных землепользователей (землепользователей занятого земельного участка (части земельного участка)</w:t>
      </w:r>
      <w:r>
        <w:t> </w:t>
      </w:r>
      <w:r w:rsidRPr="00B94214">
        <w:rPr>
          <w:lang w:val="ru-RU"/>
        </w:rPr>
        <w:t>– при его самовольном занятии) на</w:t>
      </w:r>
      <w:r>
        <w:t> </w:t>
      </w:r>
      <w:r w:rsidRPr="00B94214">
        <w:rPr>
          <w:lang w:val="ru-RU"/>
        </w:rPr>
        <w:t>сохранение возведенного, реконструированного капитального строения (зд</w:t>
      </w:r>
      <w:r w:rsidRPr="00B94214">
        <w:rPr>
          <w:lang w:val="ru-RU"/>
        </w:rPr>
        <w:t>ания, сооружения) и</w:t>
      </w:r>
      <w:r>
        <w:t> </w:t>
      </w:r>
      <w:r w:rsidRPr="00B94214">
        <w:rPr>
          <w:lang w:val="ru-RU"/>
        </w:rPr>
        <w:t>изменение границ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отсутствуют споры в</w:t>
      </w:r>
      <w:r>
        <w:t> </w:t>
      </w:r>
      <w:r w:rsidRPr="00B94214">
        <w:rPr>
          <w:lang w:val="ru-RU"/>
        </w:rPr>
        <w:t>отношении объекта самовольного строительства и</w:t>
      </w:r>
      <w:r>
        <w:t> </w:t>
      </w:r>
      <w:r w:rsidRPr="00B94214">
        <w:rPr>
          <w:lang w:val="ru-RU"/>
        </w:rPr>
        <w:t>(или) земельного участка и</w:t>
      </w:r>
      <w:r>
        <w:t> </w:t>
      </w:r>
      <w:r w:rsidRPr="00B94214">
        <w:rPr>
          <w:lang w:val="ru-RU"/>
        </w:rPr>
        <w:t>неисполненные судебные постановления (исполнительного документа), обязывающего совершить определенные дей</w:t>
      </w:r>
      <w:r w:rsidRPr="00B94214">
        <w:rPr>
          <w:lang w:val="ru-RU"/>
        </w:rPr>
        <w:t>ствия в</w:t>
      </w:r>
      <w:r>
        <w:t> </w:t>
      </w:r>
      <w:r w:rsidRPr="00B94214">
        <w:rPr>
          <w:lang w:val="ru-RU"/>
        </w:rPr>
        <w:t>отношении объекта самовольного строительства и</w:t>
      </w:r>
      <w:r>
        <w:t> </w:t>
      </w:r>
      <w:r w:rsidRPr="00B94214">
        <w:rPr>
          <w:lang w:val="ru-RU"/>
        </w:rPr>
        <w:t>(или)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  <w:r w:rsidRPr="00B94214">
        <w:rPr>
          <w:lang w:val="ru-RU"/>
        </w:rPr>
        <w:t>возведение, реконструкция капитального строения (здания, сооружения) осуществлены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заинтересованное лицо обязуется возместить в</w:t>
      </w:r>
      <w:r>
        <w:t> </w:t>
      </w:r>
      <w:r w:rsidRPr="00B94214">
        <w:rPr>
          <w:lang w:val="ru-RU"/>
        </w:rPr>
        <w:t>доход республиканского б</w:t>
      </w:r>
      <w:r w:rsidRPr="00B94214">
        <w:rPr>
          <w:lang w:val="ru-RU"/>
        </w:rPr>
        <w:t>юджета на</w:t>
      </w:r>
      <w:r>
        <w:t> </w:t>
      </w:r>
      <w:r w:rsidRPr="00B94214">
        <w:rPr>
          <w:lang w:val="ru-RU"/>
        </w:rPr>
        <w:t>соответствующий счет по</w:t>
      </w:r>
      <w:r>
        <w:t> </w:t>
      </w:r>
      <w:r w:rsidRPr="00B94214">
        <w:rPr>
          <w:lang w:val="ru-RU"/>
        </w:rPr>
        <w:t>месту его постановки на</w:t>
      </w:r>
      <w:r>
        <w:t> </w:t>
      </w:r>
      <w:r w:rsidRPr="00B94214">
        <w:rPr>
          <w:lang w:val="ru-RU"/>
        </w:rPr>
        <w:t>учет в</w:t>
      </w:r>
      <w:r>
        <w:t> </w:t>
      </w:r>
      <w:r w:rsidRPr="00B94214">
        <w:rPr>
          <w:lang w:val="ru-RU"/>
        </w:rPr>
        <w:t>полном объеме потери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заинтересованному лицу следует внести в</w:t>
      </w:r>
      <w:r>
        <w:t> </w:t>
      </w:r>
      <w:r w:rsidRPr="00B94214">
        <w:rPr>
          <w:lang w:val="ru-RU"/>
        </w:rPr>
        <w:t>местный бюджет плату за</w:t>
      </w:r>
      <w:r>
        <w:t> </w:t>
      </w:r>
      <w:r w:rsidRPr="00B94214">
        <w:rPr>
          <w:lang w:val="ru-RU"/>
        </w:rPr>
        <w:t>право легализации в</w:t>
      </w:r>
      <w:r>
        <w:t> </w:t>
      </w:r>
      <w:r w:rsidRPr="00B94214">
        <w:rPr>
          <w:lang w:val="ru-RU"/>
        </w:rPr>
        <w:t>размер</w:t>
      </w:r>
      <w:r w:rsidRPr="00B94214">
        <w:rPr>
          <w:lang w:val="ru-RU"/>
        </w:rPr>
        <w:t>е кадастровой стоимости земельного участка либо его части, а</w:t>
      </w:r>
      <w:r>
        <w:t> </w:t>
      </w:r>
      <w:r w:rsidRPr="00B94214">
        <w:rPr>
          <w:lang w:val="ru-RU"/>
        </w:rPr>
        <w:t>также плату за</w:t>
      </w:r>
      <w:r>
        <w:t> </w:t>
      </w:r>
      <w:r w:rsidRPr="00B94214">
        <w:rPr>
          <w:lang w:val="ru-RU"/>
        </w:rPr>
        <w:t>предоставляемые в</w:t>
      </w:r>
      <w:r>
        <w:t> </w:t>
      </w:r>
      <w:r w:rsidRPr="00B94214">
        <w:rPr>
          <w:lang w:val="ru-RU"/>
        </w:rPr>
        <w:t>частную собственность земельный участок либо дополнительный земельный участок или плату за</w:t>
      </w:r>
      <w:r>
        <w:t> </w:t>
      </w:r>
      <w:r w:rsidRPr="00B94214">
        <w:rPr>
          <w:lang w:val="ru-RU"/>
        </w:rPr>
        <w:t>право аренды земельного участка либо дополнительного земельного участка</w:t>
      </w:r>
      <w:r w:rsidRPr="00B94214">
        <w:rPr>
          <w:lang w:val="ru-RU"/>
        </w:rPr>
        <w:t>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предоставление земельного участка связано с</w:t>
      </w:r>
      <w:r>
        <w:t> </w:t>
      </w:r>
      <w:r w:rsidRPr="00B94214">
        <w:rPr>
          <w:lang w:val="ru-RU"/>
        </w:rPr>
        <w:t>разрешением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строительства, в</w:t>
      </w:r>
      <w:r>
        <w:t> </w:t>
      </w:r>
      <w:r w:rsidRPr="00B94214">
        <w:rPr>
          <w:lang w:val="ru-RU"/>
        </w:rPr>
        <w:t>заявлении должна дополнительно указываться информация, предусмотренная в</w:t>
      </w:r>
      <w:r>
        <w:t> </w:t>
      </w:r>
      <w:r w:rsidRPr="00B94214">
        <w:rPr>
          <w:lang w:val="ru-RU"/>
        </w:rPr>
        <w:t>абзацах вто</w:t>
      </w:r>
      <w:r w:rsidRPr="00B94214">
        <w:rPr>
          <w:lang w:val="ru-RU"/>
        </w:rPr>
        <w:t>ром и</w:t>
      </w:r>
      <w:r>
        <w:t> </w:t>
      </w:r>
      <w:r w:rsidRPr="00B94214">
        <w:rPr>
          <w:lang w:val="ru-RU"/>
        </w:rPr>
        <w:t>третьем части четвертой настоящего пункта,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дате самовольного строительства. К</w:t>
      </w:r>
      <w:r>
        <w:t> </w:t>
      </w:r>
      <w:r w:rsidRPr="00B94214">
        <w:rPr>
          <w:lang w:val="ru-RU"/>
        </w:rPr>
        <w:t>такому заявлению должна прилагаться копия решения (выписка из</w:t>
      </w:r>
      <w:r>
        <w:t> </w:t>
      </w:r>
      <w:r w:rsidRPr="00B94214">
        <w:rPr>
          <w:lang w:val="ru-RU"/>
        </w:rPr>
        <w:t>решения) областного (Минского городского) исполнительного комитета о</w:t>
      </w:r>
      <w:r>
        <w:t> </w:t>
      </w:r>
      <w:r w:rsidRPr="00B94214">
        <w:rPr>
          <w:lang w:val="ru-RU"/>
        </w:rPr>
        <w:t>разрешении оформления материало</w:t>
      </w:r>
      <w:r w:rsidRPr="00B94214">
        <w:rPr>
          <w:lang w:val="ru-RU"/>
        </w:rPr>
        <w:t>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земельный участок испрашивается индивидуальным предпринимателем, юридическим лицом, к</w:t>
      </w:r>
      <w:r>
        <w:t> </w:t>
      </w:r>
      <w:r w:rsidRPr="00B94214">
        <w:rPr>
          <w:lang w:val="ru-RU"/>
        </w:rPr>
        <w:t>заявлению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документа, подтверждающего государственную регистрацию юридического лица или индивидуа</w:t>
      </w:r>
      <w:r w:rsidRPr="00B94214">
        <w:rPr>
          <w:lang w:val="ru-RU"/>
        </w:rPr>
        <w:t>льного предпринимателя, в</w:t>
      </w:r>
      <w:r>
        <w:t> </w:t>
      </w:r>
      <w:r w:rsidRPr="00B94214">
        <w:rPr>
          <w:lang w:val="ru-RU"/>
        </w:rPr>
        <w:t>том числе резидента свободной экономической зоны, специального туристско-рекреационного парка,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объем планируемых инвестиций и</w:t>
      </w:r>
      <w:r>
        <w:t> </w:t>
      </w:r>
      <w:r w:rsidRPr="00B94214">
        <w:rPr>
          <w:lang w:val="ru-RU"/>
        </w:rPr>
        <w:t>источники финансирования строительства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</w:t>
      </w:r>
      <w:r w:rsidRPr="00B94214">
        <w:rPr>
          <w:lang w:val="ru-RU"/>
        </w:rPr>
        <w:t>ичии или отсутствии объектов сверхнормативного незавершенного строительства (объектов-долгостроев).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земельного участка для</w:t>
      </w:r>
      <w:r>
        <w:t> </w:t>
      </w:r>
      <w:r w:rsidRPr="00B94214">
        <w:rPr>
          <w:lang w:val="ru-RU"/>
        </w:rPr>
        <w:t>государственных нужд к</w:t>
      </w:r>
      <w:r>
        <w:t> </w:t>
      </w:r>
      <w:r w:rsidRPr="00B94214">
        <w:rPr>
          <w:lang w:val="ru-RU"/>
        </w:rPr>
        <w:t>заявлению прилагаются копии документов (выписки из</w:t>
      </w:r>
      <w:r>
        <w:t> </w:t>
      </w:r>
      <w:r w:rsidRPr="00B94214">
        <w:rPr>
          <w:lang w:val="ru-RU"/>
        </w:rPr>
        <w:t>них), подтверждающих основания для</w:t>
      </w:r>
      <w:r>
        <w:t> </w:t>
      </w:r>
      <w:r w:rsidRPr="00B94214">
        <w:rPr>
          <w:lang w:val="ru-RU"/>
        </w:rPr>
        <w:t>такого изъят</w:t>
      </w:r>
      <w:r w:rsidRPr="00B94214">
        <w:rPr>
          <w:lang w:val="ru-RU"/>
        </w:rPr>
        <w:t>ия, за</w:t>
      </w:r>
      <w:r>
        <w:t> </w:t>
      </w:r>
      <w:r w:rsidRPr="00B94214">
        <w:rPr>
          <w:lang w:val="ru-RU"/>
        </w:rPr>
        <w:t>достоверность которых несет ответственность заинтересованное лицо.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заинтересованного лица о</w:t>
      </w:r>
      <w:r>
        <w:t> </w:t>
      </w:r>
      <w:r w:rsidRPr="00B94214">
        <w:rPr>
          <w:lang w:val="ru-RU"/>
        </w:rPr>
        <w:t>предоставлении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капитального строения (здания, сооружения), в</w:t>
      </w:r>
      <w:r>
        <w:t> </w:t>
      </w:r>
      <w:r w:rsidRPr="00B94214">
        <w:rPr>
          <w:lang w:val="ru-RU"/>
        </w:rPr>
        <w:t>том числе в</w:t>
      </w:r>
      <w:r>
        <w:t> </w:t>
      </w:r>
      <w:r w:rsidRPr="00B94214">
        <w:rPr>
          <w:lang w:val="ru-RU"/>
        </w:rPr>
        <w:t>котором возникли (во</w:t>
      </w:r>
      <w:r w:rsidRPr="00B94214">
        <w:rPr>
          <w:lang w:val="ru-RU"/>
        </w:rPr>
        <w:t>зникнут) отношения по</w:t>
      </w:r>
      <w:r>
        <w:t> </w:t>
      </w:r>
      <w:r w:rsidRPr="00B94214">
        <w:rPr>
          <w:lang w:val="ru-RU"/>
        </w:rPr>
        <w:t>совместному домовладению, квартиры в</w:t>
      </w:r>
      <w:r>
        <w:t> </w:t>
      </w:r>
      <w:r w:rsidRPr="00B94214">
        <w:rPr>
          <w:lang w:val="ru-RU"/>
        </w:rPr>
        <w:t>блокированном жилом доме, 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данные объекты (за</w:t>
      </w:r>
      <w:r>
        <w:t> </w:t>
      </w:r>
      <w:r w:rsidRPr="00B94214">
        <w:rPr>
          <w:lang w:val="ru-RU"/>
        </w:rPr>
        <w:t>исключением случаев, если предоставление земельного участка связано с</w:t>
      </w:r>
      <w:r>
        <w:t> </w:t>
      </w:r>
      <w:r w:rsidRPr="00B94214">
        <w:rPr>
          <w:lang w:val="ru-RU"/>
        </w:rPr>
        <w:t>узаконением фактов самовольного занятия земельного участка, самово</w:t>
      </w:r>
      <w:r w:rsidRPr="00B94214">
        <w:rPr>
          <w:lang w:val="ru-RU"/>
        </w:rPr>
        <w:t>льного занятия части земельного участка, осуществленных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г.)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планово-картографические материалы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участка, в</w:t>
      </w:r>
      <w:r>
        <w:t> </w:t>
      </w:r>
      <w:r w:rsidRPr="00B94214">
        <w:rPr>
          <w:lang w:val="ru-RU"/>
        </w:rPr>
        <w:t>том числе содержащие информацию об</w:t>
      </w:r>
      <w:r>
        <w:t> </w:t>
      </w:r>
      <w:r w:rsidRPr="00B94214">
        <w:rPr>
          <w:lang w:val="ru-RU"/>
        </w:rPr>
        <w:t xml:space="preserve">объектах внешнего благоустройства, </w:t>
      </w:r>
      <w:r w:rsidRPr="00B94214">
        <w:rPr>
          <w:lang w:val="ru-RU"/>
        </w:rPr>
        <w:t>необходимых для</w:t>
      </w:r>
      <w:r>
        <w:t> </w:t>
      </w:r>
      <w:r w:rsidRPr="00B94214">
        <w:rPr>
          <w:lang w:val="ru-RU"/>
        </w:rPr>
        <w:t>обслуживания капитального строения (здания, сооружения);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технического паспорта капитального строения (здания, сооружения) либо ведомость технических характеристик на</w:t>
      </w:r>
      <w:r>
        <w:t> </w:t>
      </w:r>
      <w:r w:rsidRPr="00B94214">
        <w:rPr>
          <w:lang w:val="ru-RU"/>
        </w:rPr>
        <w:t>него, а</w:t>
      </w:r>
      <w:r>
        <w:t> </w:t>
      </w:r>
      <w:r w:rsidRPr="00B94214">
        <w:rPr>
          <w:lang w:val="ru-RU"/>
        </w:rPr>
        <w:t>также копия одного из</w:t>
      </w:r>
      <w:r>
        <w:t> </w:t>
      </w:r>
      <w:r w:rsidRPr="00B94214">
        <w:rPr>
          <w:lang w:val="ru-RU"/>
        </w:rPr>
        <w:t>следующих документов: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приемки объе</w:t>
      </w:r>
      <w:r w:rsidRPr="00B94214">
        <w:rPr>
          <w:lang w:val="ru-RU"/>
        </w:rPr>
        <w:t>кта строительства в</w:t>
      </w:r>
      <w:r>
        <w:t> </w:t>
      </w:r>
      <w:r w:rsidRPr="00B94214">
        <w:rPr>
          <w:lang w:val="ru-RU"/>
        </w:rPr>
        <w:t>эксплуатацию (решение об</w:t>
      </w:r>
      <w:r>
        <w:t> </w:t>
      </w:r>
      <w:r w:rsidRPr="00B94214">
        <w:rPr>
          <w:lang w:val="ru-RU"/>
        </w:rPr>
        <w:t>утверждении акта приемки объекта строительства в</w:t>
      </w:r>
      <w:r>
        <w:t> </w:t>
      </w:r>
      <w:r w:rsidRPr="00B94214">
        <w:rPr>
          <w:lang w:val="ru-RU"/>
        </w:rPr>
        <w:t>эксплуатацию);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местного исполнительного комитета о</w:t>
      </w:r>
      <w:r>
        <w:t> </w:t>
      </w:r>
      <w:r w:rsidRPr="00B94214">
        <w:rPr>
          <w:lang w:val="ru-RU"/>
        </w:rPr>
        <w:t>возможности использования эксплуатируемого капитального строения по</w:t>
      </w:r>
      <w:r>
        <w:t> </w:t>
      </w:r>
      <w:r w:rsidRPr="00B94214">
        <w:rPr>
          <w:lang w:val="ru-RU"/>
        </w:rPr>
        <w:t>назначению;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документа, подтве</w:t>
      </w:r>
      <w:r w:rsidRPr="00B94214">
        <w:rPr>
          <w:lang w:val="ru-RU"/>
        </w:rPr>
        <w:t>рждающего принадлежность капитального строения (здания, сооружения), квартиры в</w:t>
      </w:r>
      <w:r>
        <w:t> </w:t>
      </w:r>
      <w:r w:rsidRPr="00B94214">
        <w:rPr>
          <w:lang w:val="ru-RU"/>
        </w:rPr>
        <w:t>блокированном жилом доме, 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данные объекты на</w:t>
      </w:r>
      <w:r>
        <w:t> </w:t>
      </w:r>
      <w:r w:rsidRPr="00B94214">
        <w:rPr>
          <w:lang w:val="ru-RU"/>
        </w:rPr>
        <w:t>законном основании или подтверждающего возникновение в</w:t>
      </w:r>
      <w:r>
        <w:t> </w:t>
      </w:r>
      <w:r w:rsidRPr="00B94214">
        <w:rPr>
          <w:lang w:val="ru-RU"/>
        </w:rPr>
        <w:t>капитальном строении (здании, сооружении) совместного домовла</w:t>
      </w:r>
      <w:r w:rsidRPr="00B94214">
        <w:rPr>
          <w:lang w:val="ru-RU"/>
        </w:rPr>
        <w:t>дения (протокол общего собрания участников совместного домовладения, договор, выписка из</w:t>
      </w:r>
      <w:r>
        <w:t> </w:t>
      </w:r>
      <w:r w:rsidRPr="00B94214">
        <w:rPr>
          <w:lang w:val="ru-RU"/>
        </w:rPr>
        <w:t>решения местного исполнительного и</w:t>
      </w:r>
      <w:r>
        <w:t> </w:t>
      </w:r>
      <w:r w:rsidRPr="00B94214">
        <w:rPr>
          <w:lang w:val="ru-RU"/>
        </w:rPr>
        <w:t>распорядительного органа о</w:t>
      </w:r>
      <w:r>
        <w:t> </w:t>
      </w:r>
      <w:r w:rsidRPr="00B94214">
        <w:rPr>
          <w:lang w:val="ru-RU"/>
        </w:rPr>
        <w:t>назначении уполномоченного лица, судебное постановление, иные документы).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земельный участо</w:t>
      </w:r>
      <w:r w:rsidRPr="00B94214">
        <w:rPr>
          <w:lang w:val="ru-RU"/>
        </w:rPr>
        <w:t>к испрашивается заинтересованным лицом (заинтересованными лицами)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капитального строения (здания, сооружения), в</w:t>
      </w:r>
      <w:r>
        <w:t> </w:t>
      </w:r>
      <w:r w:rsidRPr="00B94214">
        <w:rPr>
          <w:lang w:val="ru-RU"/>
        </w:rPr>
        <w:t>котором возникли отношения по</w:t>
      </w:r>
      <w:r>
        <w:t> </w:t>
      </w:r>
      <w:r w:rsidRPr="00B94214">
        <w:rPr>
          <w:lang w:val="ru-RU"/>
        </w:rPr>
        <w:t>совместному домовладению и</w:t>
      </w:r>
      <w:r>
        <w:t> </w:t>
      </w:r>
      <w:r w:rsidRPr="00B94214">
        <w:rPr>
          <w:lang w:val="ru-RU"/>
        </w:rPr>
        <w:t>управление общим имуществом которого осуществляется не</w:t>
      </w:r>
      <w:r w:rsidRPr="00B94214">
        <w:rPr>
          <w:lang w:val="ru-RU"/>
        </w:rPr>
        <w:t>посредственно участниками совместного домовладения, или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нескольких капитальных строений (зданий, сооружений), принадлежащих разным лицам и</w:t>
      </w:r>
      <w:r>
        <w:t> </w:t>
      </w:r>
      <w:r w:rsidRPr="00B94214">
        <w:rPr>
          <w:lang w:val="ru-RU"/>
        </w:rPr>
        <w:t>расположенным на</w:t>
      </w:r>
      <w:r>
        <w:t> </w:t>
      </w:r>
      <w:r w:rsidRPr="00B94214">
        <w:rPr>
          <w:lang w:val="ru-RU"/>
        </w:rPr>
        <w:t>неделимом земельном участке, к</w:t>
      </w:r>
      <w:r>
        <w:t> </w:t>
      </w:r>
      <w:r w:rsidRPr="00B94214">
        <w:rPr>
          <w:lang w:val="ru-RU"/>
        </w:rPr>
        <w:t>заявлению о</w:t>
      </w:r>
      <w:r>
        <w:t> </w:t>
      </w:r>
      <w:r w:rsidRPr="00B94214">
        <w:rPr>
          <w:lang w:val="ru-RU"/>
        </w:rPr>
        <w:t>предоставлении земельног</w:t>
      </w:r>
      <w:r w:rsidRPr="00B94214">
        <w:rPr>
          <w:lang w:val="ru-RU"/>
        </w:rPr>
        <w:t>о участка (доли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него) дополнительно прилагается также соглашение об</w:t>
      </w:r>
      <w:r>
        <w:t> </w:t>
      </w:r>
      <w:r w:rsidRPr="00B94214">
        <w:rPr>
          <w:lang w:val="ru-RU"/>
        </w:rPr>
        <w:t>определении долей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земельный участок, заключенное между всеми кандидатами в</w:t>
      </w:r>
      <w:r>
        <w:t> </w:t>
      </w:r>
      <w:r w:rsidRPr="00B94214">
        <w:rPr>
          <w:lang w:val="ru-RU"/>
        </w:rPr>
        <w:t>правообладатели, соответствующее требованиям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</w:t>
      </w:r>
      <w:r w:rsidRPr="00B94214">
        <w:rPr>
          <w:lang w:val="ru-RU"/>
        </w:rPr>
        <w:t>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36.</w:t>
      </w:r>
      <w:r>
        <w:t> </w:t>
      </w:r>
      <w:r w:rsidRPr="00B94214">
        <w:rPr>
          <w:lang w:val="ru-RU"/>
        </w:rPr>
        <w:t>Местный исполнительный комитет (администрация свободной экономической зоны) рассматривает заявление заинтересованного лица о</w:t>
      </w:r>
      <w:r>
        <w:t> </w:t>
      </w:r>
      <w:r w:rsidRPr="00B94214">
        <w:rPr>
          <w:lang w:val="ru-RU"/>
        </w:rPr>
        <w:t>предоставлении земельного участка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его поступления сообщает заинтересованному лицу о</w:t>
      </w:r>
      <w:r>
        <w:t> </w:t>
      </w:r>
      <w:r w:rsidRPr="00B94214">
        <w:rPr>
          <w:lang w:val="ru-RU"/>
        </w:rPr>
        <w:t>рез</w:t>
      </w:r>
      <w:r w:rsidRPr="00B94214">
        <w:rPr>
          <w:lang w:val="ru-RU"/>
        </w:rPr>
        <w:t>ультатах рассмотрения его заявления, а</w:t>
      </w:r>
      <w:r>
        <w:t> </w:t>
      </w:r>
      <w:r w:rsidRPr="00B94214">
        <w:rPr>
          <w:lang w:val="ru-RU"/>
        </w:rPr>
        <w:t>также дает поручение организации по</w:t>
      </w:r>
      <w:r>
        <w:t> </w:t>
      </w:r>
      <w:r w:rsidRPr="00B94214">
        <w:rPr>
          <w:lang w:val="ru-RU"/>
        </w:rPr>
        <w:t>землеустройству на</w:t>
      </w:r>
      <w:r>
        <w:t> </w:t>
      </w:r>
      <w:r w:rsidRPr="00B94214">
        <w:rPr>
          <w:lang w:val="ru-RU"/>
        </w:rPr>
        <w:t>разработку проекта отвода этого участка с</w:t>
      </w:r>
      <w:r>
        <w:t> </w:t>
      </w:r>
      <w:r w:rsidRPr="00B94214">
        <w:rPr>
          <w:lang w:val="ru-RU"/>
        </w:rPr>
        <w:t>установлением его границы. В</w:t>
      </w:r>
      <w:r>
        <w:t> </w:t>
      </w:r>
      <w:r w:rsidRPr="00B94214">
        <w:rPr>
          <w:lang w:val="ru-RU"/>
        </w:rPr>
        <w:t>случае отсутствия информации о</w:t>
      </w:r>
      <w:r>
        <w:t> </w:t>
      </w:r>
      <w:r w:rsidRPr="00B94214">
        <w:rPr>
          <w:lang w:val="ru-RU"/>
        </w:rPr>
        <w:t>расположении земельного участка в</w:t>
      </w:r>
      <w:r>
        <w:t> </w:t>
      </w:r>
      <w:r w:rsidRPr="00B94214">
        <w:rPr>
          <w:lang w:val="ru-RU"/>
        </w:rPr>
        <w:t>прогнозируемых возможных з</w:t>
      </w:r>
      <w:r w:rsidRPr="00B94214">
        <w:rPr>
          <w:lang w:val="ru-RU"/>
        </w:rPr>
        <w:t>онах затопления (подтопления) местный исполнительный комитет (администрация свободной экономической зоны) дополнительно поручает организации по</w:t>
      </w:r>
      <w:r>
        <w:t> </w:t>
      </w:r>
      <w:r w:rsidRPr="00B94214">
        <w:rPr>
          <w:lang w:val="ru-RU"/>
        </w:rPr>
        <w:t>землеустройству запросить информацию о</w:t>
      </w:r>
      <w:r>
        <w:t> </w:t>
      </w:r>
      <w:r w:rsidRPr="00B94214">
        <w:rPr>
          <w:lang w:val="ru-RU"/>
        </w:rPr>
        <w:t>максимальном уровне воды за</w:t>
      </w:r>
      <w:r>
        <w:t> </w:t>
      </w:r>
      <w:r w:rsidRPr="00B94214">
        <w:rPr>
          <w:lang w:val="ru-RU"/>
        </w:rPr>
        <w:t>многолетний период наблюдений по</w:t>
      </w:r>
      <w:r>
        <w:t> </w:t>
      </w:r>
      <w:r w:rsidRPr="00B94214">
        <w:rPr>
          <w:lang w:val="ru-RU"/>
        </w:rPr>
        <w:t>данным госуд</w:t>
      </w:r>
      <w:r w:rsidRPr="00B94214">
        <w:rPr>
          <w:lang w:val="ru-RU"/>
        </w:rPr>
        <w:t>арственной сети гидрометеорологических наблюдений в</w:t>
      </w:r>
      <w:r>
        <w:t> </w:t>
      </w:r>
      <w:r w:rsidRPr="00B94214">
        <w:rPr>
          <w:lang w:val="ru-RU"/>
        </w:rPr>
        <w:t>государственном учреждении «Республиканский центр по</w:t>
      </w:r>
      <w:r>
        <w:t> </w:t>
      </w:r>
      <w:r w:rsidRPr="00B94214">
        <w:rPr>
          <w:lang w:val="ru-RU"/>
        </w:rPr>
        <w:t>гидрометеорологии, контролю радиоактивного загрязнения и</w:t>
      </w:r>
      <w:r>
        <w:t> </w:t>
      </w:r>
      <w:r w:rsidRPr="00B94214">
        <w:rPr>
          <w:lang w:val="ru-RU"/>
        </w:rPr>
        <w:t>мониторингу окружающей среды». Если земельный участок испрашивается из</w:t>
      </w:r>
      <w:r>
        <w:t> </w:t>
      </w:r>
      <w:r w:rsidRPr="00B94214">
        <w:rPr>
          <w:lang w:val="ru-RU"/>
        </w:rPr>
        <w:t>перечня свободных (неза</w:t>
      </w:r>
      <w:r w:rsidRPr="00B94214">
        <w:rPr>
          <w:lang w:val="ru-RU"/>
        </w:rPr>
        <w:t>нятых) земельных участков или из</w:t>
      </w:r>
      <w:r>
        <w:t> </w:t>
      </w:r>
      <w:r w:rsidRPr="00B94214">
        <w:rPr>
          <w:lang w:val="ru-RU"/>
        </w:rPr>
        <w:t xml:space="preserve">перечня земельных </w:t>
      </w:r>
      <w:r w:rsidRPr="00B94214">
        <w:rPr>
          <w:lang w:val="ru-RU"/>
        </w:rPr>
        <w:lastRenderedPageBreak/>
        <w:t>участков для</w:t>
      </w:r>
      <w:r>
        <w:t> </w:t>
      </w:r>
      <w:r w:rsidRPr="00B94214">
        <w:rPr>
          <w:lang w:val="ru-RU"/>
        </w:rPr>
        <w:t>реализации инвестиционных проектов, сформированных местными исполнительными комитетами в</w:t>
      </w:r>
      <w:r>
        <w:t> </w:t>
      </w:r>
      <w:r w:rsidRPr="00B94214">
        <w:rPr>
          <w:lang w:val="ru-RU"/>
        </w:rPr>
        <w:t>порядке, определенном законодательными актами, в</w:t>
      </w:r>
      <w:r>
        <w:t> </w:t>
      </w:r>
      <w:r w:rsidRPr="00B94214">
        <w:rPr>
          <w:lang w:val="ru-RU"/>
        </w:rPr>
        <w:t>поручении должна содержаться соответствующая информаци</w:t>
      </w:r>
      <w:r w:rsidRPr="00B94214">
        <w:rPr>
          <w:lang w:val="ru-RU"/>
        </w:rPr>
        <w:t>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предоставление земельного участка связано с</w:t>
      </w:r>
      <w:r>
        <w:t> </w:t>
      </w:r>
      <w:r w:rsidRPr="00B94214">
        <w:rPr>
          <w:lang w:val="ru-RU"/>
        </w:rPr>
        <w:t>узакониванием фактов самовольного занятия земельного участка (части земельного участка), в</w:t>
      </w:r>
      <w:r>
        <w:t> </w:t>
      </w:r>
      <w:r w:rsidRPr="00B94214">
        <w:rPr>
          <w:lang w:val="ru-RU"/>
        </w:rPr>
        <w:t>поручении указывается соответствующая информация.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земельный участок испрашивается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существующих нежилых капитальных строений (зданий, сооружений), в</w:t>
      </w:r>
      <w:r>
        <w:t> </w:t>
      </w:r>
      <w:r w:rsidRPr="00B94214">
        <w:rPr>
          <w:lang w:val="ru-RU"/>
        </w:rPr>
        <w:t>том числе при продаже капитальных строений (зданий, сооружений), входящих в</w:t>
      </w:r>
      <w:r>
        <w:t> </w:t>
      </w:r>
      <w:r w:rsidRPr="00B94214">
        <w:rPr>
          <w:lang w:val="ru-RU"/>
        </w:rPr>
        <w:t>состав предприятий как имущественных комплек</w:t>
      </w:r>
      <w:r w:rsidRPr="00B94214">
        <w:rPr>
          <w:lang w:val="ru-RU"/>
        </w:rPr>
        <w:t>сов, с</w:t>
      </w:r>
      <w:r>
        <w:t> </w:t>
      </w:r>
      <w:r w:rsidRPr="00B94214">
        <w:rPr>
          <w:lang w:val="ru-RU"/>
        </w:rPr>
        <w:t>превышением площади, указанной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 статьи</w:t>
      </w:r>
      <w:r>
        <w:t> </w:t>
      </w:r>
      <w:r w:rsidRPr="00B94214">
        <w:rPr>
          <w:lang w:val="ru-RU"/>
        </w:rPr>
        <w:t>46 Кодекса Республики Беларусь о</w:t>
      </w:r>
      <w:r>
        <w:t> </w:t>
      </w:r>
      <w:r w:rsidRPr="00B94214">
        <w:rPr>
          <w:lang w:val="ru-RU"/>
        </w:rPr>
        <w:t>земле, то к</w:t>
      </w:r>
      <w:r>
        <w:t> </w:t>
      </w:r>
      <w:r w:rsidRPr="00B94214">
        <w:rPr>
          <w:lang w:val="ru-RU"/>
        </w:rPr>
        <w:t xml:space="preserve">поручению местного исполнительного комитета (администрации свободной экономической зоны) прилагается заключение территориального подразделения архитектуры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градостроительства, содержащее обоснование размера земельного участка, необходимого для</w:t>
      </w:r>
      <w:r>
        <w:t> </w:t>
      </w:r>
      <w:r w:rsidRPr="00B94214">
        <w:rPr>
          <w:lang w:val="ru-RU"/>
        </w:rPr>
        <w:t>обслуживания капитального строения (здания, сооружения).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поручению местного исполнительного комитета (администрации свободной экономической зоны) прилагаются документы, указанные в</w:t>
      </w:r>
      <w:r>
        <w:t> </w:t>
      </w:r>
      <w:r w:rsidRPr="00B94214">
        <w:rPr>
          <w:lang w:val="ru-RU"/>
        </w:rPr>
        <w:t>частях пятой–девятой пункта</w:t>
      </w:r>
      <w:r>
        <w:t> </w:t>
      </w:r>
      <w:r w:rsidRPr="00B94214">
        <w:rPr>
          <w:lang w:val="ru-RU"/>
        </w:rPr>
        <w:t>35 настоящего Положения, а</w:t>
      </w:r>
      <w:r>
        <w:t> </w:t>
      </w:r>
      <w:r w:rsidRPr="00B94214">
        <w:rPr>
          <w:lang w:val="ru-RU"/>
        </w:rPr>
        <w:t>также сведения из</w:t>
      </w:r>
      <w:r>
        <w:t> </w:t>
      </w:r>
      <w:r w:rsidRPr="00B94214">
        <w:rPr>
          <w:lang w:val="ru-RU"/>
        </w:rPr>
        <w:t>государственной информационной системы «Единый реестр иму</w:t>
      </w:r>
      <w:r w:rsidRPr="00B94214">
        <w:rPr>
          <w:lang w:val="ru-RU"/>
        </w:rPr>
        <w:t>щества» в</w:t>
      </w:r>
      <w:r>
        <w:t> </w:t>
      </w:r>
      <w:r w:rsidRPr="00B94214">
        <w:rPr>
          <w:lang w:val="ru-RU"/>
        </w:rPr>
        <w:t>виде выписки о</w:t>
      </w:r>
      <w:r>
        <w:t> </w:t>
      </w:r>
      <w:r w:rsidRPr="00B94214">
        <w:rPr>
          <w:lang w:val="ru-RU"/>
        </w:rPr>
        <w:t>земельном участке, включенном в</w:t>
      </w:r>
      <w:r>
        <w:t> </w:t>
      </w:r>
      <w:r w:rsidRPr="00B94214">
        <w:rPr>
          <w:lang w:val="ru-RU"/>
        </w:rPr>
        <w:t>перечень свободных (незанятых) земельных участков или 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проектов, согласно приложению</w:t>
      </w:r>
      <w:r>
        <w:t> </w:t>
      </w:r>
      <w:r w:rsidRPr="00B94214">
        <w:rPr>
          <w:lang w:val="ru-RU"/>
        </w:rPr>
        <w:t>2 (в</w:t>
      </w:r>
      <w:r>
        <w:t> </w:t>
      </w:r>
      <w:r w:rsidRPr="00B94214">
        <w:rPr>
          <w:lang w:val="ru-RU"/>
        </w:rPr>
        <w:t>случае, когда земельный участок испрашивается из</w:t>
      </w:r>
      <w:r>
        <w:t> </w:t>
      </w:r>
      <w:r w:rsidRPr="00B94214">
        <w:rPr>
          <w:lang w:val="ru-RU"/>
        </w:rPr>
        <w:t>так</w:t>
      </w:r>
      <w:r w:rsidRPr="00B94214">
        <w:rPr>
          <w:lang w:val="ru-RU"/>
        </w:rPr>
        <w:t>их перечней), копия градостроительного проекта детального планирования (пригородной зоны города)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 либо иные картографические материалы, отображающие границу испрашиваемого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для</w:t>
      </w:r>
      <w:r>
        <w:t> </w:t>
      </w:r>
      <w:r w:rsidRPr="00B94214">
        <w:rPr>
          <w:lang w:val="ru-RU"/>
        </w:rPr>
        <w:t>предоставления земельного участка необходимо его изъятие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лесных земель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</w:t>
      </w:r>
      <w:r w:rsidRPr="00B94214">
        <w:rPr>
          <w:lang w:val="ru-RU"/>
        </w:rPr>
        <w:t>х земель (за</w:t>
      </w:r>
      <w:r>
        <w:t> </w:t>
      </w:r>
      <w:r w:rsidRPr="00B94214">
        <w:rPr>
          <w:lang w:val="ru-RU"/>
        </w:rPr>
        <w:t>исключением случаев, когда изъятие и</w:t>
      </w:r>
      <w:r>
        <w:t> </w:t>
      </w:r>
      <w:r w:rsidRPr="00B94214">
        <w:rPr>
          <w:lang w:val="ru-RU"/>
        </w:rPr>
        <w:t>предоставление указанных земельных участков осуществляются без согласования Президентом Республики Беларусь возможности их предоставления для</w:t>
      </w:r>
      <w:r>
        <w:t> </w:t>
      </w:r>
      <w:r w:rsidRPr="00B94214">
        <w:rPr>
          <w:lang w:val="ru-RU"/>
        </w:rPr>
        <w:t>таких целей), поручение на</w:t>
      </w:r>
      <w:r>
        <w:t> </w:t>
      </w:r>
      <w:r w:rsidRPr="00B94214">
        <w:rPr>
          <w:lang w:val="ru-RU"/>
        </w:rPr>
        <w:t>разработку проекта отвода такого земе</w:t>
      </w:r>
      <w:r w:rsidRPr="00B94214">
        <w:rPr>
          <w:lang w:val="ru-RU"/>
        </w:rPr>
        <w:t>льного участка с</w:t>
      </w:r>
      <w:r>
        <w:t> </w:t>
      </w:r>
      <w:r w:rsidRPr="00B94214">
        <w:rPr>
          <w:lang w:val="ru-RU"/>
        </w:rPr>
        <w:t>установлением его границы может быть дано местным исполнительным комитетом (администрацией свободной экономической зоны) только после согласования Президентом Республики Беларусь возможности предоставления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о</w:t>
      </w:r>
      <w:r w:rsidRPr="00B94214">
        <w:rPr>
          <w:lang w:val="ru-RU"/>
        </w:rPr>
        <w:t>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принимается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его предоставлении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37.</w:t>
      </w:r>
      <w:r>
        <w:t> </w:t>
      </w:r>
      <w:r w:rsidRPr="00B94214">
        <w:rPr>
          <w:lang w:val="ru-RU"/>
        </w:rPr>
        <w:t>Заявление гражданина, индивидуального предпринимателя или юридического лица о</w:t>
      </w:r>
      <w:r>
        <w:t> </w:t>
      </w:r>
      <w:r w:rsidRPr="00B94214">
        <w:rPr>
          <w:lang w:val="ru-RU"/>
        </w:rPr>
        <w:t>предос</w:t>
      </w:r>
      <w:r w:rsidRPr="00B94214">
        <w:rPr>
          <w:lang w:val="ru-RU"/>
        </w:rPr>
        <w:t>тавлении земельного участка рассматривается с</w:t>
      </w:r>
      <w:r>
        <w:t> </w:t>
      </w:r>
      <w:r w:rsidRPr="00B94214">
        <w:rPr>
          <w:lang w:val="ru-RU"/>
        </w:rPr>
        <w:t>учетом утвержденного генерального плана (схемы проекта планировки районов индивидуального жилищного строительства с</w:t>
      </w:r>
      <w:r>
        <w:t> </w:t>
      </w:r>
      <w:r w:rsidRPr="00B94214">
        <w:rPr>
          <w:lang w:val="ru-RU"/>
        </w:rPr>
        <w:t>формированием первичной инженерно-транспортной инфраструктуры) сельского населенного пункта, п</w:t>
      </w:r>
      <w:r w:rsidRPr="00B94214">
        <w:rPr>
          <w:lang w:val="ru-RU"/>
        </w:rPr>
        <w:t>оселка городского типа, градостроительного проекта детального планирования города, утвержденного генерального плана свободной экономической зоны, специального туристско-рекреационного парка, а</w:t>
      </w:r>
      <w:r>
        <w:t> </w:t>
      </w:r>
      <w:r w:rsidRPr="00B94214">
        <w:rPr>
          <w:lang w:val="ru-RU"/>
        </w:rPr>
        <w:t>также с</w:t>
      </w:r>
      <w:r>
        <w:t> </w:t>
      </w:r>
      <w:r w:rsidRPr="00B94214">
        <w:rPr>
          <w:lang w:val="ru-RU"/>
        </w:rPr>
        <w:t>учетом перечней свободных (незанятых) земельных участко</w:t>
      </w:r>
      <w:r w:rsidRPr="00B94214">
        <w:rPr>
          <w:lang w:val="ru-RU"/>
        </w:rPr>
        <w:t>в и</w:t>
      </w:r>
      <w:r>
        <w:t> </w:t>
      </w:r>
      <w:r w:rsidRPr="00B94214">
        <w:rPr>
          <w:lang w:val="ru-RU"/>
        </w:rPr>
        <w:t>перечней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проектов, сформированных местными исполнительными комитетами в</w:t>
      </w:r>
      <w:r>
        <w:t> </w:t>
      </w:r>
      <w:r w:rsidRPr="00B94214">
        <w:rPr>
          <w:lang w:val="ru-RU"/>
        </w:rPr>
        <w:t>порядке, определенном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Разработка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и</w:t>
      </w:r>
      <w:r>
        <w:t> </w:t>
      </w:r>
      <w:r w:rsidRPr="00B94214">
        <w:rPr>
          <w:lang w:val="ru-RU"/>
        </w:rPr>
        <w:t xml:space="preserve">принятие </w:t>
      </w:r>
      <w:r w:rsidRPr="00B94214">
        <w:rPr>
          <w:lang w:val="ru-RU"/>
        </w:rPr>
        <w:t>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осуществляются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пунктах 33 и</w:t>
      </w:r>
      <w:r>
        <w:t> </w:t>
      </w:r>
      <w:r w:rsidRPr="00B94214">
        <w:rPr>
          <w:lang w:val="ru-RU"/>
        </w:rPr>
        <w:t>34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земельно-кадастровый план с</w:t>
      </w:r>
      <w:r>
        <w:t> </w:t>
      </w:r>
      <w:r w:rsidRPr="00B94214">
        <w:rPr>
          <w:lang w:val="ru-RU"/>
        </w:rPr>
        <w:t xml:space="preserve">нанесенной границей земельного участка дополнительно согласовывается организацией 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землеустройству: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с руководителем (его заместителем) территориального органа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руководителем (его заместителем) территориального органа (подразделения) по</w:t>
      </w:r>
      <w:r>
        <w:t> </w:t>
      </w:r>
      <w:r w:rsidRPr="00B94214">
        <w:rPr>
          <w:lang w:val="ru-RU"/>
        </w:rPr>
        <w:t>чрезвычайным ситуациям;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с руководителем </w:t>
      </w:r>
      <w:r w:rsidRPr="00B94214">
        <w:rPr>
          <w:lang w:val="ru-RU"/>
        </w:rPr>
        <w:t>(его заместителем) государственного органа (учреждения), осуществляющего государственный санитарный надзор;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землепользователем, земельный участок которого намечается к</w:t>
      </w:r>
      <w:r>
        <w:t> </w:t>
      </w:r>
      <w:r w:rsidRPr="00B94214">
        <w:rPr>
          <w:lang w:val="ru-RU"/>
        </w:rPr>
        <w:t>изъятию, кроме случаев изъятия земельного участка для</w:t>
      </w:r>
      <w:r>
        <w:t> </w:t>
      </w:r>
      <w:r w:rsidRPr="00B94214">
        <w:rPr>
          <w:lang w:val="ru-RU"/>
        </w:rPr>
        <w:t>государственных нужд и</w:t>
      </w:r>
      <w:r>
        <w:t> </w:t>
      </w:r>
      <w:r w:rsidRPr="00B94214">
        <w:rPr>
          <w:lang w:val="ru-RU"/>
        </w:rPr>
        <w:t>земельных</w:t>
      </w:r>
      <w:r w:rsidRPr="00B94214">
        <w:rPr>
          <w:lang w:val="ru-RU"/>
        </w:rPr>
        <w:t xml:space="preserve"> участков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капитальных строений (зданий, сооружений), квартиры в</w:t>
      </w:r>
      <w:r>
        <w:t> </w:t>
      </w:r>
      <w:r w:rsidRPr="00B94214">
        <w:rPr>
          <w:lang w:val="ru-RU"/>
        </w:rPr>
        <w:t>блокированном жилом доме, принадлежащих гражданам, индивидуальным предпринимателям, юридическим лицам (доли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которые принадлежат им) на</w:t>
      </w:r>
      <w:r>
        <w:t> </w:t>
      </w:r>
      <w:r w:rsidRPr="00B94214">
        <w:rPr>
          <w:lang w:val="ru-RU"/>
        </w:rPr>
        <w:t>праве собстве</w:t>
      </w:r>
      <w:r w:rsidRPr="00B94214">
        <w:rPr>
          <w:lang w:val="ru-RU"/>
        </w:rPr>
        <w:t>нности или ином законном основании.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земельный участок испрашивается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существующих капитальных строений (зданий, сооружений), а</w:t>
      </w:r>
      <w:r>
        <w:t> </w:t>
      </w:r>
      <w:r w:rsidRPr="00B94214">
        <w:rPr>
          <w:lang w:val="ru-RU"/>
        </w:rPr>
        <w:t>также если целевое назначение земельного участка не</w:t>
      </w:r>
      <w:r>
        <w:t> </w:t>
      </w:r>
      <w:r w:rsidRPr="00B94214">
        <w:rPr>
          <w:lang w:val="ru-RU"/>
        </w:rPr>
        <w:t>предусматривает возведение на</w:t>
      </w:r>
      <w:r>
        <w:t> </w:t>
      </w:r>
      <w:r w:rsidRPr="00B94214">
        <w:rPr>
          <w:lang w:val="ru-RU"/>
        </w:rPr>
        <w:t>нем капитальных строений (зданий, сооружений), то дополнительное согласование земельно-кадастрового плана с</w:t>
      </w:r>
      <w:r>
        <w:t> </w:t>
      </w:r>
      <w:r w:rsidRPr="00B94214">
        <w:rPr>
          <w:lang w:val="ru-RU"/>
        </w:rPr>
        <w:t>нанесенной границей земельного участка с</w:t>
      </w:r>
      <w:r>
        <w:t> </w:t>
      </w:r>
      <w:r w:rsidRPr="00B94214">
        <w:rPr>
          <w:lang w:val="ru-RU"/>
        </w:rPr>
        <w:t>руководителем (его заместителем) территориального органа (подразделения) по</w:t>
      </w:r>
      <w:r>
        <w:t> </w:t>
      </w:r>
      <w:r w:rsidRPr="00B94214">
        <w:rPr>
          <w:lang w:val="ru-RU"/>
        </w:rPr>
        <w:t>чрезвычайным ситуациям не</w:t>
      </w:r>
      <w:r>
        <w:t> </w:t>
      </w:r>
      <w:r w:rsidRPr="00B94214">
        <w:rPr>
          <w:lang w:val="ru-RU"/>
        </w:rPr>
        <w:t>требу</w:t>
      </w:r>
      <w:r w:rsidRPr="00B94214">
        <w:rPr>
          <w:lang w:val="ru-RU"/>
        </w:rPr>
        <w:t>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Руководители (их заместители) указанных органов и</w:t>
      </w:r>
      <w:r>
        <w:t> </w:t>
      </w:r>
      <w:r w:rsidRPr="00B94214">
        <w:rPr>
          <w:lang w:val="ru-RU"/>
        </w:rPr>
        <w:t>землепользователь осуществляют согласование земельно-кадастрового плана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получения от</w:t>
      </w:r>
      <w:r>
        <w:t> </w:t>
      </w: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отвода дополняется информацией о</w:t>
      </w:r>
      <w:r>
        <w:t> </w:t>
      </w:r>
      <w:r w:rsidRPr="00B94214">
        <w:rPr>
          <w:lang w:val="ru-RU"/>
        </w:rPr>
        <w:t>максима</w:t>
      </w:r>
      <w:r w:rsidRPr="00B94214">
        <w:rPr>
          <w:lang w:val="ru-RU"/>
        </w:rPr>
        <w:t>льном уровне воды за</w:t>
      </w:r>
      <w:r>
        <w:t> </w:t>
      </w:r>
      <w:r w:rsidRPr="00B94214">
        <w:rPr>
          <w:lang w:val="ru-RU"/>
        </w:rPr>
        <w:t>многолетний период наблюдений по</w:t>
      </w:r>
      <w:r>
        <w:t> </w:t>
      </w:r>
      <w:r w:rsidRPr="00B94214">
        <w:rPr>
          <w:lang w:val="ru-RU"/>
        </w:rPr>
        <w:t>данным государственной сети гидрометеорологических наблюдений, когда такая информация запрашивалась организацией по</w:t>
      </w:r>
      <w:r>
        <w:t> </w:t>
      </w:r>
      <w:r w:rsidRPr="00B94214">
        <w:rPr>
          <w:lang w:val="ru-RU"/>
        </w:rPr>
        <w:t>землеустройству, копией уведомления землепользователя об</w:t>
      </w:r>
      <w:r>
        <w:t> </w:t>
      </w:r>
      <w:r w:rsidRPr="00B94214">
        <w:rPr>
          <w:lang w:val="ru-RU"/>
        </w:rPr>
        <w:t>изъятии земельного участка,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убытков, причиняемых его изъятием,</w:t>
      </w:r>
      <w:r>
        <w:t> </w:t>
      </w:r>
      <w:r w:rsidRPr="00B94214">
        <w:rPr>
          <w:lang w:val="ru-RU"/>
        </w:rPr>
        <w:t>– при изъятии земельного участка для</w:t>
      </w:r>
      <w:r>
        <w:t> </w:t>
      </w:r>
      <w:r w:rsidRPr="00B94214">
        <w:rPr>
          <w:lang w:val="ru-RU"/>
        </w:rPr>
        <w:t>государственных нужд, а</w:t>
      </w:r>
      <w:r>
        <w:t> </w:t>
      </w:r>
      <w:r w:rsidRPr="00B94214">
        <w:rPr>
          <w:lang w:val="ru-RU"/>
        </w:rPr>
        <w:t>в иных случаях</w:t>
      </w:r>
      <w:r>
        <w:t> </w:t>
      </w:r>
      <w:r w:rsidRPr="00B94214">
        <w:rPr>
          <w:lang w:val="ru-RU"/>
        </w:rPr>
        <w:t>– письменным согласием землепользователя об</w:t>
      </w:r>
      <w:r>
        <w:t> </w:t>
      </w:r>
      <w:r w:rsidRPr="00B94214">
        <w:rPr>
          <w:lang w:val="ru-RU"/>
        </w:rPr>
        <w:t>изъятии у</w:t>
      </w:r>
      <w:r>
        <w:t> </w:t>
      </w:r>
      <w:r w:rsidRPr="00B94214">
        <w:rPr>
          <w:lang w:val="ru-RU"/>
        </w:rPr>
        <w:t>него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38.</w:t>
      </w:r>
      <w:r>
        <w:t> </w:t>
      </w:r>
      <w:r w:rsidRPr="00B94214">
        <w:rPr>
          <w:lang w:val="ru-RU"/>
        </w:rPr>
        <w:t>При совершении землепользовател</w:t>
      </w:r>
      <w:r w:rsidRPr="00B94214">
        <w:rPr>
          <w:lang w:val="ru-RU"/>
        </w:rPr>
        <w:t>ем после согласования проекта отвода земельного участка сделки, влекущей (предусматривающей возможность) перехода права на</w:t>
      </w:r>
      <w:r>
        <w:t> </w:t>
      </w:r>
      <w:r w:rsidRPr="00B94214">
        <w:rPr>
          <w:lang w:val="ru-RU"/>
        </w:rPr>
        <w:t>земельный участок либо являющейся основанием для</w:t>
      </w:r>
      <w:r>
        <w:t> </w:t>
      </w:r>
      <w:r w:rsidRPr="00B94214">
        <w:rPr>
          <w:lang w:val="ru-RU"/>
        </w:rPr>
        <w:t>предоставления его местным исполнительным комитетом иному лицу, такой землепользоват</w:t>
      </w:r>
      <w:r w:rsidRPr="00B94214">
        <w:rPr>
          <w:lang w:val="ru-RU"/>
        </w:rPr>
        <w:t>ель обязан указать в</w:t>
      </w:r>
      <w:r>
        <w:t> </w:t>
      </w:r>
      <w:r w:rsidRPr="00B94214">
        <w:rPr>
          <w:lang w:val="ru-RU"/>
        </w:rPr>
        <w:t>соответствующем договоре (ином документе, выражающем содержание сделки) сведения о</w:t>
      </w:r>
      <w:r>
        <w:t> </w:t>
      </w:r>
      <w:r w:rsidRPr="00B94214">
        <w:rPr>
          <w:lang w:val="ru-RU"/>
        </w:rPr>
        <w:t>согласовании им проекта отвода земельного участка и</w:t>
      </w:r>
      <w:r>
        <w:t> </w:t>
      </w:r>
      <w:r w:rsidRPr="00B94214">
        <w:rPr>
          <w:lang w:val="ru-RU"/>
        </w:rPr>
        <w:t>изъятия у</w:t>
      </w:r>
      <w:r>
        <w:t> </w:t>
      </w:r>
      <w:r w:rsidRPr="00B94214">
        <w:rPr>
          <w:lang w:val="ru-RU"/>
        </w:rPr>
        <w:t>него данного участка. При этом согласования проекта отвода земельного участка новым землеп</w:t>
      </w:r>
      <w:r w:rsidRPr="00B94214">
        <w:rPr>
          <w:lang w:val="ru-RU"/>
        </w:rPr>
        <w:t>ользователем не</w:t>
      </w:r>
      <w:r>
        <w:t> </w:t>
      </w:r>
      <w:r w:rsidRPr="00B94214">
        <w:rPr>
          <w:lang w:val="ru-RU"/>
        </w:rPr>
        <w:t>требуется.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Сделка, совершенная с</w:t>
      </w:r>
      <w:r>
        <w:t> </w:t>
      </w:r>
      <w:r w:rsidRPr="00B94214">
        <w:rPr>
          <w:lang w:val="ru-RU"/>
        </w:rPr>
        <w:t>нарушением требования, указанного в</w:t>
      </w:r>
      <w:r>
        <w:t> </w:t>
      </w:r>
      <w:r w:rsidRPr="00B94214">
        <w:rPr>
          <w:lang w:val="ru-RU"/>
        </w:rPr>
        <w:t>части первой настоящего пункта, является оспоримой и</w:t>
      </w:r>
      <w:r>
        <w:t> </w:t>
      </w:r>
      <w:r w:rsidRPr="00B94214">
        <w:rPr>
          <w:lang w:val="ru-RU"/>
        </w:rPr>
        <w:t>может быть признана судом недействительной по</w:t>
      </w:r>
      <w:r>
        <w:t> </w:t>
      </w:r>
      <w:r w:rsidRPr="00B94214">
        <w:rPr>
          <w:lang w:val="ru-RU"/>
        </w:rPr>
        <w:t>иску заинтересованного лица.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6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ОСОБЕННОСТИ ПОРЯДКА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</w:t>
      </w:r>
      <w:r w:rsidRPr="00B94214">
        <w:rPr>
          <w:b/>
          <w:bCs/>
          <w:caps/>
          <w:lang w:val="ru-RU"/>
        </w:rPr>
        <w:t>СТАВЛЕНИЯ ЗЕМЕЛЬНОГО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 ГРАЖДАНИНУ ДЛЯ ОТДЕЛЬНЫХ ЦЕЛЕЙ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39.</w:t>
      </w:r>
      <w:r>
        <w:t> </w:t>
      </w:r>
      <w:r w:rsidRPr="00B94214">
        <w:rPr>
          <w:lang w:val="ru-RU"/>
        </w:rPr>
        <w:t>Гражданин, заинтересованный в</w:t>
      </w:r>
      <w:r>
        <w:t> </w:t>
      </w:r>
      <w:r w:rsidRPr="00B94214">
        <w:rPr>
          <w:lang w:val="ru-RU"/>
        </w:rPr>
        <w:t>предоставлении земельного участка, в</w:t>
      </w:r>
      <w:r>
        <w:t> </w:t>
      </w:r>
      <w:r w:rsidRPr="00B94214">
        <w:rPr>
          <w:lang w:val="ru-RU"/>
        </w:rPr>
        <w:t>том числе дополнительного земельного участка, обращается в</w:t>
      </w:r>
      <w:r>
        <w:t> </w:t>
      </w:r>
      <w:r w:rsidRPr="00B94214">
        <w:rPr>
          <w:lang w:val="ru-RU"/>
        </w:rPr>
        <w:t>местный исполнительный комитет по</w:t>
      </w:r>
      <w:r>
        <w:t> </w:t>
      </w:r>
      <w:r w:rsidRPr="00B94214">
        <w:rPr>
          <w:lang w:val="ru-RU"/>
        </w:rPr>
        <w:t xml:space="preserve">месту нахождения испрашиваемого </w:t>
      </w:r>
      <w:r w:rsidRPr="00B94214">
        <w:rPr>
          <w:lang w:val="ru-RU"/>
        </w:rPr>
        <w:t>земельного участка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ему такого участка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одноквартирного, блокированного жилого дома, строительства (установки) временных индивидуальных гаражей, строительства и</w:t>
      </w:r>
      <w:r>
        <w:t> </w:t>
      </w:r>
      <w:r w:rsidRPr="00B94214">
        <w:rPr>
          <w:lang w:val="ru-RU"/>
        </w:rPr>
        <w:t>обслуживания принадлежащего ему н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праве собственности или ином законном основании одноквартирного, блокированного жилого дома, квартиры в</w:t>
      </w:r>
      <w:r>
        <w:t> </w:t>
      </w:r>
      <w:r w:rsidRPr="00B94214">
        <w:rPr>
          <w:lang w:val="ru-RU"/>
        </w:rPr>
        <w:t>блокированном жилом доме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 xml:space="preserve">сельский, поселковый, районный, </w:t>
      </w:r>
      <w:r w:rsidRPr="00B94214">
        <w:rPr>
          <w:lang w:val="ru-RU"/>
        </w:rPr>
        <w:lastRenderedPageBreak/>
        <w:t>городской (городов районного, областного подчинения), Минский городской исполнительный ко</w:t>
      </w:r>
      <w:r w:rsidRPr="00B94214">
        <w:rPr>
          <w:lang w:val="ru-RU"/>
        </w:rPr>
        <w:t>митет;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ведения личного подсобного хозяйства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сельский, поселковый, районный исполнительный комитет для</w:t>
      </w:r>
      <w:r>
        <w:t> </w:t>
      </w:r>
      <w:r w:rsidRPr="00B94214">
        <w:rPr>
          <w:lang w:val="ru-RU"/>
        </w:rPr>
        <w:t>предоставления ему земельного участка в</w:t>
      </w:r>
      <w:r>
        <w:t> </w:t>
      </w:r>
      <w:r w:rsidRPr="00B94214">
        <w:rPr>
          <w:lang w:val="ru-RU"/>
        </w:rPr>
        <w:t>поселке городского типа или сельском населенном пункте;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народных художественных ремесел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районный исполните</w:t>
      </w:r>
      <w:r w:rsidRPr="00B94214">
        <w:rPr>
          <w:lang w:val="ru-RU"/>
        </w:rPr>
        <w:t>льный комитет;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коллективного садоводства, дачного строительства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районный, городской (городов районного, областного подчинения), Минский городской исполнительный комитет;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узаконения фактов самовольного занятия земельного участка, самовольного занятия ча</w:t>
      </w:r>
      <w:r w:rsidRPr="00B94214">
        <w:rPr>
          <w:lang w:val="ru-RU"/>
        </w:rPr>
        <w:t>сти земельного участка либо разрешения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сельский, поселковый, районный, городской (городов районного, областного подчинения), Минский городской исп</w:t>
      </w:r>
      <w:r w:rsidRPr="00B94214">
        <w:rPr>
          <w:lang w:val="ru-RU"/>
        </w:rPr>
        <w:t>олнительный комитет;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огородничества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сельский, поселковый, районный, городской исполнительный комитет, Минский городской исполнительный комитет;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сенокошения, выпаса сельскохозяйственных животных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сельский, поселковый, районный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о</w:t>
      </w:r>
      <w:r>
        <w:t> </w:t>
      </w:r>
      <w:r w:rsidRPr="00B94214">
        <w:rPr>
          <w:lang w:val="ru-RU"/>
        </w:rPr>
        <w:t>предоставлении земельного участка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</w:t>
      </w:r>
      <w:r w:rsidRPr="00B94214">
        <w:rPr>
          <w:lang w:val="ru-RU"/>
        </w:rPr>
        <w:t>ва), номер контактного телефона;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данные, содержащие идентификационные сведения о</w:t>
      </w:r>
      <w:r>
        <w:t> </w:t>
      </w:r>
      <w:r w:rsidRPr="00B94214">
        <w:rPr>
          <w:lang w:val="ru-RU"/>
        </w:rPr>
        <w:t>гражданине;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цель, для</w:t>
      </w:r>
      <w:r>
        <w:t> </w:t>
      </w:r>
      <w:r w:rsidRPr="00B94214">
        <w:rPr>
          <w:lang w:val="ru-RU"/>
        </w:rPr>
        <w:t>которой испрашивается земельный участок, намечаемое место размещения земельного участка и</w:t>
      </w:r>
      <w:r>
        <w:t> </w:t>
      </w:r>
      <w:r w:rsidRPr="00B94214">
        <w:rPr>
          <w:lang w:val="ru-RU"/>
        </w:rPr>
        <w:t>его примерная площадь;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испрашиваемый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источники возмещения убытков, если это связано с</w:t>
      </w:r>
      <w:r>
        <w:t> </w:t>
      </w:r>
      <w:r w:rsidRPr="00B94214">
        <w:rPr>
          <w:lang w:val="ru-RU"/>
        </w:rPr>
        <w:t>предполагаемым изъятием земельного участка у</w:t>
      </w:r>
      <w:r>
        <w:t> </w:t>
      </w:r>
      <w:r w:rsidRPr="00B94214">
        <w:rPr>
          <w:lang w:val="ru-RU"/>
        </w:rPr>
        <w:t>землепользователя;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всех земельных участков, находящихся в</w:t>
      </w:r>
      <w:r>
        <w:t> </w:t>
      </w:r>
      <w:r w:rsidRPr="00B94214">
        <w:rPr>
          <w:lang w:val="ru-RU"/>
        </w:rPr>
        <w:t>пользовании, пожизненном наследуемом владении, час</w:t>
      </w:r>
      <w:r w:rsidRPr="00B94214">
        <w:rPr>
          <w:lang w:val="ru-RU"/>
        </w:rPr>
        <w:t>тной собственности гражданина либо арендуемых им;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количество и</w:t>
      </w:r>
      <w:r>
        <w:t> </w:t>
      </w:r>
      <w:r w:rsidRPr="00B94214">
        <w:rPr>
          <w:lang w:val="ru-RU"/>
        </w:rPr>
        <w:t>виды сельскохозяйственных животных, находящихся в</w:t>
      </w:r>
      <w:r>
        <w:t> </w:t>
      </w:r>
      <w:r w:rsidRPr="00B94214">
        <w:rPr>
          <w:lang w:val="ru-RU"/>
        </w:rPr>
        <w:t>собственности гражданина (в</w:t>
      </w:r>
      <w:r>
        <w:t> </w:t>
      </w:r>
      <w:r w:rsidRPr="00B94214">
        <w:rPr>
          <w:lang w:val="ru-RU"/>
        </w:rPr>
        <w:t>случае, когда земельный участок испрашивается для</w:t>
      </w:r>
      <w:r>
        <w:t> </w:t>
      </w:r>
      <w:r w:rsidRPr="00B94214">
        <w:rPr>
          <w:lang w:val="ru-RU"/>
        </w:rPr>
        <w:t>сенокошения и</w:t>
      </w:r>
      <w:r>
        <w:t> </w:t>
      </w:r>
      <w:r w:rsidRPr="00B94214">
        <w:rPr>
          <w:lang w:val="ru-RU"/>
        </w:rPr>
        <w:t>выпаса этих животных).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</w:t>
      </w:r>
      <w:r w:rsidRPr="00B94214">
        <w:rPr>
          <w:lang w:val="ru-RU"/>
        </w:rPr>
        <w:t>е земельного участка связано с</w:t>
      </w:r>
      <w:r>
        <w:t> </w:t>
      </w:r>
      <w:r w:rsidRPr="00B94214">
        <w:rPr>
          <w:lang w:val="ru-RU"/>
        </w:rPr>
        <w:t>узаконением фактов самовольного занятия земельного участка, самовольного занятия части земельного участка, осуществленных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г., в</w:t>
      </w:r>
      <w:r>
        <w:t> </w:t>
      </w:r>
      <w:r w:rsidRPr="00B94214">
        <w:rPr>
          <w:lang w:val="ru-RU"/>
        </w:rPr>
        <w:t>заявлении должна дополнительно указываться информация о</w:t>
      </w:r>
      <w:r>
        <w:t> </w:t>
      </w:r>
      <w:r w:rsidRPr="00B94214">
        <w:rPr>
          <w:lang w:val="ru-RU"/>
        </w:rPr>
        <w:t>том, что: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имеется согл</w:t>
      </w:r>
      <w:r w:rsidRPr="00B94214">
        <w:rPr>
          <w:lang w:val="ru-RU"/>
        </w:rPr>
        <w:t>асие смежных землепользователей (землепользователей занятого земельного участка (части земельного участка)</w:t>
      </w:r>
      <w:r>
        <w:t> </w:t>
      </w:r>
      <w:r w:rsidRPr="00B94214">
        <w:rPr>
          <w:lang w:val="ru-RU"/>
        </w:rPr>
        <w:t>– при его самовольном занятии) на</w:t>
      </w:r>
      <w:r>
        <w:t> </w:t>
      </w:r>
      <w:r w:rsidRPr="00B94214">
        <w:rPr>
          <w:lang w:val="ru-RU"/>
        </w:rPr>
        <w:t>сохранение возведенного, реконструированного капитального строения (здания, сооружения) и</w:t>
      </w:r>
      <w:r>
        <w:t> </w:t>
      </w:r>
      <w:r w:rsidRPr="00B94214">
        <w:rPr>
          <w:lang w:val="ru-RU"/>
        </w:rPr>
        <w:t>изменение границ земельны</w:t>
      </w:r>
      <w:r w:rsidRPr="00B94214">
        <w:rPr>
          <w:lang w:val="ru-RU"/>
        </w:rPr>
        <w:t>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отсутствуют споры в</w:t>
      </w:r>
      <w:r>
        <w:t> </w:t>
      </w:r>
      <w:r w:rsidRPr="00B94214">
        <w:rPr>
          <w:lang w:val="ru-RU"/>
        </w:rPr>
        <w:t>отношении объекта самовольного строительства и</w:t>
      </w:r>
      <w:r>
        <w:t> </w:t>
      </w:r>
      <w:r w:rsidRPr="00B94214">
        <w:rPr>
          <w:lang w:val="ru-RU"/>
        </w:rPr>
        <w:t>(или) земельного участка и</w:t>
      </w:r>
      <w:r>
        <w:t> </w:t>
      </w:r>
      <w:r w:rsidRPr="00B94214">
        <w:rPr>
          <w:lang w:val="ru-RU"/>
        </w:rPr>
        <w:t>неисполненные судебные постановления (исполнительные документы), обязывающие совершить определенные действия в</w:t>
      </w:r>
      <w:r>
        <w:t> </w:t>
      </w:r>
      <w:r w:rsidRPr="00B94214">
        <w:rPr>
          <w:lang w:val="ru-RU"/>
        </w:rPr>
        <w:t>отношении объекта самовольного строител</w:t>
      </w:r>
      <w:r w:rsidRPr="00B94214">
        <w:rPr>
          <w:lang w:val="ru-RU"/>
        </w:rPr>
        <w:t>ьства и</w:t>
      </w:r>
      <w:r>
        <w:t> </w:t>
      </w:r>
      <w:r w:rsidRPr="00B94214">
        <w:rPr>
          <w:lang w:val="ru-RU"/>
        </w:rPr>
        <w:t>(или)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возведение, реконструкция капитального строения (здания, сооружения) осуществлены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заинтересованное лицо обязуется возместить в</w:t>
      </w:r>
      <w:r>
        <w:t> </w:t>
      </w:r>
      <w:r w:rsidRPr="00B94214">
        <w:rPr>
          <w:lang w:val="ru-RU"/>
        </w:rPr>
        <w:t>доход республиканского бюджета на</w:t>
      </w:r>
      <w:r>
        <w:t> </w:t>
      </w:r>
      <w:r w:rsidRPr="00B94214">
        <w:rPr>
          <w:lang w:val="ru-RU"/>
        </w:rPr>
        <w:t>соответствующий счет по</w:t>
      </w:r>
      <w:r>
        <w:t> </w:t>
      </w:r>
      <w:r w:rsidRPr="00B94214">
        <w:rPr>
          <w:lang w:val="ru-RU"/>
        </w:rPr>
        <w:t>месту его пост</w:t>
      </w:r>
      <w:r w:rsidRPr="00B94214">
        <w:rPr>
          <w:lang w:val="ru-RU"/>
        </w:rPr>
        <w:t>ановки на</w:t>
      </w:r>
      <w:r>
        <w:t> </w:t>
      </w:r>
      <w:r w:rsidRPr="00B94214">
        <w:rPr>
          <w:lang w:val="ru-RU"/>
        </w:rPr>
        <w:t>учет в</w:t>
      </w:r>
      <w:r>
        <w:t> </w:t>
      </w:r>
      <w:r w:rsidRPr="00B94214">
        <w:rPr>
          <w:lang w:val="ru-RU"/>
        </w:rPr>
        <w:t>полном объеме потери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заинтересованному лицу следует внести в</w:t>
      </w:r>
      <w:r>
        <w:t> </w:t>
      </w:r>
      <w:r w:rsidRPr="00B94214">
        <w:rPr>
          <w:lang w:val="ru-RU"/>
        </w:rPr>
        <w:t>местный бюджет плату за</w:t>
      </w:r>
      <w:r>
        <w:t> </w:t>
      </w:r>
      <w:r w:rsidRPr="00B94214">
        <w:rPr>
          <w:lang w:val="ru-RU"/>
        </w:rPr>
        <w:t>право легализации в</w:t>
      </w:r>
      <w:r>
        <w:t> </w:t>
      </w:r>
      <w:r w:rsidRPr="00B94214">
        <w:rPr>
          <w:lang w:val="ru-RU"/>
        </w:rPr>
        <w:t xml:space="preserve">размере кадастровой стоимости земельного участка либо </w:t>
      </w:r>
      <w:r w:rsidRPr="00B94214">
        <w:rPr>
          <w:lang w:val="ru-RU"/>
        </w:rPr>
        <w:t>его части, а</w:t>
      </w:r>
      <w:r>
        <w:t> </w:t>
      </w:r>
      <w:r w:rsidRPr="00B94214">
        <w:rPr>
          <w:lang w:val="ru-RU"/>
        </w:rPr>
        <w:t>также плату за</w:t>
      </w:r>
      <w:r>
        <w:t> </w:t>
      </w:r>
      <w:r w:rsidRPr="00B94214">
        <w:rPr>
          <w:lang w:val="ru-RU"/>
        </w:rPr>
        <w:t>предоставляемые в</w:t>
      </w:r>
      <w:r>
        <w:t> </w:t>
      </w:r>
      <w:r w:rsidRPr="00B94214">
        <w:rPr>
          <w:lang w:val="ru-RU"/>
        </w:rPr>
        <w:t>частную собственность земельный участок либо дополнительный земельный участок или плату за</w:t>
      </w:r>
      <w:r>
        <w:t> </w:t>
      </w:r>
      <w:r w:rsidRPr="00B94214">
        <w:rPr>
          <w:lang w:val="ru-RU"/>
        </w:rPr>
        <w:t>право аренды земельного участка либо дополнительного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предоставление земельного участка связано</w:t>
      </w:r>
      <w:r w:rsidRPr="00B94214">
        <w:rPr>
          <w:lang w:val="ru-RU"/>
        </w:rPr>
        <w:t xml:space="preserve"> с</w:t>
      </w:r>
      <w:r>
        <w:t> </w:t>
      </w:r>
      <w:r w:rsidRPr="00B94214">
        <w:rPr>
          <w:lang w:val="ru-RU"/>
        </w:rPr>
        <w:t>разрешением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строительства, в</w:t>
      </w:r>
      <w:r>
        <w:t> </w:t>
      </w:r>
      <w:r w:rsidRPr="00B94214">
        <w:rPr>
          <w:lang w:val="ru-RU"/>
        </w:rPr>
        <w:t>заявлении должна дополнительно указываться информация, предусмотренная в</w:t>
      </w:r>
      <w:r>
        <w:t> </w:t>
      </w:r>
      <w:r w:rsidRPr="00B94214">
        <w:rPr>
          <w:lang w:val="ru-RU"/>
        </w:rPr>
        <w:t>абзацах втором и</w:t>
      </w:r>
      <w:r>
        <w:t> </w:t>
      </w:r>
      <w:r w:rsidRPr="00B94214">
        <w:rPr>
          <w:lang w:val="ru-RU"/>
        </w:rPr>
        <w:t>третьем части третьей настоящего пункта,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сроках самовольного строительства. К</w:t>
      </w:r>
      <w:r>
        <w:t> </w:t>
      </w:r>
      <w:r w:rsidRPr="00B94214">
        <w:rPr>
          <w:lang w:val="ru-RU"/>
        </w:rPr>
        <w:t>такому заявлению должна прилагаться копия решения (выписка из</w:t>
      </w:r>
      <w:r>
        <w:t> </w:t>
      </w:r>
      <w:r w:rsidRPr="00B94214">
        <w:rPr>
          <w:lang w:val="ru-RU"/>
        </w:rPr>
        <w:t>решения) областного (Минского городского) исполнительного комитета о</w:t>
      </w:r>
      <w:r>
        <w:t> </w:t>
      </w:r>
      <w:r w:rsidRPr="00B94214">
        <w:rPr>
          <w:lang w:val="ru-RU"/>
        </w:rPr>
        <w:t>разрешении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</w:t>
      </w:r>
      <w:r w:rsidRPr="00B94214">
        <w:rPr>
          <w:lang w:val="ru-RU"/>
        </w:rPr>
        <w:t>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предоставление земельного участка для</w:t>
      </w:r>
      <w:r>
        <w:t> </w:t>
      </w:r>
      <w:r w:rsidRPr="00B94214">
        <w:rPr>
          <w:lang w:val="ru-RU"/>
        </w:rPr>
        <w:t>коллективного садоводства связано с</w:t>
      </w:r>
      <w:r>
        <w:t> </w:t>
      </w:r>
      <w:r w:rsidRPr="00B94214">
        <w:rPr>
          <w:lang w:val="ru-RU"/>
        </w:rPr>
        <w:t>предоставлением земельного участка по</w:t>
      </w:r>
      <w:r>
        <w:t> </w:t>
      </w:r>
      <w:r w:rsidRPr="00B94214">
        <w:rPr>
          <w:lang w:val="ru-RU"/>
        </w:rPr>
        <w:t>фактическому пользованию без внесения в</w:t>
      </w:r>
      <w:r>
        <w:t> </w:t>
      </w:r>
      <w:r w:rsidRPr="00B94214">
        <w:rPr>
          <w:lang w:val="ru-RU"/>
        </w:rPr>
        <w:t>установленном законодательством порядке изменений в</w:t>
      </w:r>
      <w:r>
        <w:t> </w:t>
      </w:r>
      <w:r w:rsidRPr="00B94214">
        <w:rPr>
          <w:lang w:val="ru-RU"/>
        </w:rPr>
        <w:t>утвержденный проект организации и</w:t>
      </w:r>
      <w:r>
        <w:t> </w:t>
      </w:r>
      <w:r w:rsidRPr="00B94214">
        <w:rPr>
          <w:lang w:val="ru-RU"/>
        </w:rPr>
        <w:t>з</w:t>
      </w:r>
      <w:r w:rsidRPr="00B94214">
        <w:rPr>
          <w:lang w:val="ru-RU"/>
        </w:rPr>
        <w:t>астройки территории садоводческого товарищества, в</w:t>
      </w:r>
      <w:r>
        <w:t> </w:t>
      </w:r>
      <w:r w:rsidRPr="00B94214">
        <w:rPr>
          <w:lang w:val="ru-RU"/>
        </w:rPr>
        <w:t>заявлении должна указываться информация об</w:t>
      </w:r>
      <w:r>
        <w:t> </w:t>
      </w:r>
      <w:r w:rsidRPr="00B94214">
        <w:rPr>
          <w:lang w:val="ru-RU"/>
        </w:rPr>
        <w:t>установлении границы этого земельного участка по</w:t>
      </w:r>
      <w:r>
        <w:t> </w:t>
      </w:r>
      <w:r w:rsidRPr="00B94214">
        <w:rPr>
          <w:lang w:val="ru-RU"/>
        </w:rPr>
        <w:t>фактическому пользованию и</w:t>
      </w:r>
      <w:r>
        <w:t> </w:t>
      </w:r>
      <w:r w:rsidRPr="00B94214">
        <w:rPr>
          <w:lang w:val="ru-RU"/>
        </w:rPr>
        <w:t>к</w:t>
      </w:r>
      <w:r>
        <w:t> </w:t>
      </w:r>
      <w:r w:rsidRPr="00B94214">
        <w:rPr>
          <w:lang w:val="ru-RU"/>
        </w:rPr>
        <w:t>такому заявлению должна прилагаться: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отношении земельного участка, не</w:t>
      </w:r>
      <w:r>
        <w:t> </w:t>
      </w:r>
      <w:r w:rsidRPr="00B94214">
        <w:rPr>
          <w:lang w:val="ru-RU"/>
        </w:rPr>
        <w:t xml:space="preserve">являющегося </w:t>
      </w:r>
      <w:r w:rsidRPr="00B94214">
        <w:rPr>
          <w:lang w:val="ru-RU"/>
        </w:rPr>
        <w:t>земельным участком общего пользования садоводческого товарищества,</w:t>
      </w:r>
      <w:r>
        <w:t> </w:t>
      </w:r>
      <w:r w:rsidRPr="00B94214">
        <w:rPr>
          <w:lang w:val="ru-RU"/>
        </w:rPr>
        <w:t>– копия решения (выписка из</w:t>
      </w:r>
      <w:r>
        <w:t> </w:t>
      </w:r>
      <w:r w:rsidRPr="00B94214">
        <w:rPr>
          <w:lang w:val="ru-RU"/>
        </w:rPr>
        <w:t>решения) правления садоводческого товарищества о</w:t>
      </w:r>
      <w:r>
        <w:t> </w:t>
      </w:r>
      <w:r w:rsidRPr="00B94214">
        <w:rPr>
          <w:lang w:val="ru-RU"/>
        </w:rPr>
        <w:t>согласовании (отказе в</w:t>
      </w:r>
      <w:r>
        <w:t> </w:t>
      </w:r>
      <w:r w:rsidRPr="00B94214">
        <w:rPr>
          <w:lang w:val="ru-RU"/>
        </w:rPr>
        <w:t>согласовании) правлением садоводческого товарищества предоставления земельного участка по</w:t>
      </w:r>
      <w:r>
        <w:t> </w:t>
      </w:r>
      <w:r w:rsidRPr="00B94214">
        <w:rPr>
          <w:lang w:val="ru-RU"/>
        </w:rPr>
        <w:t>фактическому пользованию и</w:t>
      </w:r>
      <w:r>
        <w:t> </w:t>
      </w:r>
      <w:r w:rsidRPr="00B94214">
        <w:rPr>
          <w:lang w:val="ru-RU"/>
        </w:rPr>
        <w:t>изменению границ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отношении земельного участка общего пользования садоводческого товарищества</w:t>
      </w:r>
      <w:r>
        <w:t> </w:t>
      </w:r>
      <w:r w:rsidRPr="00B94214">
        <w:rPr>
          <w:lang w:val="ru-RU"/>
        </w:rPr>
        <w:t>– справка правления садоводческого товарищества о</w:t>
      </w:r>
      <w:r>
        <w:t> </w:t>
      </w:r>
      <w:r w:rsidRPr="00B94214">
        <w:rPr>
          <w:lang w:val="ru-RU"/>
        </w:rPr>
        <w:t>согласовании (отказе в</w:t>
      </w:r>
      <w:r>
        <w:t> </w:t>
      </w:r>
      <w:r w:rsidRPr="00B94214">
        <w:rPr>
          <w:lang w:val="ru-RU"/>
        </w:rPr>
        <w:t xml:space="preserve">согласовании) предоставления земельного </w:t>
      </w:r>
      <w:r w:rsidRPr="00B94214">
        <w:rPr>
          <w:lang w:val="ru-RU"/>
        </w:rPr>
        <w:t>участка по</w:t>
      </w:r>
      <w:r>
        <w:t> </w:t>
      </w:r>
      <w:r w:rsidRPr="00B94214">
        <w:rPr>
          <w:lang w:val="ru-RU"/>
        </w:rPr>
        <w:t>фактическому пользованию, содержащая сведения о</w:t>
      </w:r>
      <w:r>
        <w:t> </w:t>
      </w:r>
      <w:r w:rsidRPr="00B94214">
        <w:rPr>
          <w:lang w:val="ru-RU"/>
        </w:rPr>
        <w:t>соответствующем решении общего собрания (собрания уполномоченных) садоводческого товарищества, принятом по</w:t>
      </w:r>
      <w:r>
        <w:t> </w:t>
      </w:r>
      <w:r w:rsidRPr="00B94214">
        <w:rPr>
          <w:lang w:val="ru-RU"/>
        </w:rPr>
        <w:t>данному вопросу.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гражданина о</w:t>
      </w:r>
      <w:r>
        <w:t> </w:t>
      </w:r>
      <w:r w:rsidRPr="00B94214">
        <w:rPr>
          <w:lang w:val="ru-RU"/>
        </w:rPr>
        <w:t>предоставлении земельного участка для</w:t>
      </w:r>
      <w:r>
        <w:t> </w:t>
      </w:r>
      <w:r w:rsidRPr="00B94214">
        <w:rPr>
          <w:lang w:val="ru-RU"/>
        </w:rPr>
        <w:t>строительс</w:t>
      </w:r>
      <w:r w:rsidRPr="00B94214">
        <w:rPr>
          <w:lang w:val="ru-RU"/>
        </w:rPr>
        <w:t>тва (установки) временных индивидуальных гаражей прилагается документ, подтверждающий основания для</w:t>
      </w:r>
      <w:r>
        <w:t> </w:t>
      </w:r>
      <w:r w:rsidRPr="00B94214">
        <w:rPr>
          <w:lang w:val="ru-RU"/>
        </w:rPr>
        <w:t>такого предоставления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статьей</w:t>
      </w:r>
      <w:r>
        <w:t> </w:t>
      </w:r>
      <w:r w:rsidRPr="00B94214">
        <w:rPr>
          <w:lang w:val="ru-RU"/>
        </w:rPr>
        <w:t>53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земельный участок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</w:t>
      </w:r>
      <w:r w:rsidRPr="00B94214">
        <w:rPr>
          <w:lang w:val="ru-RU"/>
        </w:rPr>
        <w:t>ого, блокированного жилого дома испрашивается лицом, состоящим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условий, соответствующий местный исполнительный комитет, принявший заявление гражданина о</w:t>
      </w:r>
      <w:r>
        <w:t> </w:t>
      </w:r>
      <w:r w:rsidRPr="00B94214">
        <w:rPr>
          <w:lang w:val="ru-RU"/>
        </w:rPr>
        <w:t>предоставлении земельного участка, в</w:t>
      </w:r>
      <w:r>
        <w:t> </w:t>
      </w:r>
      <w:r w:rsidRPr="00B94214">
        <w:rPr>
          <w:lang w:val="ru-RU"/>
        </w:rPr>
        <w:t>течение 3</w:t>
      </w:r>
      <w:r>
        <w:t> </w:t>
      </w:r>
      <w:r w:rsidRPr="00B94214">
        <w:rPr>
          <w:lang w:val="ru-RU"/>
        </w:rPr>
        <w:t>рабочих дней с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дня поступления заявления гражданина запрашивает у</w:t>
      </w:r>
      <w:r>
        <w:t> </w:t>
      </w:r>
      <w:r w:rsidRPr="00B94214">
        <w:rPr>
          <w:lang w:val="ru-RU"/>
        </w:rPr>
        <w:t>соответствующих организаций следующие документы: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справку организации, осуществляющей учет, расчет и</w:t>
      </w:r>
      <w:r>
        <w:t> </w:t>
      </w:r>
      <w:r w:rsidRPr="00B94214">
        <w:rPr>
          <w:lang w:val="ru-RU"/>
        </w:rPr>
        <w:t>начисление платы за</w:t>
      </w:r>
      <w:r>
        <w:t> </w:t>
      </w:r>
      <w:r w:rsidRPr="00B94214">
        <w:rPr>
          <w:lang w:val="ru-RU"/>
        </w:rPr>
        <w:t>жилищно-коммунальные услуги и</w:t>
      </w:r>
      <w:r>
        <w:t> </w:t>
      </w:r>
      <w:r w:rsidRPr="00B94214">
        <w:rPr>
          <w:lang w:val="ru-RU"/>
        </w:rPr>
        <w:t>платы за</w:t>
      </w:r>
      <w:r>
        <w:t> </w:t>
      </w:r>
      <w:r w:rsidRPr="00B94214">
        <w:rPr>
          <w:lang w:val="ru-RU"/>
        </w:rPr>
        <w:t>пользование жилым помещением, организации, о</w:t>
      </w:r>
      <w:r w:rsidRPr="00B94214">
        <w:rPr>
          <w:lang w:val="ru-RU"/>
        </w:rPr>
        <w:t>существляющей эксплуатацию жилищного фонда и</w:t>
      </w:r>
      <w:r>
        <w:t> </w:t>
      </w:r>
      <w:r w:rsidRPr="00B94214">
        <w:rPr>
          <w:lang w:val="ru-RU"/>
        </w:rPr>
        <w:t>(или) предоставляющей жилищно-коммунальные услуги, другой организации, осуществляющей начисление платы за</w:t>
      </w:r>
      <w:r>
        <w:t> </w:t>
      </w:r>
      <w:r w:rsidRPr="00B94214">
        <w:rPr>
          <w:lang w:val="ru-RU"/>
        </w:rPr>
        <w:t>жилищно-коммунальные услуги и</w:t>
      </w:r>
      <w:r>
        <w:t> </w:t>
      </w:r>
      <w:r w:rsidRPr="00B94214">
        <w:rPr>
          <w:lang w:val="ru-RU"/>
        </w:rPr>
        <w:t>платы за</w:t>
      </w:r>
      <w:r>
        <w:t> </w:t>
      </w:r>
      <w:r w:rsidRPr="00B94214">
        <w:rPr>
          <w:lang w:val="ru-RU"/>
        </w:rPr>
        <w:t>пользование жилым помещением (в</w:t>
      </w:r>
      <w:r>
        <w:t> </w:t>
      </w:r>
      <w:r w:rsidRPr="00B94214">
        <w:rPr>
          <w:lang w:val="ru-RU"/>
        </w:rPr>
        <w:t>отношении жилых помещений, по</w:t>
      </w:r>
      <w:r>
        <w:t> </w:t>
      </w:r>
      <w:r w:rsidRPr="00B94214">
        <w:rPr>
          <w:lang w:val="ru-RU"/>
        </w:rPr>
        <w:t>кото</w:t>
      </w:r>
      <w:r w:rsidRPr="00B94214">
        <w:rPr>
          <w:lang w:val="ru-RU"/>
        </w:rPr>
        <w:t>рым учет, расчет и</w:t>
      </w:r>
      <w:r>
        <w:t> </w:t>
      </w:r>
      <w:r w:rsidRPr="00B94214">
        <w:rPr>
          <w:lang w:val="ru-RU"/>
        </w:rPr>
        <w:t>начисление платы за</w:t>
      </w:r>
      <w:r>
        <w:t> </w:t>
      </w:r>
      <w:r w:rsidRPr="00B94214">
        <w:rPr>
          <w:lang w:val="ru-RU"/>
        </w:rPr>
        <w:t>жилищно-коммунальные услуги и</w:t>
      </w:r>
      <w:r>
        <w:t> </w:t>
      </w:r>
      <w:r w:rsidRPr="00B94214">
        <w:rPr>
          <w:lang w:val="ru-RU"/>
        </w:rPr>
        <w:t>платы за</w:t>
      </w:r>
      <w:r>
        <w:t> </w:t>
      </w:r>
      <w:r w:rsidRPr="00B94214">
        <w:rPr>
          <w:lang w:val="ru-RU"/>
        </w:rPr>
        <w:t>пользование жилым помещением осуществляются данной организацией), или организации, предоставившей жилое помещение, сельским, поселковым, городским (городов районного подчинения),</w:t>
      </w:r>
      <w:r w:rsidRPr="00B94214">
        <w:rPr>
          <w:lang w:val="ru-RU"/>
        </w:rPr>
        <w:t xml:space="preserve"> районным Советом депутатом (исполнительным комитетом) о</w:t>
      </w:r>
      <w:r>
        <w:t> </w:t>
      </w:r>
      <w:r w:rsidRPr="00B94214">
        <w:rPr>
          <w:lang w:val="ru-RU"/>
        </w:rPr>
        <w:t>занимаемом в</w:t>
      </w:r>
      <w:r>
        <w:t> </w:t>
      </w:r>
      <w:r w:rsidRPr="00B94214">
        <w:rPr>
          <w:lang w:val="ru-RU"/>
        </w:rPr>
        <w:t>данном населенном пункте жилом помещении, месте жительства и</w:t>
      </w:r>
      <w:r>
        <w:t> </w:t>
      </w:r>
      <w:r w:rsidRPr="00B94214">
        <w:rPr>
          <w:lang w:val="ru-RU"/>
        </w:rPr>
        <w:t>составе семьи;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справки организации по</w:t>
      </w:r>
      <w:r>
        <w:t> </w:t>
      </w:r>
      <w:r w:rsidRPr="00B94214">
        <w:rPr>
          <w:lang w:val="ru-RU"/>
        </w:rPr>
        <w:t>государственной регистрации о</w:t>
      </w:r>
      <w:r>
        <w:t> </w:t>
      </w:r>
      <w:r w:rsidRPr="00B94214">
        <w:rPr>
          <w:lang w:val="ru-RU"/>
        </w:rPr>
        <w:t>правах на</w:t>
      </w:r>
      <w:r>
        <w:t> </w:t>
      </w:r>
      <w:r w:rsidRPr="00B94214">
        <w:rPr>
          <w:lang w:val="ru-RU"/>
        </w:rPr>
        <w:t>объекты недвижимого имущества либо об</w:t>
      </w:r>
      <w:r>
        <w:t> </w:t>
      </w:r>
      <w:r w:rsidRPr="00B94214">
        <w:rPr>
          <w:lang w:val="ru-RU"/>
        </w:rPr>
        <w:t>отсутстви</w:t>
      </w:r>
      <w:r w:rsidRPr="00B94214">
        <w:rPr>
          <w:lang w:val="ru-RU"/>
        </w:rPr>
        <w:t>и прав на</w:t>
      </w:r>
      <w:r>
        <w:t> </w:t>
      </w:r>
      <w:r w:rsidRPr="00B94214">
        <w:rPr>
          <w:lang w:val="ru-RU"/>
        </w:rPr>
        <w:t>объекты недвижимого имущества в</w:t>
      </w:r>
      <w:r>
        <w:t> </w:t>
      </w:r>
      <w:r w:rsidRPr="00B94214">
        <w:rPr>
          <w:lang w:val="ru-RU"/>
        </w:rPr>
        <w:t>отношении гражданина, а</w:t>
      </w:r>
      <w:r>
        <w:t> </w:t>
      </w:r>
      <w:r w:rsidRPr="00B94214">
        <w:rPr>
          <w:lang w:val="ru-RU"/>
        </w:rPr>
        <w:t>также членов его семьи, совместно с</w:t>
      </w:r>
      <w:r>
        <w:t> </w:t>
      </w:r>
      <w:r w:rsidRPr="00B94214">
        <w:rPr>
          <w:lang w:val="ru-RU"/>
        </w:rPr>
        <w:t>ним состоящих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Соответствующие организации представляют документы, указанные в</w:t>
      </w:r>
      <w:r>
        <w:t> </w:t>
      </w:r>
      <w:r w:rsidRPr="00B94214">
        <w:rPr>
          <w:lang w:val="ru-RU"/>
        </w:rPr>
        <w:t>части седьмой настоящего пункта,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запроса от</w:t>
      </w:r>
      <w:r>
        <w:t> </w:t>
      </w:r>
      <w:r w:rsidRPr="00B94214">
        <w:rPr>
          <w:lang w:val="ru-RU"/>
        </w:rPr>
        <w:t>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Гражданин вправе самостоятельно представлять документы, указанные в</w:t>
      </w:r>
      <w:r>
        <w:t> </w:t>
      </w:r>
      <w:r w:rsidRPr="00B94214">
        <w:rPr>
          <w:lang w:val="ru-RU"/>
        </w:rPr>
        <w:t>ч</w:t>
      </w:r>
      <w:r w:rsidRPr="00B94214">
        <w:rPr>
          <w:lang w:val="ru-RU"/>
        </w:rPr>
        <w:t>асти седьмой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40.</w:t>
      </w:r>
      <w:r>
        <w:t> </w:t>
      </w:r>
      <w:r w:rsidRPr="00B94214">
        <w:rPr>
          <w:lang w:val="ru-RU"/>
        </w:rPr>
        <w:t>Местный исполнительный комитет рассматривает заявление гражданина о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документов, перечисленных в</w:t>
      </w:r>
      <w:r>
        <w:t> </w:t>
      </w:r>
      <w:r w:rsidRPr="00B94214">
        <w:rPr>
          <w:lang w:val="ru-RU"/>
        </w:rPr>
        <w:t>части седьмой пункта</w:t>
      </w:r>
      <w:r>
        <w:t> </w:t>
      </w:r>
      <w:r w:rsidRPr="00B94214">
        <w:rPr>
          <w:lang w:val="ru-RU"/>
        </w:rPr>
        <w:t>39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гражданина о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целей его использования рассматривается: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основании перечней свободных (незанятых) земельных участков, сформированных местными исполнительными комитетами в</w:t>
      </w:r>
      <w:r>
        <w:t> </w:t>
      </w:r>
      <w:r w:rsidRPr="00B94214">
        <w:rPr>
          <w:lang w:val="ru-RU"/>
        </w:rPr>
        <w:t>порядке, определенном за</w:t>
      </w:r>
      <w:r w:rsidRPr="00B94214">
        <w:rPr>
          <w:lang w:val="ru-RU"/>
        </w:rPr>
        <w:t>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учетом возможности предоставления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местных условий и</w:t>
      </w:r>
      <w:r>
        <w:t> </w:t>
      </w:r>
      <w:r w:rsidRPr="00B94214">
        <w:rPr>
          <w:lang w:val="ru-RU"/>
        </w:rPr>
        <w:t>установленных законодательством ограничений (обременений) в</w:t>
      </w:r>
      <w:r>
        <w:t> </w:t>
      </w:r>
      <w:r w:rsidRPr="00B94214">
        <w:rPr>
          <w:lang w:val="ru-RU"/>
        </w:rPr>
        <w:t>использовании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соблюдением требований законодательства в</w:t>
      </w:r>
      <w:r>
        <w:t> </w:t>
      </w:r>
      <w:r w:rsidRPr="00B94214">
        <w:rPr>
          <w:lang w:val="ru-RU"/>
        </w:rPr>
        <w:t>области архитекту</w:t>
      </w:r>
      <w:r w:rsidRPr="00B94214">
        <w:rPr>
          <w:lang w:val="ru-RU"/>
        </w:rPr>
        <w:t>рной, градостроительной и</w:t>
      </w:r>
      <w:r>
        <w:t> </w:t>
      </w:r>
      <w:r w:rsidRPr="00B94214">
        <w:rPr>
          <w:lang w:val="ru-RU"/>
        </w:rPr>
        <w:t>строительной деятельности, а</w:t>
      </w:r>
      <w:r>
        <w:t> </w:t>
      </w:r>
      <w:r w:rsidRPr="00B94214">
        <w:rPr>
          <w:lang w:val="ru-RU"/>
        </w:rPr>
        <w:t>также градостроительных регламентов, природоохранных, санитарно-эпидемиологических требований, строительных и</w:t>
      </w:r>
      <w:r>
        <w:t> </w:t>
      </w:r>
      <w:r w:rsidRPr="00B94214">
        <w:rPr>
          <w:lang w:val="ru-RU"/>
        </w:rPr>
        <w:t>иных норм и</w:t>
      </w:r>
      <w:r>
        <w:t> </w:t>
      </w:r>
      <w:r w:rsidRPr="00B94214">
        <w:rPr>
          <w:lang w:val="ru-RU"/>
        </w:rPr>
        <w:t>правил.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ме</w:t>
      </w:r>
      <w:r w:rsidRPr="00B94214">
        <w:rPr>
          <w:lang w:val="ru-RU"/>
        </w:rPr>
        <w:t>стный исполнительный комитет принимает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земельного участка с</w:t>
      </w:r>
      <w:r>
        <w:t> </w:t>
      </w:r>
      <w:r w:rsidRPr="00B94214">
        <w:rPr>
          <w:lang w:val="ru-RU"/>
        </w:rPr>
        <w:t>указанием соответствующих законодательству оснований отказа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отсутствии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местный исполнительный комитет поручает организации по</w:t>
      </w:r>
      <w:r>
        <w:t> </w:t>
      </w:r>
      <w:r w:rsidRPr="00B94214">
        <w:rPr>
          <w:lang w:val="ru-RU"/>
        </w:rPr>
        <w:t>землеустройству, иному юридическому лицу, индивидуальному предпринимателю, выполняющим работы по</w:t>
      </w:r>
      <w:r>
        <w:t> </w:t>
      </w:r>
      <w:r w:rsidRPr="00B94214">
        <w:rPr>
          <w:lang w:val="ru-RU"/>
        </w:rPr>
        <w:t xml:space="preserve">установлению границы земельного </w:t>
      </w:r>
      <w:r w:rsidRPr="00B94214">
        <w:rPr>
          <w:lang w:val="ru-RU"/>
        </w:rPr>
        <w:t>участка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исполнитель работ), изготовить земельно-кадастровый план границы земельного участка (за</w:t>
      </w:r>
      <w:r>
        <w:t> </w:t>
      </w:r>
      <w:r w:rsidRPr="00B94214">
        <w:rPr>
          <w:lang w:val="ru-RU"/>
        </w:rPr>
        <w:t>исключением земельных участков, сведения о</w:t>
      </w:r>
      <w:r>
        <w:t> </w:t>
      </w:r>
      <w:r w:rsidRPr="00B94214">
        <w:rPr>
          <w:lang w:val="ru-RU"/>
        </w:rPr>
        <w:t>которых внесены в</w:t>
      </w:r>
      <w:r>
        <w:t> </w:t>
      </w:r>
      <w:r w:rsidRPr="00B94214">
        <w:rPr>
          <w:lang w:val="ru-RU"/>
        </w:rPr>
        <w:t>земельно-кадастровую документацию местного исполнительного комит</w:t>
      </w:r>
      <w:r w:rsidRPr="00B94214">
        <w:rPr>
          <w:lang w:val="ru-RU"/>
        </w:rPr>
        <w:t>ета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января 1999</w:t>
      </w:r>
      <w:r>
        <w:t> </w:t>
      </w:r>
      <w:r w:rsidRPr="00B94214">
        <w:rPr>
          <w:lang w:val="ru-RU"/>
        </w:rPr>
        <w:t>г.) и</w:t>
      </w:r>
      <w:r>
        <w:t> </w:t>
      </w:r>
      <w:r w:rsidRPr="00B94214">
        <w:rPr>
          <w:lang w:val="ru-RU"/>
        </w:rPr>
        <w:t>установить границу земельного участка, а</w:t>
      </w:r>
      <w:r>
        <w:t> </w:t>
      </w:r>
      <w:r w:rsidRPr="00B94214">
        <w:rPr>
          <w:lang w:val="ru-RU"/>
        </w:rPr>
        <w:t>также сообщает гражданину о</w:t>
      </w:r>
      <w:r>
        <w:t> </w:t>
      </w:r>
      <w:r w:rsidRPr="00B94214">
        <w:rPr>
          <w:lang w:val="ru-RU"/>
        </w:rPr>
        <w:t>результатах рассмотрения его заявления, за</w:t>
      </w:r>
      <w:r>
        <w:t> </w:t>
      </w:r>
      <w:r w:rsidRPr="00B94214">
        <w:rPr>
          <w:lang w:val="ru-RU"/>
        </w:rPr>
        <w:t>исключением случаев предоставления земельного участка для</w:t>
      </w:r>
      <w:r>
        <w:t> </w:t>
      </w:r>
      <w:r w:rsidRPr="00B94214">
        <w:rPr>
          <w:lang w:val="ru-RU"/>
        </w:rPr>
        <w:t>огородничества, сенокошения и</w:t>
      </w:r>
      <w:r>
        <w:t> </w:t>
      </w:r>
      <w:r w:rsidRPr="00B94214">
        <w:rPr>
          <w:lang w:val="ru-RU"/>
        </w:rPr>
        <w:t>выпаса сельскохозяйственных ж</w:t>
      </w:r>
      <w:r w:rsidRPr="00B94214">
        <w:rPr>
          <w:lang w:val="ru-RU"/>
        </w:rPr>
        <w:t>ивотных.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предоставление земельного участка связано с</w:t>
      </w:r>
      <w:r>
        <w:t> </w:t>
      </w:r>
      <w:r w:rsidRPr="00B94214">
        <w:rPr>
          <w:lang w:val="ru-RU"/>
        </w:rPr>
        <w:t>узаконением фактов самовольного занятия земельного участка (части земельного участка), в</w:t>
      </w:r>
      <w:r>
        <w:t> </w:t>
      </w:r>
      <w:r w:rsidRPr="00B94214">
        <w:rPr>
          <w:lang w:val="ru-RU"/>
        </w:rPr>
        <w:t>поручении указывается соответствующая информация.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поручению местного исполнительного комитета при</w:t>
      </w:r>
      <w:r w:rsidRPr="00B94214">
        <w:rPr>
          <w:lang w:val="ru-RU"/>
        </w:rPr>
        <w:t>лагаются заявление гражданина, сведения из</w:t>
      </w:r>
      <w:r>
        <w:t> </w:t>
      </w:r>
      <w:r w:rsidRPr="00B94214">
        <w:rPr>
          <w:lang w:val="ru-RU"/>
        </w:rPr>
        <w:t>государственной информационной системы «Единый реестр имущества» в</w:t>
      </w:r>
      <w:r>
        <w:t> </w:t>
      </w:r>
      <w:r w:rsidRPr="00B94214">
        <w:rPr>
          <w:lang w:val="ru-RU"/>
        </w:rPr>
        <w:t>виде выписки о</w:t>
      </w:r>
      <w:r>
        <w:t> </w:t>
      </w:r>
      <w:r w:rsidRPr="00B94214">
        <w:rPr>
          <w:lang w:val="ru-RU"/>
        </w:rPr>
        <w:t>земельном участке, включенном в</w:t>
      </w:r>
      <w:r>
        <w:t> </w:t>
      </w:r>
      <w:r w:rsidRPr="00B94214">
        <w:rPr>
          <w:lang w:val="ru-RU"/>
        </w:rPr>
        <w:t>перечень свободных (незанятых) земельных участков, согласно приложению</w:t>
      </w:r>
      <w:r>
        <w:t> </w:t>
      </w:r>
      <w:r w:rsidRPr="00B94214">
        <w:rPr>
          <w:lang w:val="ru-RU"/>
        </w:rPr>
        <w:t>2 и</w:t>
      </w:r>
      <w:r>
        <w:t> </w:t>
      </w:r>
      <w:r w:rsidRPr="00B94214">
        <w:rPr>
          <w:lang w:val="ru-RU"/>
        </w:rPr>
        <w:t>документы, перечисленные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части седьмой пункта</w:t>
      </w:r>
      <w:r>
        <w:t> </w:t>
      </w:r>
      <w:r w:rsidRPr="00B94214">
        <w:rPr>
          <w:lang w:val="ru-RU"/>
        </w:rPr>
        <w:t>39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земельный участок испрашивается для</w:t>
      </w:r>
      <w:r>
        <w:t> </w:t>
      </w:r>
      <w:r w:rsidRPr="00B94214">
        <w:rPr>
          <w:lang w:val="ru-RU"/>
        </w:rPr>
        <w:t>огородничества, сенокошения и</w:t>
      </w:r>
      <w:r>
        <w:t> </w:t>
      </w:r>
      <w:r w:rsidRPr="00B94214">
        <w:rPr>
          <w:lang w:val="ru-RU"/>
        </w:rPr>
        <w:t>выпаса сельскохозяйственных животных, рассмотрение заявления, оформление землеустроительного дела по</w:t>
      </w:r>
      <w:r>
        <w:t> </w:t>
      </w:r>
      <w:r w:rsidRPr="00B94214">
        <w:rPr>
          <w:lang w:val="ru-RU"/>
        </w:rPr>
        <w:t>установлению границы земельного уча</w:t>
      </w:r>
      <w:r w:rsidRPr="00B94214">
        <w:rPr>
          <w:lang w:val="ru-RU"/>
        </w:rPr>
        <w:t>стка и</w:t>
      </w:r>
      <w:r>
        <w:t> </w:t>
      </w:r>
      <w:r w:rsidRPr="00B94214">
        <w:rPr>
          <w:lang w:val="ru-RU"/>
        </w:rPr>
        <w:t>принятие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осуществляются в</w:t>
      </w:r>
      <w:r>
        <w:t> </w:t>
      </w:r>
      <w:r w:rsidRPr="00B94214">
        <w:rPr>
          <w:lang w:val="ru-RU"/>
        </w:rPr>
        <w:t>порядке, определенном в</w:t>
      </w:r>
      <w:r>
        <w:t> </w:t>
      </w:r>
      <w:r w:rsidRPr="00B94214">
        <w:rPr>
          <w:lang w:val="ru-RU"/>
        </w:rPr>
        <w:t>пунктах 45 и</w:t>
      </w:r>
      <w:r>
        <w:t> </w:t>
      </w:r>
      <w:r w:rsidRPr="00B94214">
        <w:rPr>
          <w:lang w:val="ru-RU"/>
        </w:rPr>
        <w:t>46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41.</w:t>
      </w:r>
      <w:r>
        <w:t> </w:t>
      </w:r>
      <w:r w:rsidRPr="00B94214">
        <w:rPr>
          <w:lang w:val="ru-RU"/>
        </w:rPr>
        <w:t>На основании поручения местного исполнительного комитета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нему документов исполнитель р</w:t>
      </w:r>
      <w:r w:rsidRPr="00B94214">
        <w:rPr>
          <w:lang w:val="ru-RU"/>
        </w:rPr>
        <w:t>абот уточняет границу земельного участка на</w:t>
      </w:r>
      <w:r>
        <w:t> </w:t>
      </w:r>
      <w:r w:rsidRPr="00B94214">
        <w:rPr>
          <w:lang w:val="ru-RU"/>
        </w:rPr>
        <w:t xml:space="preserve">местности, определяет площадь земельного участка, фактический размер убытков, причиняемых изъятием земельного </w:t>
      </w:r>
      <w:r w:rsidRPr="00B94214">
        <w:rPr>
          <w:lang w:val="ru-RU"/>
        </w:rPr>
        <w:lastRenderedPageBreak/>
        <w:t>участка (при их наличии),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(при их</w:t>
      </w:r>
      <w:r w:rsidRPr="00B94214">
        <w:rPr>
          <w:lang w:val="ru-RU"/>
        </w:rPr>
        <w:t xml:space="preserve"> наличии), кадастровую стоимость земельного участка (в</w:t>
      </w:r>
      <w:r>
        <w:t> </w:t>
      </w:r>
      <w:r w:rsidRPr="00B94214">
        <w:rPr>
          <w:lang w:val="ru-RU"/>
        </w:rPr>
        <w:t>случае, если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собственность или в</w:t>
      </w:r>
      <w:r>
        <w:t> </w:t>
      </w:r>
      <w:r w:rsidRPr="00B94214">
        <w:rPr>
          <w:lang w:val="ru-RU"/>
        </w:rPr>
        <w:t>аренду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право аренды земельного участка) и</w:t>
      </w:r>
      <w:r>
        <w:t> </w:t>
      </w:r>
      <w:r w:rsidRPr="00B94214">
        <w:rPr>
          <w:lang w:val="ru-RU"/>
        </w:rPr>
        <w:t>изготавливает земельно-кадастровый план границы з</w:t>
      </w:r>
      <w:r w:rsidRPr="00B94214">
        <w:rPr>
          <w:lang w:val="ru-RU"/>
        </w:rPr>
        <w:t>емельного участка, а</w:t>
      </w:r>
      <w:r>
        <w:t> </w:t>
      </w:r>
      <w:r w:rsidRPr="00B94214">
        <w:rPr>
          <w:lang w:val="ru-RU"/>
        </w:rPr>
        <w:t>также устанавливает границу земельного участка: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строительства и</w:t>
      </w:r>
      <w:r>
        <w:t> </w:t>
      </w:r>
      <w:r w:rsidRPr="00B94214">
        <w:rPr>
          <w:lang w:val="ru-RU"/>
        </w:rPr>
        <w:t>обслуживания одноквартирного, блокированного жилого дома, строительства (установки) временного индивидуального гаража, квартиры в</w:t>
      </w:r>
      <w:r>
        <w:t> </w:t>
      </w:r>
      <w:r w:rsidRPr="00B94214">
        <w:rPr>
          <w:lang w:val="ru-RU"/>
        </w:rPr>
        <w:t>блокированном жилом доме, ведения лич</w:t>
      </w:r>
      <w:r w:rsidRPr="00B94214">
        <w:rPr>
          <w:lang w:val="ru-RU"/>
        </w:rPr>
        <w:t>ного подсобного хозяйства – с</w:t>
      </w:r>
      <w:r>
        <w:t> </w:t>
      </w:r>
      <w:r w:rsidRPr="00B94214">
        <w:rPr>
          <w:lang w:val="ru-RU"/>
        </w:rPr>
        <w:t>учетом утвержденного генерального плана (схемы проекта планировки районов индивидуального жилищного строительства с</w:t>
      </w:r>
      <w:r>
        <w:t> </w:t>
      </w:r>
      <w:r w:rsidRPr="00B94214">
        <w:rPr>
          <w:lang w:val="ru-RU"/>
        </w:rPr>
        <w:t>формированием первичной инженерно-транспортной инфраструктуры) сельского населенного пункта, поселка городског</w:t>
      </w:r>
      <w:r w:rsidRPr="00B94214">
        <w:rPr>
          <w:lang w:val="ru-RU"/>
        </w:rPr>
        <w:t>о типа, градостроительного проекта детального планирования города;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коллективного садоводства, дачного строительства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проектом организации и</w:t>
      </w:r>
      <w:r>
        <w:t> </w:t>
      </w:r>
      <w:r w:rsidRPr="00B94214">
        <w:rPr>
          <w:lang w:val="ru-RU"/>
        </w:rPr>
        <w:t>застройки территории садоводческого товарищества, дачного кооператива;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коллективного садов</w:t>
      </w:r>
      <w:r w:rsidRPr="00B94214">
        <w:rPr>
          <w:lang w:val="ru-RU"/>
        </w:rPr>
        <w:t>одства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фактическому пользованию без внесения в</w:t>
      </w:r>
      <w:r>
        <w:t> </w:t>
      </w:r>
      <w:r w:rsidRPr="00B94214">
        <w:rPr>
          <w:lang w:val="ru-RU"/>
        </w:rPr>
        <w:t>установленном законодательством порядке изменений в</w:t>
      </w:r>
      <w:r>
        <w:t> </w:t>
      </w:r>
      <w:r w:rsidRPr="00B94214">
        <w:rPr>
          <w:lang w:val="ru-RU"/>
        </w:rPr>
        <w:t>утвержденный проект организации и</w:t>
      </w:r>
      <w:r>
        <w:t> </w:t>
      </w:r>
      <w:r w:rsidRPr="00B94214">
        <w:rPr>
          <w:lang w:val="ru-RU"/>
        </w:rPr>
        <w:t>застройки территории садоводческого товарищества;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целей, связанных с</w:t>
      </w:r>
      <w:r>
        <w:t> </w:t>
      </w:r>
      <w:r w:rsidRPr="00B94214">
        <w:rPr>
          <w:lang w:val="ru-RU"/>
        </w:rPr>
        <w:t>узаконением фактов самовольного занятия земел</w:t>
      </w:r>
      <w:r w:rsidRPr="00B94214">
        <w:rPr>
          <w:lang w:val="ru-RU"/>
        </w:rPr>
        <w:t>ьного участка, самовольного занятия части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целей, связанных с</w:t>
      </w:r>
      <w:r>
        <w:t> </w:t>
      </w:r>
      <w:r w:rsidRPr="00B94214">
        <w:rPr>
          <w:lang w:val="ru-RU"/>
        </w:rPr>
        <w:t>разрешением оформления материалов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случаях самовольного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Определение фактического размера убытков осуществляе</w:t>
      </w:r>
      <w:r w:rsidRPr="00B94214">
        <w:rPr>
          <w:lang w:val="ru-RU"/>
        </w:rPr>
        <w:t>тся исполнителем, включенным в</w:t>
      </w:r>
      <w:r>
        <w:t> </w:t>
      </w:r>
      <w:r w:rsidRPr="00B94214">
        <w:rPr>
          <w:lang w:val="ru-RU"/>
        </w:rPr>
        <w:t>перечень организаций, осуществляющих определение размера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недвижимости, установленный Советом Министров Республики Беларусь, самостоятельн</w:t>
      </w:r>
      <w:r w:rsidRPr="00B94214">
        <w:rPr>
          <w:lang w:val="ru-RU"/>
        </w:rPr>
        <w:t>о либо с</w:t>
      </w:r>
      <w:r>
        <w:t> </w:t>
      </w:r>
      <w:r w:rsidRPr="00B94214">
        <w:rPr>
          <w:lang w:val="ru-RU"/>
        </w:rPr>
        <w:t>привлечением на</w:t>
      </w:r>
      <w:r>
        <w:t> </w:t>
      </w:r>
      <w:r w:rsidRPr="00B94214">
        <w:rPr>
          <w:lang w:val="ru-RU"/>
        </w:rPr>
        <w:t>основании договора субподряда организации, включенной в</w:t>
      </w:r>
      <w:r>
        <w:t> </w:t>
      </w:r>
      <w:r w:rsidRPr="00B94214">
        <w:rPr>
          <w:lang w:val="ru-RU"/>
        </w:rPr>
        <w:t>такой перечень.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Исполнитель работ согласовывает земельно-кадастровый план границы земельного участка с</w:t>
      </w:r>
      <w:r>
        <w:t> </w:t>
      </w:r>
      <w:r w:rsidRPr="00B94214">
        <w:rPr>
          <w:lang w:val="ru-RU"/>
        </w:rPr>
        <w:t>председателем (его заместителем) Минского городского, городского (городо</w:t>
      </w:r>
      <w:r w:rsidRPr="00B94214">
        <w:rPr>
          <w:lang w:val="ru-RU"/>
        </w:rPr>
        <w:t>в областного, районного подчинения), сельского, поселкового исполнительного комитета либо руководителем (его заместителем) структурного подразделения землеустройства Минского городского, городского (городов областного подчинения), районного исполнительного</w:t>
      </w:r>
      <w:r w:rsidRPr="00B94214">
        <w:rPr>
          <w:lang w:val="ru-RU"/>
        </w:rPr>
        <w:t xml:space="preserve">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предоставления земельных участков в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Минске и</w:t>
      </w:r>
      <w:r>
        <w:t> </w:t>
      </w:r>
      <w:r w:rsidRPr="00B94214">
        <w:rPr>
          <w:lang w:val="ru-RU"/>
        </w:rPr>
        <w:t>областных центрах земельно-кадастровый план границы земельного участка дополнительно согласовывается с</w:t>
      </w:r>
      <w:r>
        <w:t> </w:t>
      </w:r>
      <w:r w:rsidRPr="00B94214">
        <w:rPr>
          <w:lang w:val="ru-RU"/>
        </w:rPr>
        <w:t>руководителем (его заместителем) территориального подразделения архитектуры и</w:t>
      </w:r>
      <w:r>
        <w:t> </w:t>
      </w:r>
      <w:r w:rsidRPr="00B94214">
        <w:rPr>
          <w:lang w:val="ru-RU"/>
        </w:rPr>
        <w:t>градост</w:t>
      </w:r>
      <w:r w:rsidRPr="00B94214">
        <w:rPr>
          <w:lang w:val="ru-RU"/>
        </w:rPr>
        <w:t>роительства Минского городского, городского (городов областного подчинения)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Председатель (его заместитель) Минского городского, городского (городов областного, районного подчинения), сельского, поселкового исполнительного комитета</w:t>
      </w:r>
      <w:r w:rsidRPr="00B94214">
        <w:rPr>
          <w:lang w:val="ru-RU"/>
        </w:rPr>
        <w:t xml:space="preserve"> либо руководитель (его заместитель) структурного подразделения землеустройства Минского городского, городского (городов областного подчинения), районного исполнительного комитета, а</w:t>
      </w:r>
      <w:r>
        <w:t> </w:t>
      </w:r>
      <w:r w:rsidRPr="00B94214">
        <w:rPr>
          <w:lang w:val="ru-RU"/>
        </w:rPr>
        <w:t>также территориального подразделения архитектуры и</w:t>
      </w:r>
      <w:r>
        <w:t> </w:t>
      </w:r>
      <w:r w:rsidRPr="00B94214">
        <w:rPr>
          <w:lang w:val="ru-RU"/>
        </w:rPr>
        <w:t>градостроительства Мин</w:t>
      </w:r>
      <w:r w:rsidRPr="00B94214">
        <w:rPr>
          <w:lang w:val="ru-RU"/>
        </w:rPr>
        <w:t>ского городского, городского (городов областного подчинения) исполнительного комитета осуществляют согласование земельно-кадастрового плана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получения от</w:t>
      </w:r>
      <w:r>
        <w:t> </w:t>
      </w:r>
      <w:r w:rsidRPr="00B94214">
        <w:rPr>
          <w:lang w:val="ru-RU"/>
        </w:rPr>
        <w:t>исполнителя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42.</w:t>
      </w:r>
      <w:r>
        <w:t> </w:t>
      </w:r>
      <w:r w:rsidRPr="00B94214">
        <w:rPr>
          <w:lang w:val="ru-RU"/>
        </w:rPr>
        <w:t>После установления границы земельного участк</w:t>
      </w:r>
      <w:r w:rsidRPr="00B94214">
        <w:rPr>
          <w:lang w:val="ru-RU"/>
        </w:rPr>
        <w:t>а на</w:t>
      </w:r>
      <w:r>
        <w:t> </w:t>
      </w:r>
      <w:r w:rsidRPr="00B94214">
        <w:rPr>
          <w:lang w:val="ru-RU"/>
        </w:rPr>
        <w:t>местности согласованный земельно-кадастровый план границы земельного участка и</w:t>
      </w:r>
      <w:r>
        <w:t> </w:t>
      </w:r>
      <w:r w:rsidRPr="00B94214">
        <w:rPr>
          <w:lang w:val="ru-RU"/>
        </w:rPr>
        <w:t>прилагаемые к</w:t>
      </w:r>
      <w:r>
        <w:t> </w:t>
      </w:r>
      <w:r w:rsidRPr="00B94214">
        <w:rPr>
          <w:lang w:val="ru-RU"/>
        </w:rPr>
        <w:t>нему документы, предусмотренные настоящей главой, землеустроительное дело по</w:t>
      </w:r>
      <w:r>
        <w:t> </w:t>
      </w:r>
      <w:r w:rsidRPr="00B94214">
        <w:rPr>
          <w:lang w:val="ru-RU"/>
        </w:rPr>
        <w:t>установлению его границы, проект решения местного исполнительного комитета об</w:t>
      </w:r>
      <w:r>
        <w:t> </w:t>
      </w:r>
      <w:r w:rsidRPr="00B94214">
        <w:rPr>
          <w:lang w:val="ru-RU"/>
        </w:rPr>
        <w:t>изъ</w:t>
      </w:r>
      <w:r w:rsidRPr="00B94214">
        <w:rPr>
          <w:lang w:val="ru-RU"/>
        </w:rPr>
        <w:t>ятии и</w:t>
      </w:r>
      <w:r>
        <w:t> </w:t>
      </w:r>
      <w:r w:rsidRPr="00B94214">
        <w:rPr>
          <w:lang w:val="ru-RU"/>
        </w:rPr>
        <w:t>предоставлении этого участка в</w:t>
      </w:r>
      <w:r>
        <w:t> </w:t>
      </w:r>
      <w:r w:rsidRPr="00B94214">
        <w:rPr>
          <w:lang w:val="ru-RU"/>
        </w:rPr>
        <w:t>течение 2 рабочих дней со</w:t>
      </w:r>
      <w:r>
        <w:t> </w:t>
      </w:r>
      <w:r w:rsidRPr="00B94214">
        <w:rPr>
          <w:lang w:val="ru-RU"/>
        </w:rPr>
        <w:t>дня их оформления передаются на</w:t>
      </w:r>
      <w:r>
        <w:t> </w:t>
      </w:r>
      <w:r w:rsidRPr="00B94214">
        <w:rPr>
          <w:lang w:val="ru-RU"/>
        </w:rPr>
        <w:t>бумажном носителе исполнителем работ в</w:t>
      </w:r>
      <w:r>
        <w:t> </w:t>
      </w:r>
      <w:r w:rsidRPr="00B94214">
        <w:rPr>
          <w:lang w:val="ru-RU"/>
        </w:rPr>
        <w:t>соответствующее структурное подразделение землеустройства,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</w:t>
      </w:r>
      <w:r w:rsidRPr="00B94214">
        <w:rPr>
          <w:lang w:val="ru-RU"/>
        </w:rPr>
        <w:t>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Принятие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(или) предоставлении земельного участка гражданину осуществляется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34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решении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дополните</w:t>
      </w:r>
      <w:r w:rsidRPr="00B94214">
        <w:rPr>
          <w:lang w:val="ru-RU"/>
        </w:rPr>
        <w:t>льно должны быть указаны сведения о</w:t>
      </w:r>
      <w:r>
        <w:t> </w:t>
      </w:r>
      <w:r w:rsidRPr="00B94214">
        <w:rPr>
          <w:lang w:val="ru-RU"/>
        </w:rPr>
        <w:t>том, что земельный участок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жилого дома предоставляется гражданину как нуждающемуся в</w:t>
      </w:r>
      <w:r>
        <w:t> </w:t>
      </w:r>
      <w:r w:rsidRPr="00B94214">
        <w:rPr>
          <w:lang w:val="ru-RU"/>
        </w:rPr>
        <w:t>улучшении жилищных условий (если земельный участок предоставляется по</w:t>
      </w:r>
      <w:r>
        <w:t> </w:t>
      </w:r>
      <w:r w:rsidRPr="00B94214">
        <w:rPr>
          <w:lang w:val="ru-RU"/>
        </w:rPr>
        <w:t>данному основанию).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</w:t>
      </w:r>
      <w:r w:rsidRPr="00B94214">
        <w:rPr>
          <w:lang w:val="ru-RU"/>
        </w:rPr>
        <w:t>я (выписка из</w:t>
      </w:r>
      <w:r>
        <w:t> </w:t>
      </w:r>
      <w:r w:rsidRPr="00B94214">
        <w:rPr>
          <w:lang w:val="ru-RU"/>
        </w:rPr>
        <w:t>решения)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этого решения направляется в</w:t>
      </w:r>
      <w:r>
        <w:t> </w:t>
      </w:r>
      <w:r w:rsidRPr="00B94214">
        <w:rPr>
          <w:lang w:val="ru-RU"/>
        </w:rPr>
        <w:t>соответствующую организацию по</w:t>
      </w:r>
      <w:r>
        <w:t> </w:t>
      </w:r>
      <w:r w:rsidRPr="00B94214">
        <w:rPr>
          <w:lang w:val="ru-RU"/>
        </w:rPr>
        <w:t>землеустройству, заинтересованному лицу и</w:t>
      </w:r>
      <w:r>
        <w:t> </w:t>
      </w:r>
      <w:r w:rsidRPr="00B94214">
        <w:rPr>
          <w:lang w:val="ru-RU"/>
        </w:rPr>
        <w:t>лицу, из</w:t>
      </w:r>
      <w:r>
        <w:t> </w:t>
      </w:r>
      <w:r w:rsidRPr="00B94214">
        <w:rPr>
          <w:lang w:val="ru-RU"/>
        </w:rPr>
        <w:t>земель которого изымается земельный участок, а</w:t>
      </w:r>
      <w:r>
        <w:t> </w:t>
      </w:r>
      <w:r w:rsidRPr="00B94214">
        <w:rPr>
          <w:lang w:val="ru-RU"/>
        </w:rPr>
        <w:t>также размещается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7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ПРЕДОСТАВЛЕНИЯ ЗЕМЕЛЬНЫХ УЧАСТКОВ СЕЛЬСКОХОЗЯЙСТВЕННЫМ ОРГАНИЗАЦИЯМ, КРЕСТЬЯНСКИМ (ФЕРМЕРС</w:t>
      </w:r>
      <w:r w:rsidRPr="00B94214">
        <w:rPr>
          <w:b/>
          <w:bCs/>
          <w:caps/>
          <w:lang w:val="ru-RU"/>
        </w:rPr>
        <w:t>КИМ) ХОЗЯЙСТВАМ, ГОСУДАРСТВЕННЫМ ЛЕСОХОЗЯЙСТВЕННЫМ УЧРЕЖДЕНИЯМ, ИНЫМ ОРГАНИЗАЦИЯМ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ГРАЖДАНАМ БЕЗ ИЗМЕНЕНИЯ ВИДОВ ЗЕМЕЛЬ ДЛЯ ВЕДЕНИЯ СЕЛЬСКОГО ХОЗЯЙСТВА, КРЕСТЬЯНСКОГО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(ФЕРМЕРСКОГО) ХОЗЯЙСТВА, ПОДСОБНОГО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СЕЛЬСКОГО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ХОЗЯЙСТВА, ЛЕСНОГО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 xml:space="preserve">ХОЗЯЙСТВА, СЕНОКОШЕНИЯ </w:t>
      </w:r>
      <w:r w:rsidRPr="00B94214">
        <w:rPr>
          <w:b/>
          <w:bCs/>
          <w:caps/>
          <w:lang w:val="ru-RU"/>
        </w:rPr>
        <w:t>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ВЫПАСА СЕЛЬСКОХОЗЯЙСТВЕННЫХ ЖИВОТНЫХ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43.</w:t>
      </w:r>
      <w:r>
        <w:t> </w:t>
      </w:r>
      <w:r w:rsidRPr="00B94214">
        <w:rPr>
          <w:lang w:val="ru-RU"/>
        </w:rPr>
        <w:t>В порядке, установленном в</w:t>
      </w:r>
      <w:r>
        <w:t> </w:t>
      </w:r>
      <w:r w:rsidRPr="00B94214">
        <w:rPr>
          <w:lang w:val="ru-RU"/>
        </w:rPr>
        <w:t>настоящей главе, осуществляются: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земельных участков из</w:t>
      </w:r>
      <w:r>
        <w:t> </w:t>
      </w:r>
      <w:r w:rsidRPr="00B94214">
        <w:rPr>
          <w:lang w:val="ru-RU"/>
        </w:rPr>
        <w:t>земель сельскохозяйственного назначения и</w:t>
      </w:r>
      <w:r>
        <w:t> </w:t>
      </w:r>
      <w:r w:rsidRPr="00B94214">
        <w:rPr>
          <w:lang w:val="ru-RU"/>
        </w:rPr>
        <w:t>предоставление их сельскохозяйственным организациям, в</w:t>
      </w:r>
      <w:r>
        <w:t> </w:t>
      </w:r>
      <w:r w:rsidRPr="00B94214">
        <w:rPr>
          <w:lang w:val="ru-RU"/>
        </w:rPr>
        <w:t>том числе крестьянским (фе</w:t>
      </w:r>
      <w:r w:rsidRPr="00B94214">
        <w:rPr>
          <w:lang w:val="ru-RU"/>
        </w:rPr>
        <w:t>рмерским) хозяйствам, иным организациям (далее в</w:t>
      </w:r>
      <w:r>
        <w:t> </w:t>
      </w:r>
      <w:r w:rsidRPr="00B94214">
        <w:rPr>
          <w:lang w:val="ru-RU"/>
        </w:rPr>
        <w:t>настоящей главе</w:t>
      </w:r>
      <w:r>
        <w:t> </w:t>
      </w:r>
      <w:r w:rsidRPr="00B94214">
        <w:rPr>
          <w:lang w:val="ru-RU"/>
        </w:rPr>
        <w:t>– сельскохозяйственные организации)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 хозяйства, ведения подсобного сельского хозяйства, а</w:t>
      </w:r>
      <w:r>
        <w:t> </w:t>
      </w:r>
      <w:r w:rsidRPr="00B94214">
        <w:rPr>
          <w:lang w:val="ru-RU"/>
        </w:rPr>
        <w:t>также гражданам для</w:t>
      </w:r>
      <w:r>
        <w:t> </w:t>
      </w:r>
      <w:r w:rsidRPr="00B94214">
        <w:rPr>
          <w:lang w:val="ru-RU"/>
        </w:rPr>
        <w:t>ведения к</w:t>
      </w:r>
      <w:r w:rsidRPr="00B94214">
        <w:rPr>
          <w:lang w:val="ru-RU"/>
        </w:rPr>
        <w:t>рестьянского (фермерского) хозяйства, сенокошения, выпаса сельскохозяйственных животных;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земельных участков из</w:t>
      </w:r>
      <w:r>
        <w:t> </w:t>
      </w:r>
      <w:r w:rsidRPr="00B94214">
        <w:rPr>
          <w:lang w:val="ru-RU"/>
        </w:rPr>
        <w:t>земель лесного фонда у</w:t>
      </w:r>
      <w:r>
        <w:t> </w:t>
      </w:r>
      <w:r w:rsidRPr="00B94214">
        <w:rPr>
          <w:lang w:val="ru-RU"/>
        </w:rPr>
        <w:t>лесохозяйственных учреждений и</w:t>
      </w:r>
      <w:r>
        <w:t> </w:t>
      </w:r>
      <w:r w:rsidRPr="00B94214">
        <w:rPr>
          <w:lang w:val="ru-RU"/>
        </w:rPr>
        <w:t>их предоставление иным лесохозяйственным учреждениям для</w:t>
      </w:r>
      <w:r>
        <w:t> </w:t>
      </w:r>
      <w:r w:rsidRPr="00B94214">
        <w:rPr>
          <w:lang w:val="ru-RU"/>
        </w:rPr>
        <w:t>целей, связанных с</w:t>
      </w:r>
      <w:r>
        <w:t> </w:t>
      </w:r>
      <w:r w:rsidRPr="00B94214">
        <w:rPr>
          <w:lang w:val="ru-RU"/>
        </w:rPr>
        <w:t>назначе</w:t>
      </w:r>
      <w:r w:rsidRPr="00B94214">
        <w:rPr>
          <w:lang w:val="ru-RU"/>
        </w:rPr>
        <w:t>нием этих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земельных участков из</w:t>
      </w:r>
      <w:r>
        <w:t> </w:t>
      </w:r>
      <w:r w:rsidRPr="00B94214">
        <w:rPr>
          <w:lang w:val="ru-RU"/>
        </w:rPr>
        <w:t>несельскохозяйственных земель сельскохозяйственного назначения у</w:t>
      </w:r>
      <w:r>
        <w:t> </w:t>
      </w:r>
      <w:r w:rsidRPr="00B94214">
        <w:rPr>
          <w:lang w:val="ru-RU"/>
        </w:rPr>
        <w:t>сельскохозяйственных организаций и</w:t>
      </w:r>
      <w:r>
        <w:t> </w:t>
      </w:r>
      <w:r w:rsidRPr="00B94214">
        <w:rPr>
          <w:lang w:val="ru-RU"/>
        </w:rPr>
        <w:t>их предоставление лесохозяйственным учреждениям для</w:t>
      </w:r>
      <w:r>
        <w:t> </w:t>
      </w:r>
      <w:r w:rsidRPr="00B94214">
        <w:rPr>
          <w:lang w:val="ru-RU"/>
        </w:rPr>
        <w:t>ведения лесного хозяйства;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земельных участков из</w:t>
      </w:r>
      <w:r>
        <w:t> </w:t>
      </w:r>
      <w:r w:rsidRPr="00B94214">
        <w:rPr>
          <w:lang w:val="ru-RU"/>
        </w:rPr>
        <w:t>нелесных земель лесного фонда у</w:t>
      </w:r>
      <w:r>
        <w:t> </w:t>
      </w:r>
      <w:r w:rsidRPr="00B94214">
        <w:rPr>
          <w:lang w:val="ru-RU"/>
        </w:rPr>
        <w:t>лесохозяйственных учреждений и</w:t>
      </w:r>
      <w:r>
        <w:t> </w:t>
      </w:r>
      <w:r w:rsidRPr="00B94214">
        <w:rPr>
          <w:lang w:val="ru-RU"/>
        </w:rPr>
        <w:t>их предоставление сельскохозяйственным организациям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 хозяйства, ведения подсобного сельского хозяйства, а</w:t>
      </w:r>
      <w:r>
        <w:t> </w:t>
      </w:r>
      <w:r w:rsidRPr="00B94214">
        <w:rPr>
          <w:lang w:val="ru-RU"/>
        </w:rPr>
        <w:t>гражданам для</w:t>
      </w:r>
      <w:r>
        <w:t> </w:t>
      </w:r>
      <w:r w:rsidRPr="00B94214">
        <w:rPr>
          <w:lang w:val="ru-RU"/>
        </w:rPr>
        <w:t>ведения крестьянского (фермерского) хозяйства, сенокошения, выпаса сельскохозяйственных животных;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предоставление земельных участков из</w:t>
      </w:r>
      <w:r>
        <w:t> </w:t>
      </w:r>
      <w:r w:rsidRPr="00B94214">
        <w:rPr>
          <w:lang w:val="ru-RU"/>
        </w:rPr>
        <w:t>земель запаса сельскохозяйственным организациям, лесохозяйственным учреждениям, а</w:t>
      </w:r>
      <w:r>
        <w:t> </w:t>
      </w:r>
      <w:r w:rsidRPr="00B94214">
        <w:rPr>
          <w:lang w:val="ru-RU"/>
        </w:rPr>
        <w:t>также гражданам для</w:t>
      </w:r>
      <w:r>
        <w:t> </w:t>
      </w:r>
      <w:r w:rsidRPr="00B94214">
        <w:rPr>
          <w:lang w:val="ru-RU"/>
        </w:rPr>
        <w:t>ведения сельского х</w:t>
      </w:r>
      <w:r w:rsidRPr="00B94214">
        <w:rPr>
          <w:lang w:val="ru-RU"/>
        </w:rPr>
        <w:t>озяйства, в</w:t>
      </w:r>
      <w:r>
        <w:t> </w:t>
      </w:r>
      <w:r w:rsidRPr="00B94214">
        <w:rPr>
          <w:lang w:val="ru-RU"/>
        </w:rPr>
        <w:t>том числе крестьянского (фермерского) хозяйства, для</w:t>
      </w:r>
      <w:r>
        <w:t> </w:t>
      </w:r>
      <w:r w:rsidRPr="00B94214">
        <w:rPr>
          <w:lang w:val="ru-RU"/>
        </w:rPr>
        <w:t>ведения подсобного сельского хозяйства, для ведения лесного хозяйства, а</w:t>
      </w:r>
      <w:r>
        <w:t> </w:t>
      </w:r>
      <w:r w:rsidRPr="00B94214">
        <w:rPr>
          <w:lang w:val="ru-RU"/>
        </w:rPr>
        <w:t>также гражданам для</w:t>
      </w:r>
      <w:r>
        <w:t> </w:t>
      </w:r>
      <w:r w:rsidRPr="00B94214">
        <w:rPr>
          <w:lang w:val="ru-RU"/>
        </w:rPr>
        <w:t>ведения крестьянского (фермерского) хозяйства, сенокошения, выпаса сельскохозяйственных животных;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предоставление земельных участков из</w:t>
      </w:r>
      <w:r>
        <w:t> </w:t>
      </w:r>
      <w:r w:rsidRPr="00B94214">
        <w:rPr>
          <w:lang w:val="ru-RU"/>
        </w:rPr>
        <w:t>земель населенных пунктов, высвобождаемых после самовольного занятия и</w:t>
      </w:r>
      <w:r>
        <w:t> </w:t>
      </w:r>
      <w:r w:rsidRPr="00B94214">
        <w:rPr>
          <w:lang w:val="ru-RU"/>
        </w:rPr>
        <w:t>(или) сноса капитальных строений (зданий, сооружений), сельскохозяйственным организациям, лесохозяйственным учреждениям для</w:t>
      </w:r>
      <w:r>
        <w:t> </w:t>
      </w:r>
      <w:r w:rsidRPr="00B94214">
        <w:rPr>
          <w:lang w:val="ru-RU"/>
        </w:rPr>
        <w:t>ведения сельского хозяйс</w:t>
      </w:r>
      <w:r w:rsidRPr="00B94214">
        <w:rPr>
          <w:lang w:val="ru-RU"/>
        </w:rPr>
        <w:t>тва, для</w:t>
      </w:r>
      <w:r>
        <w:t> </w:t>
      </w:r>
      <w:r w:rsidRPr="00B94214">
        <w:rPr>
          <w:lang w:val="ru-RU"/>
        </w:rPr>
        <w:t>ведения подсобного сельского хозяйства, для</w:t>
      </w:r>
      <w:r>
        <w:t> </w:t>
      </w:r>
      <w:r w:rsidRPr="00B94214">
        <w:rPr>
          <w:lang w:val="ru-RU"/>
        </w:rPr>
        <w:t>ведения лесного хозяйства.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Положения настоящей главы применяются при изъятии и</w:t>
      </w:r>
      <w:r>
        <w:t> </w:t>
      </w:r>
      <w:r w:rsidRPr="00B94214">
        <w:rPr>
          <w:lang w:val="ru-RU"/>
        </w:rPr>
        <w:t>предоставлении земельных участков, расположенных за</w:t>
      </w:r>
      <w:r>
        <w:t> </w:t>
      </w:r>
      <w:r w:rsidRPr="00B94214">
        <w:rPr>
          <w:lang w:val="ru-RU"/>
        </w:rPr>
        <w:t>пределами населенных пунктов, за</w:t>
      </w:r>
      <w:r>
        <w:t> </w:t>
      </w:r>
      <w:r w:rsidRPr="00B94214">
        <w:rPr>
          <w:lang w:val="ru-RU"/>
        </w:rPr>
        <w:t>исключением случаев, предусмотренных в</w:t>
      </w:r>
      <w:r>
        <w:t> </w:t>
      </w:r>
      <w:r w:rsidRPr="00B94214">
        <w:rPr>
          <w:lang w:val="ru-RU"/>
        </w:rPr>
        <w:t>абзаце седьмом части первой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Изъятие и</w:t>
      </w:r>
      <w:r>
        <w:t> </w:t>
      </w:r>
      <w:r w:rsidRPr="00B94214">
        <w:rPr>
          <w:lang w:val="ru-RU"/>
        </w:rPr>
        <w:t>предоставление земельных участков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настоящей главе, осуществляются без изменения видов земель, за</w:t>
      </w:r>
      <w:r>
        <w:t> </w:t>
      </w:r>
      <w:r w:rsidRPr="00B94214">
        <w:rPr>
          <w:lang w:val="ru-RU"/>
        </w:rPr>
        <w:t>исключением случаев, предусмотренных в</w:t>
      </w:r>
      <w:r>
        <w:t> </w:t>
      </w:r>
      <w:r w:rsidRPr="00B94214">
        <w:rPr>
          <w:lang w:val="ru-RU"/>
        </w:rPr>
        <w:t>абзацах шестом и</w:t>
      </w:r>
      <w:r>
        <w:t> </w:t>
      </w:r>
      <w:r w:rsidRPr="00B94214">
        <w:rPr>
          <w:lang w:val="ru-RU"/>
        </w:rPr>
        <w:t>седьмом части первой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44.</w:t>
      </w:r>
      <w:r>
        <w:t> </w:t>
      </w:r>
      <w:r w:rsidRPr="00B94214">
        <w:rPr>
          <w:lang w:val="ru-RU"/>
        </w:rPr>
        <w:t>Юридическое лицо, граж</w:t>
      </w:r>
      <w:r w:rsidRPr="00B94214">
        <w:rPr>
          <w:lang w:val="ru-RU"/>
        </w:rPr>
        <w:t>данин, заинтересованные в</w:t>
      </w:r>
      <w:r>
        <w:t> </w:t>
      </w:r>
      <w:r w:rsidRPr="00B94214">
        <w:rPr>
          <w:lang w:val="ru-RU"/>
        </w:rPr>
        <w:t>предоставлении земельного участка, обращаются в</w:t>
      </w:r>
      <w:r>
        <w:t> </w:t>
      </w:r>
      <w:r w:rsidRPr="00B94214">
        <w:rPr>
          <w:lang w:val="ru-RU"/>
        </w:rPr>
        <w:t>районный исполнительный комитет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такого земельного участка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заявление).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</w:t>
      </w:r>
      <w:r w:rsidRPr="00B94214">
        <w:rPr>
          <w:lang w:val="ru-RU"/>
        </w:rPr>
        <w:t>мя, отчество (если таковое имеется),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контактного телефона</w:t>
      </w:r>
      <w:r>
        <w:t> </w:t>
      </w:r>
      <w:r w:rsidRPr="00B94214">
        <w:rPr>
          <w:lang w:val="ru-RU"/>
        </w:rPr>
        <w:t>– если заявление подается гражданином;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цель, для</w:t>
      </w:r>
      <w:r>
        <w:t> </w:t>
      </w:r>
      <w:r w:rsidRPr="00B94214">
        <w:rPr>
          <w:lang w:val="ru-RU"/>
        </w:rPr>
        <w:t>ко</w:t>
      </w:r>
      <w:r w:rsidRPr="00B94214">
        <w:rPr>
          <w:lang w:val="ru-RU"/>
        </w:rPr>
        <w:t>торой испрашивается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право на</w:t>
      </w:r>
      <w:r>
        <w:t> </w:t>
      </w:r>
      <w:r w:rsidRPr="00B94214">
        <w:rPr>
          <w:lang w:val="ru-RU"/>
        </w:rPr>
        <w:t>испрашиваемый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намечаемое место размещения земельного участка и</w:t>
      </w:r>
      <w:r>
        <w:t> </w:t>
      </w:r>
      <w:r w:rsidRPr="00B94214">
        <w:rPr>
          <w:lang w:val="ru-RU"/>
        </w:rPr>
        <w:t>его примерная площадь;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источники возмещения убытков, если это связано с</w:t>
      </w:r>
      <w:r>
        <w:t> </w:t>
      </w:r>
      <w:r w:rsidRPr="00B94214">
        <w:rPr>
          <w:lang w:val="ru-RU"/>
        </w:rPr>
        <w:t>предполагаемым изъятием земельного участка у</w:t>
      </w:r>
      <w:r>
        <w:t> </w:t>
      </w:r>
      <w:r w:rsidRPr="00B94214">
        <w:rPr>
          <w:lang w:val="ru-RU"/>
        </w:rPr>
        <w:t>землеполь</w:t>
      </w:r>
      <w:r w:rsidRPr="00B94214">
        <w:rPr>
          <w:lang w:val="ru-RU"/>
        </w:rPr>
        <w:t>зователя;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всех земельных участков, арендуемых либо находящихся в</w:t>
      </w:r>
      <w:r>
        <w:t> </w:t>
      </w:r>
      <w:r w:rsidRPr="00B94214">
        <w:rPr>
          <w:lang w:val="ru-RU"/>
        </w:rPr>
        <w:t>пользовании, пожизненном наследуемом владении;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количество и</w:t>
      </w:r>
      <w:r>
        <w:t> </w:t>
      </w:r>
      <w:r w:rsidRPr="00B94214">
        <w:rPr>
          <w:lang w:val="ru-RU"/>
        </w:rPr>
        <w:t>виды сельскохозяйственных животных, находящихся в</w:t>
      </w:r>
      <w:r>
        <w:t> </w:t>
      </w:r>
      <w:r w:rsidRPr="00B94214">
        <w:rPr>
          <w:lang w:val="ru-RU"/>
        </w:rPr>
        <w:t>собственности гражданина (в</w:t>
      </w:r>
      <w:r>
        <w:t> </w:t>
      </w:r>
      <w:r w:rsidRPr="00B94214">
        <w:rPr>
          <w:lang w:val="ru-RU"/>
        </w:rPr>
        <w:t>случае, когда земельный участок испрашивается</w:t>
      </w:r>
      <w:r w:rsidRPr="00B94214">
        <w:rPr>
          <w:lang w:val="ru-RU"/>
        </w:rPr>
        <w:t xml:space="preserve"> для</w:t>
      </w:r>
      <w:r>
        <w:t> </w:t>
      </w:r>
      <w:r w:rsidRPr="00B94214">
        <w:rPr>
          <w:lang w:val="ru-RU"/>
        </w:rPr>
        <w:t>сенокошения и</w:t>
      </w:r>
      <w:r>
        <w:t> </w:t>
      </w:r>
      <w:r w:rsidRPr="00B94214">
        <w:rPr>
          <w:lang w:val="ru-RU"/>
        </w:rPr>
        <w:t>выпаса этих животных).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без нотариального засвидетельствования документа, подтверждающего государственную регистрацию юридического лица, испрашивающего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письменное согласие землепользователя на</w:t>
      </w:r>
      <w:r>
        <w:t> </w:t>
      </w:r>
      <w:r w:rsidRPr="00B94214">
        <w:rPr>
          <w:lang w:val="ru-RU"/>
        </w:rPr>
        <w:t>изъятие у</w:t>
      </w:r>
      <w:r>
        <w:t> </w:t>
      </w:r>
      <w:r w:rsidRPr="00B94214">
        <w:rPr>
          <w:lang w:val="ru-RU"/>
        </w:rPr>
        <w:t>него данного участка, в</w:t>
      </w:r>
      <w:r>
        <w:t> </w:t>
      </w:r>
      <w:r w:rsidRPr="00B94214">
        <w:rPr>
          <w:lang w:val="ru-RU"/>
        </w:rPr>
        <w:t>котором содержится заключение о</w:t>
      </w:r>
      <w:r>
        <w:t> </w:t>
      </w:r>
      <w:r w:rsidRPr="00B94214">
        <w:rPr>
          <w:lang w:val="ru-RU"/>
        </w:rPr>
        <w:t>наличии либо отсутствии у</w:t>
      </w:r>
      <w:r>
        <w:t> </w:t>
      </w:r>
      <w:r w:rsidRPr="00B94214">
        <w:rPr>
          <w:lang w:val="ru-RU"/>
        </w:rPr>
        <w:t>него убытков, причиняемых изъятием земельного участка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нем объектов недвижимости;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программа ведени</w:t>
      </w:r>
      <w:r w:rsidRPr="00B94214">
        <w:rPr>
          <w:lang w:val="ru-RU"/>
        </w:rPr>
        <w:t>я крестьянского (фермерского) хозяйства (если земельный участок испрашивается для</w:t>
      </w:r>
      <w:r>
        <w:t> </w:t>
      </w:r>
      <w:r w:rsidRPr="00B94214">
        <w:rPr>
          <w:lang w:val="ru-RU"/>
        </w:rPr>
        <w:t>ведения крестьянского (фермерского) хозяйства);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протокол собрания учредителей крестьянского (фермерского) хозяйства (если крестьянское (фермерское) хозяйство создается нескол</w:t>
      </w:r>
      <w:r w:rsidRPr="00B94214">
        <w:rPr>
          <w:lang w:val="ru-RU"/>
        </w:rPr>
        <w:t>ькими гражданами).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45.</w:t>
      </w:r>
      <w:r>
        <w:t> </w:t>
      </w:r>
      <w:r w:rsidRPr="00B94214">
        <w:rPr>
          <w:lang w:val="ru-RU"/>
        </w:rPr>
        <w:t>Районный исполнительный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5 рабочих дней со</w:t>
      </w:r>
      <w:r>
        <w:t> </w:t>
      </w:r>
      <w:r w:rsidRPr="00B94214">
        <w:rPr>
          <w:lang w:val="ru-RU"/>
        </w:rPr>
        <w:t>дня поступления заявления заинтересованного лица рассматривает это заявление и</w:t>
      </w:r>
      <w:r>
        <w:t> </w:t>
      </w:r>
      <w:r w:rsidRPr="00B94214">
        <w:rPr>
          <w:lang w:val="ru-RU"/>
        </w:rPr>
        <w:t>при соблюдении условий,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43 настоящего Положения, и</w:t>
      </w:r>
      <w:r>
        <w:t> </w:t>
      </w:r>
      <w:r w:rsidRPr="00B94214">
        <w:rPr>
          <w:lang w:val="ru-RU"/>
        </w:rPr>
        <w:t>отсутствии основа</w:t>
      </w:r>
      <w:r w:rsidRPr="00B94214">
        <w:rPr>
          <w:lang w:val="ru-RU"/>
        </w:rPr>
        <w:t>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10 настоящего Положения, поручает структурному подразделению землеустройства оформить землеустроительное дело по</w:t>
      </w:r>
      <w:r>
        <w:t> </w:t>
      </w:r>
      <w:r w:rsidRPr="00B94214">
        <w:rPr>
          <w:lang w:val="ru-RU"/>
        </w:rPr>
        <w:t>установлению нефиксированной границы земельного участка (далее в</w:t>
      </w:r>
      <w:r>
        <w:t> </w:t>
      </w:r>
      <w:r w:rsidRPr="00B94214">
        <w:rPr>
          <w:lang w:val="ru-RU"/>
        </w:rPr>
        <w:t>н</w:t>
      </w:r>
      <w:r w:rsidRPr="00B94214">
        <w:rPr>
          <w:lang w:val="ru-RU"/>
        </w:rPr>
        <w:t>астоящей главе</w:t>
      </w:r>
      <w:r>
        <w:t> </w:t>
      </w:r>
      <w:r w:rsidRPr="00B94214">
        <w:rPr>
          <w:lang w:val="ru-RU"/>
        </w:rPr>
        <w:t>– землеустроительное дело).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предоставлении земельного участка местный исполнительный комитет принимает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земельного участка с</w:t>
      </w:r>
      <w:r>
        <w:t> </w:t>
      </w:r>
      <w:r w:rsidRPr="00B94214">
        <w:rPr>
          <w:lang w:val="ru-RU"/>
        </w:rPr>
        <w:t>указанием соответствующих законодательству осно</w:t>
      </w:r>
      <w:r w:rsidRPr="00B94214">
        <w:rPr>
          <w:lang w:val="ru-RU"/>
        </w:rPr>
        <w:t>ваний отказа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наличии убытков, причиняемых землепользователю изъятием земельного участка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районный исполнительный комитет в</w:t>
      </w:r>
      <w:r>
        <w:t> </w:t>
      </w:r>
      <w:r w:rsidRPr="00B94214">
        <w:rPr>
          <w:lang w:val="ru-RU"/>
        </w:rPr>
        <w:t>течение</w:t>
      </w:r>
      <w:r w:rsidRPr="00B94214">
        <w:rPr>
          <w:lang w:val="ru-RU"/>
        </w:rPr>
        <w:t xml:space="preserve"> 5 рабочих дней со</w:t>
      </w:r>
      <w:r>
        <w:t> </w:t>
      </w:r>
      <w:r w:rsidRPr="00B94214">
        <w:rPr>
          <w:lang w:val="ru-RU"/>
        </w:rPr>
        <w:t>дня поступления заявления лица, заинтересованного в</w:t>
      </w:r>
      <w:r>
        <w:t> </w:t>
      </w:r>
      <w:r w:rsidRPr="00B94214">
        <w:rPr>
          <w:lang w:val="ru-RU"/>
        </w:rPr>
        <w:t xml:space="preserve">предоставлении </w:t>
      </w:r>
      <w:r w:rsidRPr="00B94214">
        <w:rPr>
          <w:lang w:val="ru-RU"/>
        </w:rPr>
        <w:lastRenderedPageBreak/>
        <w:t>земельного участка, поручает организации по</w:t>
      </w:r>
      <w:r>
        <w:t> </w:t>
      </w:r>
      <w:r w:rsidRPr="00B94214">
        <w:rPr>
          <w:lang w:val="ru-RU"/>
        </w:rPr>
        <w:t>землеустройству определить фактический размер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Определение фактического размера убытков осуществляется организациями п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землеустройству, включенными в</w:t>
      </w:r>
      <w:r>
        <w:t> </w:t>
      </w:r>
      <w:r w:rsidRPr="00B94214">
        <w:rPr>
          <w:lang w:val="ru-RU"/>
        </w:rPr>
        <w:t>перечень организаций, осуществляющих определение размера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 недвижимости, установленный Советом Министров Республики Беларусь, самостоятел</w:t>
      </w:r>
      <w:r w:rsidRPr="00B94214">
        <w:rPr>
          <w:lang w:val="ru-RU"/>
        </w:rPr>
        <w:t>ьно либо с</w:t>
      </w:r>
      <w:r>
        <w:t> </w:t>
      </w:r>
      <w:r w:rsidRPr="00B94214">
        <w:rPr>
          <w:lang w:val="ru-RU"/>
        </w:rPr>
        <w:t>привлечением на</w:t>
      </w:r>
      <w:r>
        <w:t> </w:t>
      </w:r>
      <w:r w:rsidRPr="00B94214">
        <w:rPr>
          <w:lang w:val="ru-RU"/>
        </w:rPr>
        <w:t>основании договора субподряда иной организации, включенной в</w:t>
      </w:r>
      <w:r>
        <w:t> </w:t>
      </w:r>
      <w:r w:rsidRPr="00B94214">
        <w:rPr>
          <w:lang w:val="ru-RU"/>
        </w:rPr>
        <w:t>такой перечень. Определение фактического размера убытков осуществляется на</w:t>
      </w:r>
      <w:r>
        <w:t> </w:t>
      </w:r>
      <w:r w:rsidRPr="00B94214">
        <w:rPr>
          <w:lang w:val="ru-RU"/>
        </w:rPr>
        <w:t>основании договора подряда, заключаемого с</w:t>
      </w:r>
      <w:r>
        <w:t> </w:t>
      </w:r>
      <w:r w:rsidRPr="00B94214">
        <w:rPr>
          <w:lang w:val="ru-RU"/>
        </w:rPr>
        <w:t>лицом, заинтересованным в</w:t>
      </w:r>
      <w:r>
        <w:t> </w:t>
      </w:r>
      <w:r w:rsidRPr="00B94214">
        <w:rPr>
          <w:lang w:val="ru-RU"/>
        </w:rPr>
        <w:t>предоставлении земельног</w:t>
      </w:r>
      <w:r w:rsidRPr="00B94214">
        <w:rPr>
          <w:lang w:val="ru-RU"/>
        </w:rPr>
        <w:t>о участка, за</w:t>
      </w:r>
      <w:r>
        <w:t> </w:t>
      </w:r>
      <w:r w:rsidRPr="00B94214">
        <w:rPr>
          <w:lang w:val="ru-RU"/>
        </w:rPr>
        <w:t>счет средств этого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в</w:t>
      </w:r>
      <w:r>
        <w:t> </w:t>
      </w:r>
      <w:r w:rsidRPr="00B94214">
        <w:rPr>
          <w:lang w:val="ru-RU"/>
        </w:rPr>
        <w:t>течение 25 рабочих дней со</w:t>
      </w:r>
      <w:r>
        <w:t> </w:t>
      </w:r>
      <w:r w:rsidRPr="00B94214">
        <w:rPr>
          <w:lang w:val="ru-RU"/>
        </w:rPr>
        <w:t>дня поступления поручения, а</w:t>
      </w:r>
      <w:r>
        <w:t> </w:t>
      </w:r>
      <w:r w:rsidRPr="00B94214">
        <w:rPr>
          <w:lang w:val="ru-RU"/>
        </w:rPr>
        <w:t>в случае определения фактического размера убытков</w:t>
      </w:r>
      <w:r>
        <w:t> </w:t>
      </w:r>
      <w:r w:rsidRPr="00B94214">
        <w:rPr>
          <w:lang w:val="ru-RU"/>
        </w:rPr>
        <w:t>– со</w:t>
      </w:r>
      <w:r>
        <w:t> </w:t>
      </w:r>
      <w:r w:rsidRPr="00B94214">
        <w:rPr>
          <w:lang w:val="ru-RU"/>
        </w:rPr>
        <w:t>дня их определения устанавливает нефиксированную границу земел</w:t>
      </w:r>
      <w:r w:rsidRPr="00B94214">
        <w:rPr>
          <w:lang w:val="ru-RU"/>
        </w:rPr>
        <w:t>ьного участка и</w:t>
      </w:r>
      <w:r>
        <w:t> </w:t>
      </w:r>
      <w:r w:rsidRPr="00B94214">
        <w:rPr>
          <w:lang w:val="ru-RU"/>
        </w:rPr>
        <w:t>готовит проект решения районного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испрашиваемого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46.</w:t>
      </w:r>
      <w:r>
        <w:t> </w:t>
      </w: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испрашиваемого земельного участка принимается районным исполнительным комитетом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оформления структурным подразделением землеустройства землеустроительного дела.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решении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испрашиваемого земельного участка должны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землепользователь, из</w:t>
      </w:r>
      <w:r>
        <w:t> </w:t>
      </w:r>
      <w:r w:rsidRPr="00B94214">
        <w:rPr>
          <w:lang w:val="ru-RU"/>
        </w:rPr>
        <w:t>земель которого изымается зе</w:t>
      </w:r>
      <w:r w:rsidRPr="00B94214">
        <w:rPr>
          <w:lang w:val="ru-RU"/>
        </w:rPr>
        <w:t>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земельного участка и</w:t>
      </w:r>
      <w:r>
        <w:t> </w:t>
      </w:r>
      <w:r w:rsidRPr="00B94214">
        <w:rPr>
          <w:lang w:val="ru-RU"/>
        </w:rPr>
        <w:t>виды изымаемых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лицо, которому предоставляется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срок его действия в</w:t>
      </w:r>
      <w:r>
        <w:t> </w:t>
      </w:r>
      <w:r w:rsidRPr="00B94214">
        <w:rPr>
          <w:lang w:val="ru-RU"/>
        </w:rPr>
        <w:t>случае, если право является срочным;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целевое назначение предоставляемого земельного </w:t>
      </w:r>
      <w:r w:rsidRPr="00B94214">
        <w:rPr>
          <w:lang w:val="ru-RU"/>
        </w:rPr>
        <w:t>участка, а</w:t>
      </w:r>
      <w:r>
        <w:t> </w:t>
      </w:r>
      <w:r w:rsidRPr="00B94214">
        <w:rPr>
          <w:lang w:val="ru-RU"/>
        </w:rPr>
        <w:t>также его назначение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фактический размер убытков, подлежащих возмещению (при их наличии), порядок и</w:t>
      </w:r>
      <w:r>
        <w:t> </w:t>
      </w:r>
      <w:r w:rsidRPr="00B94214">
        <w:rPr>
          <w:lang w:val="ru-RU"/>
        </w:rPr>
        <w:t>условия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наличии ограничений (обременений) прав в</w:t>
      </w:r>
      <w:r>
        <w:t> </w:t>
      </w:r>
      <w:r w:rsidRPr="00B94214">
        <w:rPr>
          <w:lang w:val="ru-RU"/>
        </w:rPr>
        <w:t>использовании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отвода земельного участка (в</w:t>
      </w:r>
      <w:r>
        <w:t> </w:t>
      </w:r>
      <w:r w:rsidRPr="00B94214">
        <w:rPr>
          <w:lang w:val="ru-RU"/>
        </w:rPr>
        <w:t>том числе срок обращения за</w:t>
      </w:r>
      <w:r>
        <w:t> </w:t>
      </w:r>
      <w:r w:rsidRPr="00B94214">
        <w:rPr>
          <w:lang w:val="ru-RU"/>
        </w:rPr>
        <w:t>осуществлением государственной регистрации в</w:t>
      </w:r>
      <w:r>
        <w:t> </w:t>
      </w:r>
      <w:r w:rsidRPr="00B94214">
        <w:rPr>
          <w:lang w:val="ru-RU"/>
        </w:rPr>
        <w:t>отношении предоставляемого и</w:t>
      </w:r>
      <w:r>
        <w:t> </w:t>
      </w:r>
      <w:r w:rsidRPr="00B94214">
        <w:rPr>
          <w:lang w:val="ru-RU"/>
        </w:rPr>
        <w:t>изменяемого земельных уч</w:t>
      </w:r>
      <w:r w:rsidRPr="00B94214">
        <w:rPr>
          <w:lang w:val="ru-RU"/>
        </w:rPr>
        <w:t>астков).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Заинтересованное лицо и</w:t>
      </w:r>
      <w:r>
        <w:t> </w:t>
      </w:r>
      <w:r w:rsidRPr="00B94214">
        <w:rPr>
          <w:lang w:val="ru-RU"/>
        </w:rPr>
        <w:t>землепользователь, из</w:t>
      </w:r>
      <w:r>
        <w:t> </w:t>
      </w:r>
      <w:r w:rsidRPr="00B94214">
        <w:rPr>
          <w:lang w:val="ru-RU"/>
        </w:rPr>
        <w:t>земель которого изымается земельный участок, уведомляются районным исполнительным комитетом о</w:t>
      </w:r>
      <w:r>
        <w:t> </w:t>
      </w:r>
      <w:r w:rsidRPr="00B94214">
        <w:rPr>
          <w:lang w:val="ru-RU"/>
        </w:rPr>
        <w:t>принятом решении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этого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районного исполнител</w:t>
      </w:r>
      <w:r w:rsidRPr="00B94214">
        <w:rPr>
          <w:lang w:val="ru-RU"/>
        </w:rPr>
        <w:t>ьного комитета (выписка из</w:t>
      </w:r>
      <w:r>
        <w:t> </w:t>
      </w:r>
      <w:r w:rsidRPr="00B94214">
        <w:rPr>
          <w:lang w:val="ru-RU"/>
        </w:rPr>
        <w:t>решения)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и</w:t>
      </w:r>
      <w:r>
        <w:t> </w:t>
      </w:r>
      <w:r w:rsidRPr="00B94214">
        <w:rPr>
          <w:lang w:val="ru-RU"/>
        </w:rPr>
        <w:t>землеустроительное дело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этого решения направляются структурным подразделением землеустройства на</w:t>
      </w:r>
      <w:r>
        <w:t> </w:t>
      </w:r>
      <w:r w:rsidRPr="00B94214">
        <w:rPr>
          <w:lang w:val="ru-RU"/>
        </w:rPr>
        <w:t>бумажном носителе или в</w:t>
      </w:r>
      <w:r>
        <w:t> </w:t>
      </w:r>
      <w:r w:rsidRPr="00B94214">
        <w:rPr>
          <w:lang w:val="ru-RU"/>
        </w:rPr>
        <w:t>электронн</w:t>
      </w:r>
      <w:r w:rsidRPr="00B94214">
        <w:rPr>
          <w:lang w:val="ru-RU"/>
        </w:rPr>
        <w:t>ом виде в</w:t>
      </w:r>
      <w:r>
        <w:t> </w:t>
      </w:r>
      <w:r w:rsidRPr="00B94214">
        <w:rPr>
          <w:lang w:val="ru-RU"/>
        </w:rPr>
        <w:t>соответствующую организацию по</w:t>
      </w:r>
      <w:r>
        <w:t> </w:t>
      </w:r>
      <w:r w:rsidRPr="00B94214">
        <w:rPr>
          <w:lang w:val="ru-RU"/>
        </w:rPr>
        <w:t>государственной регистрации.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также размещается структурным подразделением землеустройства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47.</w:t>
      </w:r>
      <w:r>
        <w:t> </w:t>
      </w:r>
      <w:r w:rsidRPr="00B94214">
        <w:rPr>
          <w:lang w:val="ru-RU"/>
        </w:rPr>
        <w:t>Государственная регистрация в</w:t>
      </w:r>
      <w:r>
        <w:t> </w:t>
      </w:r>
      <w:r w:rsidRPr="00B94214">
        <w:rPr>
          <w:lang w:val="ru-RU"/>
        </w:rPr>
        <w:t>от</w:t>
      </w:r>
      <w:r w:rsidRPr="00B94214">
        <w:rPr>
          <w:lang w:val="ru-RU"/>
        </w:rPr>
        <w:t>ношении предоставляемого и</w:t>
      </w:r>
      <w:r>
        <w:t> </w:t>
      </w:r>
      <w:r w:rsidRPr="00B94214">
        <w:rPr>
          <w:lang w:val="ru-RU"/>
        </w:rPr>
        <w:t>изменяемого земельных участков, прав, ограничений (обременений) прав на</w:t>
      </w:r>
      <w:r>
        <w:t> </w:t>
      </w:r>
      <w:r w:rsidRPr="00B94214">
        <w:rPr>
          <w:lang w:val="ru-RU"/>
        </w:rPr>
        <w:t>них, выдача свидетельства (удостоверения) о</w:t>
      </w:r>
      <w:r>
        <w:t> </w:t>
      </w:r>
      <w:r w:rsidRPr="00B94214">
        <w:rPr>
          <w:lang w:val="ru-RU"/>
        </w:rPr>
        <w:t>государственной регистрации осуществляются организацией по</w:t>
      </w:r>
      <w:r>
        <w:t> </w:t>
      </w:r>
      <w:r w:rsidRPr="00B94214">
        <w:rPr>
          <w:lang w:val="ru-RU"/>
        </w:rPr>
        <w:t>государственной регистрации на</w:t>
      </w:r>
      <w:r>
        <w:t> </w:t>
      </w:r>
      <w:r w:rsidRPr="00B94214">
        <w:rPr>
          <w:lang w:val="ru-RU"/>
        </w:rPr>
        <w:t>основании документов, у</w:t>
      </w:r>
      <w:r w:rsidRPr="00B94214">
        <w:rPr>
          <w:lang w:val="ru-RU"/>
        </w:rPr>
        <w:t>становленных законодательством в</w:t>
      </w:r>
      <w:r>
        <w:t> </w:t>
      </w:r>
      <w:r w:rsidRPr="00B94214">
        <w:rPr>
          <w:lang w:val="ru-RU"/>
        </w:rPr>
        <w:t>области 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и</w:t>
      </w:r>
      <w:r>
        <w:t> </w:t>
      </w:r>
      <w:r w:rsidRPr="00B94214">
        <w:rPr>
          <w:lang w:val="ru-RU"/>
        </w:rPr>
        <w:t>размещенных на</w:t>
      </w:r>
      <w:r>
        <w:t> </w:t>
      </w:r>
      <w:r w:rsidRPr="00B94214">
        <w:rPr>
          <w:lang w:val="ru-RU"/>
        </w:rPr>
        <w:t>геопортале при осуществлении информационного взаимодействия в</w:t>
      </w:r>
      <w:r>
        <w:t> </w:t>
      </w:r>
      <w:r w:rsidRPr="00B94214">
        <w:rPr>
          <w:lang w:val="ru-RU"/>
        </w:rPr>
        <w:t>электронном виде,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обращен</w:t>
      </w:r>
      <w:r w:rsidRPr="00B94214">
        <w:rPr>
          <w:lang w:val="ru-RU"/>
        </w:rPr>
        <w:t>ия заинтересованного лица, которому предоставлен земельный участок, и</w:t>
      </w:r>
      <w:r>
        <w:t> </w:t>
      </w:r>
      <w:r w:rsidRPr="00B94214">
        <w:rPr>
          <w:lang w:val="ru-RU"/>
        </w:rPr>
        <w:t>за</w:t>
      </w:r>
      <w:r>
        <w:t> </w:t>
      </w:r>
      <w:r w:rsidRPr="00B94214">
        <w:rPr>
          <w:lang w:val="ru-RU"/>
        </w:rPr>
        <w:t>его счет.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lastRenderedPageBreak/>
        <w:t>ГЛАВА 8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ГОСУДАРСТВЕННАЯ РЕГИСТРАЦИЯ В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ОТНОШЕНИИ ЗЕМЕЛЬНОГО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УЧАСТКА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48.</w:t>
      </w:r>
      <w:r>
        <w:t> </w:t>
      </w:r>
      <w:r w:rsidRPr="00B94214">
        <w:rPr>
          <w:lang w:val="ru-RU"/>
        </w:rPr>
        <w:t>Государственная регистрация создания земельного участка и</w:t>
      </w:r>
      <w:r>
        <w:t> </w:t>
      </w:r>
      <w:r w:rsidRPr="00B94214">
        <w:rPr>
          <w:lang w:val="ru-RU"/>
        </w:rPr>
        <w:t>возникновения прав, ограничений (обременений</w:t>
      </w:r>
      <w:r w:rsidRPr="00B94214">
        <w:rPr>
          <w:lang w:val="ru-RU"/>
        </w:rPr>
        <w:t>) прав на</w:t>
      </w:r>
      <w:r>
        <w:t> </w:t>
      </w:r>
      <w:r w:rsidRPr="00B94214">
        <w:rPr>
          <w:lang w:val="ru-RU"/>
        </w:rPr>
        <w:t>него, выдача свидетельства (удостоверения) о</w:t>
      </w:r>
      <w:r>
        <w:t> </w:t>
      </w:r>
      <w:r w:rsidRPr="00B94214">
        <w:rPr>
          <w:lang w:val="ru-RU"/>
        </w:rPr>
        <w:t>государственной регистрации осуществляются организацией по</w:t>
      </w:r>
      <w:r>
        <w:t> </w:t>
      </w:r>
      <w:r w:rsidRPr="00B94214">
        <w:rPr>
          <w:lang w:val="ru-RU"/>
        </w:rPr>
        <w:t>государственной регистрации на</w:t>
      </w:r>
      <w:r>
        <w:t> </w:t>
      </w:r>
      <w:r w:rsidRPr="00B94214">
        <w:rPr>
          <w:lang w:val="ru-RU"/>
        </w:rPr>
        <w:t>основании документов, установленных законодательством в</w:t>
      </w:r>
      <w:r>
        <w:t> </w:t>
      </w:r>
      <w:r w:rsidRPr="00B94214">
        <w:rPr>
          <w:lang w:val="ru-RU"/>
        </w:rPr>
        <w:t>области государственной регистрации недвижимого имущест</w:t>
      </w:r>
      <w:r w:rsidRPr="00B94214">
        <w:rPr>
          <w:lang w:val="ru-RU"/>
        </w:rPr>
        <w:t>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и</w:t>
      </w:r>
      <w:r>
        <w:t> </w:t>
      </w:r>
      <w:r w:rsidRPr="00B94214">
        <w:rPr>
          <w:lang w:val="ru-RU"/>
        </w:rPr>
        <w:t>размещенных на</w:t>
      </w:r>
      <w:r>
        <w:t> </w:t>
      </w:r>
      <w:r w:rsidRPr="00B94214">
        <w:rPr>
          <w:lang w:val="ru-RU"/>
        </w:rPr>
        <w:t>геопортале при осуществлении информационного взаимодействия в</w:t>
      </w:r>
      <w:r>
        <w:t> </w:t>
      </w:r>
      <w:r w:rsidRPr="00B94214">
        <w:rPr>
          <w:lang w:val="ru-RU"/>
        </w:rPr>
        <w:t>электронном виде,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обращения заинтересованного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Государственная регистрация создания земельного участка и</w:t>
      </w:r>
      <w:r>
        <w:t> </w:t>
      </w:r>
      <w:r w:rsidRPr="00B94214">
        <w:rPr>
          <w:lang w:val="ru-RU"/>
        </w:rPr>
        <w:t>воз</w:t>
      </w:r>
      <w:r w:rsidRPr="00B94214">
        <w:rPr>
          <w:lang w:val="ru-RU"/>
        </w:rPr>
        <w:t>никновения прав, ограничений (обременений) прав на</w:t>
      </w:r>
      <w:r>
        <w:t> </w:t>
      </w:r>
      <w:r w:rsidRPr="00B94214">
        <w:rPr>
          <w:lang w:val="ru-RU"/>
        </w:rPr>
        <w:t>него осуществляется за</w:t>
      </w:r>
      <w:r>
        <w:t> </w:t>
      </w:r>
      <w:r w:rsidRPr="00B94214">
        <w:rPr>
          <w:lang w:val="ru-RU"/>
        </w:rPr>
        <w:t>счет лица, которому предоставлен земельный участок, а</w:t>
      </w:r>
      <w:r>
        <w:t> </w:t>
      </w:r>
      <w:r w:rsidRPr="00B94214">
        <w:rPr>
          <w:lang w:val="ru-RU"/>
        </w:rPr>
        <w:t>в случае предоставления земельного участка для</w:t>
      </w:r>
      <w:r>
        <w:t> </w:t>
      </w:r>
      <w:r w:rsidRPr="00B94214">
        <w:rPr>
          <w:lang w:val="ru-RU"/>
        </w:rPr>
        <w:t>ведения крестьянского (фермерского) хозяйства</w:t>
      </w:r>
      <w:r>
        <w:t> </w:t>
      </w:r>
      <w:r w:rsidRPr="00B94214">
        <w:rPr>
          <w:lang w:val="ru-RU"/>
        </w:rPr>
        <w:t>– за</w:t>
      </w:r>
      <w:r>
        <w:t> </w:t>
      </w:r>
      <w:r w:rsidRPr="00B94214">
        <w:rPr>
          <w:lang w:val="ru-RU"/>
        </w:rPr>
        <w:t>счет средств, направляемых на</w:t>
      </w:r>
      <w:r>
        <w:t> </w:t>
      </w:r>
      <w:r w:rsidRPr="00B94214">
        <w:rPr>
          <w:lang w:val="ru-RU"/>
        </w:rPr>
        <w:t>эти цели из</w:t>
      </w:r>
      <w:r>
        <w:t> </w:t>
      </w:r>
      <w:r w:rsidRPr="00B94214">
        <w:rPr>
          <w:lang w:val="ru-RU"/>
        </w:rPr>
        <w:t>республиканского бюджета.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49.</w:t>
      </w:r>
      <w:r>
        <w:t> </w:t>
      </w:r>
      <w:r w:rsidRPr="00B94214">
        <w:rPr>
          <w:lang w:val="ru-RU"/>
        </w:rPr>
        <w:t>В течение 3 рабочих дней со</w:t>
      </w:r>
      <w:r>
        <w:t> </w:t>
      </w:r>
      <w:r w:rsidRPr="00B94214">
        <w:rPr>
          <w:lang w:val="ru-RU"/>
        </w:rPr>
        <w:t>дня осуществления государственной регистрации создания земельного участка и</w:t>
      </w:r>
      <w:r>
        <w:t> </w:t>
      </w:r>
      <w:r w:rsidRPr="00B94214">
        <w:rPr>
          <w:lang w:val="ru-RU"/>
        </w:rPr>
        <w:t>возникновения прав, ограничений (обременений) прав на</w:t>
      </w:r>
      <w:r>
        <w:t> </w:t>
      </w:r>
      <w:r w:rsidRPr="00B94214">
        <w:rPr>
          <w:lang w:val="ru-RU"/>
        </w:rPr>
        <w:t>него организацией по</w:t>
      </w:r>
      <w:r>
        <w:t> </w:t>
      </w:r>
      <w:r w:rsidRPr="00B94214">
        <w:rPr>
          <w:lang w:val="ru-RU"/>
        </w:rPr>
        <w:t>государственной регистрации осущест</w:t>
      </w:r>
      <w:r w:rsidRPr="00B94214">
        <w:rPr>
          <w:lang w:val="ru-RU"/>
        </w:rPr>
        <w:t>вляется информирование посредством геопортала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 об</w:t>
      </w:r>
      <w:r>
        <w:t> </w:t>
      </w:r>
      <w:r w:rsidRPr="00B94214">
        <w:rPr>
          <w:lang w:val="ru-RU"/>
        </w:rPr>
        <w:t>осуществлении государственной регистрации.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5 рабочих дней со</w:t>
      </w:r>
      <w:r>
        <w:t> </w:t>
      </w:r>
      <w:r w:rsidRPr="00B94214">
        <w:rPr>
          <w:lang w:val="ru-RU"/>
        </w:rPr>
        <w:t>дня совершения регистрационного действия по</w:t>
      </w:r>
      <w:r>
        <w:t> </w:t>
      </w:r>
      <w:r w:rsidRPr="00B94214">
        <w:rPr>
          <w:lang w:val="ru-RU"/>
        </w:rPr>
        <w:t>государственной регистрации пере</w:t>
      </w:r>
      <w:r w:rsidRPr="00B94214">
        <w:rPr>
          <w:lang w:val="ru-RU"/>
        </w:rPr>
        <w:t>хода прав на</w:t>
      </w:r>
      <w:r>
        <w:t> </w:t>
      </w:r>
      <w:r w:rsidRPr="00B94214">
        <w:rPr>
          <w:lang w:val="ru-RU"/>
        </w:rPr>
        <w:t>земельный участок либо доли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него при переходе прав на</w:t>
      </w:r>
      <w:r>
        <w:t> </w:t>
      </w:r>
      <w:r w:rsidRPr="00B94214">
        <w:rPr>
          <w:lang w:val="ru-RU"/>
        </w:rPr>
        <w:t>расположенные на</w:t>
      </w:r>
      <w:r>
        <w:t> </w:t>
      </w:r>
      <w:r w:rsidRPr="00B94214">
        <w:rPr>
          <w:lang w:val="ru-RU"/>
        </w:rPr>
        <w:t>нем капитальные строения (здания, сооружения), незавершенные законсервированные капитальные строения, изолированные помещения в</w:t>
      </w:r>
      <w:r>
        <w:t> </w:t>
      </w:r>
      <w:r w:rsidRPr="00B94214">
        <w:rPr>
          <w:lang w:val="ru-RU"/>
        </w:rPr>
        <w:t>капитальном строении, в</w:t>
      </w:r>
      <w:r>
        <w:t> </w:t>
      </w:r>
      <w:r w:rsidRPr="00B94214">
        <w:rPr>
          <w:lang w:val="ru-RU"/>
        </w:rPr>
        <w:t>котором в</w:t>
      </w:r>
      <w:r w:rsidRPr="00B94214">
        <w:rPr>
          <w:lang w:val="ru-RU"/>
        </w:rPr>
        <w:t>озникло совместное домовладение и</w:t>
      </w:r>
      <w:r>
        <w:t> </w:t>
      </w:r>
      <w:r w:rsidRPr="00B94214">
        <w:rPr>
          <w:lang w:val="ru-RU"/>
        </w:rPr>
        <w:t>управление недвижимым имуществом которого осуществляется непосредственно, или долей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данные объекты к</w:t>
      </w:r>
      <w:r>
        <w:t> </w:t>
      </w:r>
      <w:r w:rsidRPr="00B94214">
        <w:rPr>
          <w:lang w:val="ru-RU"/>
        </w:rPr>
        <w:t>другому лицу организация по</w:t>
      </w:r>
      <w:r>
        <w:t> </w:t>
      </w:r>
      <w:r w:rsidRPr="00B94214">
        <w:rPr>
          <w:lang w:val="ru-RU"/>
        </w:rPr>
        <w:t>государственной регистрации уведомляет о</w:t>
      </w:r>
      <w:r>
        <w:t> </w:t>
      </w:r>
      <w:r w:rsidRPr="00B94214">
        <w:rPr>
          <w:lang w:val="ru-RU"/>
        </w:rPr>
        <w:t>переходе прав структурное подразделение з</w:t>
      </w:r>
      <w:r w:rsidRPr="00B94214">
        <w:rPr>
          <w:lang w:val="ru-RU"/>
        </w:rPr>
        <w:t>емлеустройства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осуществления государственной регистрации создания земельного участка и</w:t>
      </w:r>
      <w:r>
        <w:t> </w:t>
      </w:r>
      <w:r w:rsidRPr="00B94214">
        <w:rPr>
          <w:lang w:val="ru-RU"/>
        </w:rPr>
        <w:t>возникновения прав на</w:t>
      </w:r>
      <w:r>
        <w:t> </w:t>
      </w:r>
      <w:r w:rsidRPr="00B94214">
        <w:rPr>
          <w:lang w:val="ru-RU"/>
        </w:rPr>
        <w:t>него, ограничений (обременений) прав на</w:t>
      </w:r>
      <w:r>
        <w:t> </w:t>
      </w:r>
      <w:r w:rsidRPr="00B94214">
        <w:rPr>
          <w:lang w:val="ru-RU"/>
        </w:rPr>
        <w:t>него сведения о</w:t>
      </w:r>
      <w:r>
        <w:t> </w:t>
      </w:r>
      <w:r w:rsidRPr="00B94214">
        <w:rPr>
          <w:lang w:val="ru-RU"/>
        </w:rPr>
        <w:t>земельном участке и</w:t>
      </w:r>
      <w:r>
        <w:t> </w:t>
      </w:r>
      <w:r w:rsidRPr="00B94214">
        <w:rPr>
          <w:lang w:val="ru-RU"/>
        </w:rPr>
        <w:t>связанные с</w:t>
      </w:r>
      <w:r>
        <w:t> </w:t>
      </w:r>
      <w:r w:rsidRPr="00B94214">
        <w:rPr>
          <w:lang w:val="ru-RU"/>
        </w:rPr>
        <w:t>ним документы оста</w:t>
      </w:r>
      <w:r w:rsidRPr="00B94214">
        <w:rPr>
          <w:lang w:val="ru-RU"/>
        </w:rPr>
        <w:t>ются размещенными на</w:t>
      </w:r>
      <w:r>
        <w:t> </w:t>
      </w:r>
      <w:r w:rsidRPr="00B94214">
        <w:rPr>
          <w:lang w:val="ru-RU"/>
        </w:rPr>
        <w:t>геопортале.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9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ПРОДЛЕНИЯ СРОКА ПОЛЬЗОВАНИЯ ЗЕМЕЛЬНЫМ УЧАСТКОМ, ПРЕДОСТАВЛЕННЫМ ВО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ВРЕМЕННОЕ ПОЛЬЗОВАНИЕ ИЛИ АРЕНДУ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50.</w:t>
      </w:r>
      <w:r>
        <w:t> </w:t>
      </w:r>
      <w:r w:rsidRPr="00B94214">
        <w:rPr>
          <w:lang w:val="ru-RU"/>
        </w:rPr>
        <w:t>Срок пользования земельным участком, предоставленным во временное пользование или аренду (далее для</w:t>
      </w:r>
      <w:r>
        <w:t> </w:t>
      </w:r>
      <w:r w:rsidRPr="00B94214">
        <w:rPr>
          <w:lang w:val="ru-RU"/>
        </w:rPr>
        <w:t>цел</w:t>
      </w:r>
      <w:r w:rsidRPr="00B94214">
        <w:rPr>
          <w:lang w:val="ru-RU"/>
        </w:rPr>
        <w:t>ей настоящего Положения</w:t>
      </w:r>
      <w:r>
        <w:t> </w:t>
      </w:r>
      <w:r w:rsidRPr="00B94214">
        <w:rPr>
          <w:lang w:val="ru-RU"/>
        </w:rPr>
        <w:t>– срок временного пользования земельным участком или его аренды), при необходимости может быть продлен соответствующим местным исполнительным комитетом, предоставившим этот участок, на</w:t>
      </w:r>
      <w:r>
        <w:t> </w:t>
      </w:r>
      <w:r w:rsidRPr="00B94214">
        <w:rPr>
          <w:lang w:val="ru-RU"/>
        </w:rPr>
        <w:t>основании землеустроительного дела о</w:t>
      </w:r>
      <w:r>
        <w:t> </w:t>
      </w:r>
      <w:r w:rsidRPr="00B94214">
        <w:rPr>
          <w:lang w:val="ru-RU"/>
        </w:rPr>
        <w:t>предоставл</w:t>
      </w:r>
      <w:r w:rsidRPr="00B94214">
        <w:rPr>
          <w:lang w:val="ru-RU"/>
        </w:rPr>
        <w:t>ении земельного участка, проекта отвода земельного участка с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>местности или землеустроительного дела по</w:t>
      </w:r>
      <w:r>
        <w:t> </w:t>
      </w:r>
      <w:r w:rsidRPr="00B94214">
        <w:rPr>
          <w:lang w:val="ru-RU"/>
        </w:rPr>
        <w:t>установлению границы земельного участка, документов, удостоверяющих право на</w:t>
      </w:r>
      <w:r>
        <w:t> </w:t>
      </w:r>
      <w:r w:rsidRPr="00B94214">
        <w:rPr>
          <w:lang w:val="ru-RU"/>
        </w:rPr>
        <w:t>данный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вр</w:t>
      </w:r>
      <w:r w:rsidRPr="00B94214">
        <w:rPr>
          <w:lang w:val="ru-RU"/>
        </w:rPr>
        <w:t>еменного пользования земельным участком или его аренды, предоставленным резиденту свободной экономической зоны или резиденту специального туристско-рекреационного парка, совместной белорусско-китайской компании по</w:t>
      </w:r>
      <w:r>
        <w:t> </w:t>
      </w:r>
      <w:r w:rsidRPr="00B94214">
        <w:rPr>
          <w:lang w:val="ru-RU"/>
        </w:rPr>
        <w:t>развитию индустриального парка, государств</w:t>
      </w:r>
      <w:r w:rsidRPr="00B94214">
        <w:rPr>
          <w:lang w:val="ru-RU"/>
        </w:rPr>
        <w:t>енной организации, не</w:t>
      </w:r>
      <w:r>
        <w:t> </w:t>
      </w:r>
      <w:r w:rsidRPr="00B94214">
        <w:rPr>
          <w:lang w:val="ru-RU"/>
        </w:rPr>
        <w:t>являющейся резидентом или инвестором индустриального парка, может быть продлен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настоящей главе, администрацией свободной экономической зоны или администрацией индустриального парка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своей ко</w:t>
      </w:r>
      <w:r w:rsidRPr="00B94214">
        <w:rPr>
          <w:lang w:val="ru-RU"/>
        </w:rPr>
        <w:t>мпетенцией.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предоставление земельного участка осуществлялось Президентом Республики Беларусь, Советом Министров Республики Беларусь, а</w:t>
      </w:r>
      <w:r>
        <w:t> </w:t>
      </w:r>
      <w:r w:rsidRPr="00B94214">
        <w:rPr>
          <w:lang w:val="ru-RU"/>
        </w:rPr>
        <w:t>также до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ноября 1996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 xml:space="preserve">Президиумом </w:t>
      </w:r>
      <w:r w:rsidRPr="00B94214">
        <w:rPr>
          <w:lang w:val="ru-RU"/>
        </w:rPr>
        <w:lastRenderedPageBreak/>
        <w:t>Верховного Совета Республики Беларусь, продление срока временного п</w:t>
      </w:r>
      <w:r w:rsidRPr="00B94214">
        <w:rPr>
          <w:lang w:val="ru-RU"/>
        </w:rPr>
        <w:t>ользования или аренды земельного участка осуществляется областным, Минским городским исполнительными комитетами.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51.</w:t>
      </w:r>
      <w:r>
        <w:t> </w:t>
      </w:r>
      <w:r w:rsidRPr="00B94214">
        <w:rPr>
          <w:lang w:val="ru-RU"/>
        </w:rPr>
        <w:t>Лицо, заинтересованное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аренды, должно обратиться в</w:t>
      </w:r>
      <w:r>
        <w:t> </w:t>
      </w:r>
      <w:r w:rsidRPr="00B94214">
        <w:rPr>
          <w:lang w:val="ru-RU"/>
        </w:rPr>
        <w:t>местный исполнительн</w:t>
      </w:r>
      <w:r w:rsidRPr="00B94214">
        <w:rPr>
          <w:lang w:val="ru-RU"/>
        </w:rPr>
        <w:t>ый комитет (администрацию индустриального парка, администрацию свободной экономической зоны) по</w:t>
      </w:r>
      <w:r>
        <w:t> </w:t>
      </w:r>
      <w:r w:rsidRPr="00B94214">
        <w:rPr>
          <w:lang w:val="ru-RU"/>
        </w:rPr>
        <w:t>месту нахождения такого земельного участка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продлении ему соответственно срока временного пользования земельным участком или его аренды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заявление), обоснованием необходимости такого продления и</w:t>
      </w:r>
      <w:r>
        <w:t> </w:t>
      </w:r>
      <w:r w:rsidRPr="00B94214">
        <w:rPr>
          <w:lang w:val="ru-RU"/>
        </w:rPr>
        <w:t>указанием предполагаемого срока продления, необходимости предоставления рассрочки внесения платы за</w:t>
      </w:r>
      <w:r>
        <w:t> </w:t>
      </w:r>
      <w:r w:rsidRPr="00B94214">
        <w:rPr>
          <w:lang w:val="ru-RU"/>
        </w:rPr>
        <w:t>право аренды земельного участка в</w:t>
      </w:r>
      <w:r>
        <w:t> </w:t>
      </w:r>
      <w:r w:rsidRPr="00B94214">
        <w:rPr>
          <w:lang w:val="ru-RU"/>
        </w:rPr>
        <w:t>случае возникновения оснований для</w:t>
      </w:r>
      <w:r>
        <w:t> </w:t>
      </w:r>
      <w:r w:rsidRPr="00B94214">
        <w:rPr>
          <w:lang w:val="ru-RU"/>
        </w:rPr>
        <w:t>внес</w:t>
      </w:r>
      <w:r w:rsidRPr="00B94214">
        <w:rPr>
          <w:lang w:val="ru-RU"/>
        </w:rPr>
        <w:t>ения платы за</w:t>
      </w:r>
      <w:r>
        <w:t> </w:t>
      </w:r>
      <w:r w:rsidRPr="00B94214">
        <w:rPr>
          <w:lang w:val="ru-RU"/>
        </w:rPr>
        <w:t>право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должно быть подано не</w:t>
      </w:r>
      <w:r>
        <w:t> </w:t>
      </w:r>
      <w:r w:rsidRPr="00B94214">
        <w:rPr>
          <w:lang w:val="ru-RU"/>
        </w:rPr>
        <w:t>позднее чем за: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</w:t>
      </w:r>
      <w:r>
        <w:t> </w:t>
      </w:r>
      <w:r w:rsidRPr="00B94214">
        <w:rPr>
          <w:lang w:val="ru-RU"/>
        </w:rPr>
        <w:t>месяца до</w:t>
      </w:r>
      <w:r>
        <w:t> </w:t>
      </w:r>
      <w:r w:rsidRPr="00B94214">
        <w:rPr>
          <w:lang w:val="ru-RU"/>
        </w:rPr>
        <w:t>окончания срока временного пользования земельным участком;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</w:t>
      </w:r>
      <w:r>
        <w:t> </w:t>
      </w:r>
      <w:r w:rsidRPr="00B94214">
        <w:rPr>
          <w:lang w:val="ru-RU"/>
        </w:rPr>
        <w:t>месяца до</w:t>
      </w:r>
      <w:r>
        <w:t> </w:t>
      </w:r>
      <w:r w:rsidRPr="00B94214">
        <w:rPr>
          <w:lang w:val="ru-RU"/>
        </w:rPr>
        <w:t>окончания срока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месяц до</w:t>
      </w:r>
      <w:r>
        <w:t> </w:t>
      </w:r>
      <w:r w:rsidRPr="00B94214">
        <w:rPr>
          <w:lang w:val="ru-RU"/>
        </w:rPr>
        <w:t>окончания срока временно</w:t>
      </w:r>
      <w:r w:rsidRPr="00B94214">
        <w:rPr>
          <w:lang w:val="ru-RU"/>
        </w:rPr>
        <w:t>го пользования земельным участком или его аренды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случае, если земельный участок предоставлен во временное пользование или аренду на</w:t>
      </w:r>
      <w:r>
        <w:t> </w:t>
      </w:r>
      <w:r w:rsidRPr="00B94214">
        <w:rPr>
          <w:lang w:val="ru-RU"/>
        </w:rPr>
        <w:t>срок менее 2 и</w:t>
      </w:r>
      <w:r>
        <w:t> </w:t>
      </w:r>
      <w:r w:rsidRPr="00B94214">
        <w:rPr>
          <w:lang w:val="ru-RU"/>
        </w:rPr>
        <w:t>3 месяцев.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Структурным подразделением землеустройства за</w:t>
      </w:r>
      <w:r>
        <w:t> </w:t>
      </w:r>
      <w:r w:rsidRPr="00B94214">
        <w:rPr>
          <w:lang w:val="ru-RU"/>
        </w:rPr>
        <w:t>1 месяц до</w:t>
      </w:r>
      <w:r>
        <w:t> </w:t>
      </w:r>
      <w:r w:rsidRPr="00B94214">
        <w:rPr>
          <w:lang w:val="ru-RU"/>
        </w:rPr>
        <w:t>окончания срока временного пользовани</w:t>
      </w:r>
      <w:r w:rsidRPr="00B94214">
        <w:rPr>
          <w:lang w:val="ru-RU"/>
        </w:rPr>
        <w:t>я земельным участком или за</w:t>
      </w:r>
      <w:r>
        <w:t> </w:t>
      </w:r>
      <w:r w:rsidRPr="00B94214">
        <w:rPr>
          <w:lang w:val="ru-RU"/>
        </w:rPr>
        <w:t>2 месяца до</w:t>
      </w:r>
      <w:r>
        <w:t> </w:t>
      </w:r>
      <w:r w:rsidRPr="00B94214">
        <w:rPr>
          <w:lang w:val="ru-RU"/>
        </w:rPr>
        <w:t>окончания срока аренды земельного участка, а</w:t>
      </w:r>
      <w:r>
        <w:t> </w:t>
      </w:r>
      <w:r w:rsidRPr="00B94214">
        <w:rPr>
          <w:lang w:val="ru-RU"/>
        </w:rPr>
        <w:t>в случае, предусмотренном в</w:t>
      </w:r>
      <w:r>
        <w:t> </w:t>
      </w:r>
      <w:r w:rsidRPr="00B94214">
        <w:rPr>
          <w:lang w:val="ru-RU"/>
        </w:rPr>
        <w:t>абзаце четвертом части второй настоящего пункта,</w:t>
      </w:r>
      <w:r>
        <w:t> </w:t>
      </w:r>
      <w:r w:rsidRPr="00B94214">
        <w:rPr>
          <w:lang w:val="ru-RU"/>
        </w:rPr>
        <w:t>– за</w:t>
      </w:r>
      <w:r>
        <w:t> </w:t>
      </w:r>
      <w:r w:rsidRPr="00B94214">
        <w:rPr>
          <w:lang w:val="ru-RU"/>
        </w:rPr>
        <w:t>20 календарных дней до</w:t>
      </w:r>
      <w:r>
        <w:t> </w:t>
      </w:r>
      <w:r w:rsidRPr="00B94214">
        <w:rPr>
          <w:lang w:val="ru-RU"/>
        </w:rPr>
        <w:t xml:space="preserve">истечения срока временного пользования земельным участком или его </w:t>
      </w:r>
      <w:r w:rsidRPr="00B94214">
        <w:rPr>
          <w:lang w:val="ru-RU"/>
        </w:rPr>
        <w:t>аренды землепользователю, своевременно не</w:t>
      </w:r>
      <w:r>
        <w:t> </w:t>
      </w:r>
      <w:r w:rsidRPr="00B94214">
        <w:rPr>
          <w:lang w:val="ru-RU"/>
        </w:rPr>
        <w:t>обратившемуся за</w:t>
      </w:r>
      <w:r>
        <w:t> </w:t>
      </w:r>
      <w:r w:rsidRPr="00B94214">
        <w:rPr>
          <w:lang w:val="ru-RU"/>
        </w:rPr>
        <w:t>продлением такого срока, направляется уведомление о</w:t>
      </w:r>
      <w:r>
        <w:t> </w:t>
      </w:r>
      <w:r w:rsidRPr="00B94214">
        <w:rPr>
          <w:lang w:val="ru-RU"/>
        </w:rPr>
        <w:t>необходимости возврата предоставленного во временное пользование или аренду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при предоставлении земельного учас</w:t>
      </w:r>
      <w:r w:rsidRPr="00B94214">
        <w:rPr>
          <w:lang w:val="ru-RU"/>
        </w:rPr>
        <w:t>тка во временное пользование или аренду возмещались потери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землепользователь, заинтересованный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аренды, должен обратиться в</w:t>
      </w:r>
      <w:r>
        <w:t> </w:t>
      </w:r>
      <w:r w:rsidRPr="00B94214">
        <w:rPr>
          <w:lang w:val="ru-RU"/>
        </w:rPr>
        <w:t>ме</w:t>
      </w:r>
      <w:r w:rsidRPr="00B94214">
        <w:rPr>
          <w:lang w:val="ru-RU"/>
        </w:rPr>
        <w:t>стный исполнительный комитет (администрацию свободной экономической зоны) по</w:t>
      </w:r>
      <w:r>
        <w:t> </w:t>
      </w:r>
      <w:r w:rsidRPr="00B94214">
        <w:rPr>
          <w:lang w:val="ru-RU"/>
        </w:rPr>
        <w:t>месту нахождения такого земельного участка с</w:t>
      </w:r>
      <w:r>
        <w:t> </w:t>
      </w:r>
      <w:r w:rsidRPr="00B94214">
        <w:rPr>
          <w:lang w:val="ru-RU"/>
        </w:rPr>
        <w:t>заявлением, указанным в</w:t>
      </w:r>
      <w:r>
        <w:t> </w:t>
      </w:r>
      <w:r w:rsidRPr="00B94214">
        <w:rPr>
          <w:lang w:val="ru-RU"/>
        </w:rPr>
        <w:t>части первой настоящего пункта,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4 месяца до</w:t>
      </w:r>
      <w:r>
        <w:t> </w:t>
      </w:r>
      <w:r w:rsidRPr="00B94214">
        <w:rPr>
          <w:lang w:val="ru-RU"/>
        </w:rPr>
        <w:t>окончания срока временного пользования или аренд</w:t>
      </w:r>
      <w:r w:rsidRPr="00B94214">
        <w:rPr>
          <w:lang w:val="ru-RU"/>
        </w:rPr>
        <w:t>ы земельного участка. В</w:t>
      </w:r>
      <w:r>
        <w:t> </w:t>
      </w:r>
      <w:r w:rsidRPr="00B94214">
        <w:rPr>
          <w:lang w:val="ru-RU"/>
        </w:rPr>
        <w:t>случае, если по</w:t>
      </w:r>
      <w:r>
        <w:t> </w:t>
      </w:r>
      <w:r w:rsidRPr="00B94214">
        <w:rPr>
          <w:lang w:val="ru-RU"/>
        </w:rPr>
        <w:t>условиям предоставления земельного участка во временное пользование или аренду он подлежит возврату прежнему землепользователю, к</w:t>
      </w:r>
      <w:r>
        <w:t> </w:t>
      </w:r>
      <w:r w:rsidRPr="00B94214">
        <w:rPr>
          <w:lang w:val="ru-RU"/>
        </w:rPr>
        <w:t>заявлению заинтересованного лица должно быть приложено письменное согласие землепользо</w:t>
      </w:r>
      <w:r w:rsidRPr="00B94214">
        <w:rPr>
          <w:lang w:val="ru-RU"/>
        </w:rPr>
        <w:t>вателя, из</w:t>
      </w:r>
      <w:r>
        <w:t> </w:t>
      </w:r>
      <w:r w:rsidRPr="00B94214">
        <w:rPr>
          <w:lang w:val="ru-RU"/>
        </w:rPr>
        <w:t>земель которого изымался земельный участок, на</w:t>
      </w:r>
      <w:r>
        <w:t> </w:t>
      </w:r>
      <w:r w:rsidRPr="00B94214">
        <w:rPr>
          <w:lang w:val="ru-RU"/>
        </w:rPr>
        <w:t>продление срока временного пользования или аренды земельного участка, по</w:t>
      </w:r>
      <w:r>
        <w:t> </w:t>
      </w:r>
      <w:r w:rsidRPr="00B94214">
        <w:rPr>
          <w:lang w:val="ru-RU"/>
        </w:rPr>
        <w:t>истечении которого он должен быть возвращен.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52.</w:t>
      </w:r>
      <w:r>
        <w:t> </w:t>
      </w:r>
      <w:r w:rsidRPr="00B94214">
        <w:rPr>
          <w:lang w:val="ru-RU"/>
        </w:rPr>
        <w:t>Местный исполнительный комитет рассматривает заявление в</w:t>
      </w:r>
      <w:r>
        <w:t> </w:t>
      </w:r>
      <w:r w:rsidRPr="00B94214">
        <w:rPr>
          <w:lang w:val="ru-RU"/>
        </w:rPr>
        <w:t>течение 5 рабочих д</w:t>
      </w:r>
      <w:r w:rsidRPr="00B94214">
        <w:rPr>
          <w:lang w:val="ru-RU"/>
        </w:rPr>
        <w:t>ней со</w:t>
      </w:r>
      <w:r>
        <w:t> </w:t>
      </w:r>
      <w:r w:rsidRPr="00B94214">
        <w:rPr>
          <w:lang w:val="ru-RU"/>
        </w:rPr>
        <w:t>дня подачи такого заявления.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отсутствия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 структурное подразделение землеустройства в</w:t>
      </w:r>
      <w:r>
        <w:t> </w:t>
      </w:r>
      <w:r w:rsidRPr="00B94214">
        <w:rPr>
          <w:lang w:val="ru-RU"/>
        </w:rPr>
        <w:t>течение 7 рабочих дней после истечения установленного в</w:t>
      </w:r>
      <w:r>
        <w:t> </w:t>
      </w:r>
      <w:r w:rsidRPr="00B94214">
        <w:rPr>
          <w:lang w:val="ru-RU"/>
        </w:rPr>
        <w:t>част</w:t>
      </w:r>
      <w:r w:rsidRPr="00B94214">
        <w:rPr>
          <w:lang w:val="ru-RU"/>
        </w:rPr>
        <w:t>и первой настоящего пункта срока подготавливает и</w:t>
      </w:r>
      <w:r>
        <w:t> </w:t>
      </w:r>
      <w:r w:rsidRPr="00B94214">
        <w:rPr>
          <w:lang w:val="ru-RU"/>
        </w:rPr>
        <w:t>вносит местному исполнительному комитету проект решения о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продлении срока временного пользования земельным участком или его аренды</w:t>
      </w:r>
      <w:r w:rsidRPr="00B94214">
        <w:rPr>
          <w:lang w:val="ru-RU"/>
        </w:rPr>
        <w:t xml:space="preserve"> может быть отказано в</w:t>
      </w:r>
      <w:r>
        <w:t> </w:t>
      </w:r>
      <w:r w:rsidRPr="00B94214">
        <w:rPr>
          <w:lang w:val="ru-RU"/>
        </w:rPr>
        <w:t>следующих случаях: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лицо, заинтересованное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аренды, не</w:t>
      </w:r>
      <w:r>
        <w:t> </w:t>
      </w:r>
      <w:r w:rsidRPr="00B94214">
        <w:rPr>
          <w:lang w:val="ru-RU"/>
        </w:rPr>
        <w:t>выполнило условия отвода земельного участка и</w:t>
      </w:r>
      <w:r>
        <w:t> </w:t>
      </w:r>
      <w:r w:rsidRPr="00B94214">
        <w:rPr>
          <w:lang w:val="ru-RU"/>
        </w:rPr>
        <w:t>(или) другие предусмотренные законодательством мероприятия по</w:t>
      </w:r>
      <w:r>
        <w:t> </w:t>
      </w:r>
      <w:r w:rsidRPr="00B94214">
        <w:rPr>
          <w:lang w:val="ru-RU"/>
        </w:rPr>
        <w:t>охране земель на</w:t>
      </w:r>
      <w:r>
        <w:t> </w:t>
      </w:r>
      <w:r w:rsidRPr="00B94214">
        <w:rPr>
          <w:lang w:val="ru-RU"/>
        </w:rPr>
        <w:t>ранее предоставленном ему зем</w:t>
      </w:r>
      <w:r w:rsidRPr="00B94214">
        <w:rPr>
          <w:lang w:val="ru-RU"/>
        </w:rPr>
        <w:t>ельном участке;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наличие отказа прежнего землепользователя земельного участка в</w:t>
      </w:r>
      <w:r>
        <w:t> </w:t>
      </w:r>
      <w:r w:rsidRPr="00B94214">
        <w:rPr>
          <w:lang w:val="ru-RU"/>
        </w:rPr>
        <w:t>согласовании продления срока временного пользования земельным участком или его аренды;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иных случаях, предусмотренных законодательными актами, а</w:t>
      </w:r>
      <w:r>
        <w:t> </w:t>
      </w:r>
      <w:r w:rsidRPr="00B94214">
        <w:rPr>
          <w:lang w:val="ru-RU"/>
        </w:rPr>
        <w:t>также нормативными правовыми актами Совета Министров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продлением срока временного пользования или аренды земельного участка возникают основания для</w:t>
      </w:r>
      <w:r>
        <w:t> </w:t>
      </w:r>
      <w:r w:rsidRPr="00B94214">
        <w:rPr>
          <w:lang w:val="ru-RU"/>
        </w:rPr>
        <w:t>возмещения пот</w:t>
      </w:r>
      <w:r w:rsidRPr="00B94214">
        <w:rPr>
          <w:lang w:val="ru-RU"/>
        </w:rPr>
        <w:t>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местный исполнительный комитет на</w:t>
      </w:r>
      <w:r>
        <w:t> </w:t>
      </w:r>
      <w:r w:rsidRPr="00B94214">
        <w:rPr>
          <w:lang w:val="ru-RU"/>
        </w:rPr>
        <w:t>основании информации структурного подразделения землеустройства в</w:t>
      </w:r>
      <w:r>
        <w:t> </w:t>
      </w:r>
      <w:r w:rsidRPr="00B94214">
        <w:rPr>
          <w:lang w:val="ru-RU"/>
        </w:rPr>
        <w:t>течение 3 рабочих дней после истечения установленного в</w:t>
      </w:r>
      <w:r>
        <w:t> </w:t>
      </w:r>
      <w:r w:rsidRPr="00B94214">
        <w:rPr>
          <w:lang w:val="ru-RU"/>
        </w:rPr>
        <w:t>части первой настоящего пункта ср</w:t>
      </w:r>
      <w:r w:rsidRPr="00B94214">
        <w:rPr>
          <w:lang w:val="ru-RU"/>
        </w:rPr>
        <w:t>ока поручает организации по</w:t>
      </w:r>
      <w:r>
        <w:t> </w:t>
      </w:r>
      <w:r w:rsidRPr="00B94214">
        <w:rPr>
          <w:lang w:val="ru-RU"/>
        </w:rPr>
        <w:t>землеустройству подготовить отчет об</w:t>
      </w:r>
      <w:r>
        <w:t> </w:t>
      </w:r>
      <w:r w:rsidRPr="00B94214">
        <w:rPr>
          <w:lang w:val="ru-RU"/>
        </w:rPr>
        <w:t>определении фактических размеров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продлением срока временного пользования или аренды земельного участка на</w:t>
      </w:r>
      <w:r>
        <w:t> </w:t>
      </w:r>
      <w:r w:rsidRPr="00B94214">
        <w:rPr>
          <w:lang w:val="ru-RU"/>
        </w:rPr>
        <w:t>опреде</w:t>
      </w:r>
      <w:r w:rsidRPr="00B94214">
        <w:rPr>
          <w:lang w:val="ru-RU"/>
        </w:rPr>
        <w:t>ленный срок.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на</w:t>
      </w:r>
      <w:r>
        <w:t> </w:t>
      </w:r>
      <w:r w:rsidRPr="00B94214">
        <w:rPr>
          <w:lang w:val="ru-RU"/>
        </w:rPr>
        <w:t>основании поручения местного исполнительного комитета и</w:t>
      </w:r>
      <w:r>
        <w:t> </w:t>
      </w:r>
      <w:r w:rsidRPr="00B94214">
        <w:rPr>
          <w:lang w:val="ru-RU"/>
        </w:rPr>
        <w:t>договора подряда, заключенного с</w:t>
      </w:r>
      <w:r>
        <w:t> </w:t>
      </w:r>
      <w:r w:rsidRPr="00B94214">
        <w:rPr>
          <w:lang w:val="ru-RU"/>
        </w:rPr>
        <w:t>заинтересованным лицом, подготавливает отчет об</w:t>
      </w:r>
      <w:r>
        <w:t> </w:t>
      </w:r>
      <w:r w:rsidRPr="00B94214">
        <w:rPr>
          <w:lang w:val="ru-RU"/>
        </w:rPr>
        <w:t>определении фактических размеров потерь сельскохозяйственного и</w:t>
      </w:r>
      <w:r>
        <w:t> </w:t>
      </w:r>
      <w:r w:rsidRPr="00B94214">
        <w:rPr>
          <w:lang w:val="ru-RU"/>
        </w:rPr>
        <w:t>(или) ле</w:t>
      </w:r>
      <w:r w:rsidRPr="00B94214">
        <w:rPr>
          <w:lang w:val="ru-RU"/>
        </w:rPr>
        <w:t>сохозяйственного производства в</w:t>
      </w:r>
      <w:r>
        <w:t> </w:t>
      </w:r>
      <w:r w:rsidRPr="00B94214">
        <w:rPr>
          <w:lang w:val="ru-RU"/>
        </w:rPr>
        <w:t>течение 15 рабочих дней со</w:t>
      </w:r>
      <w:r>
        <w:t> </w:t>
      </w:r>
      <w:r w:rsidRPr="00B94214">
        <w:rPr>
          <w:lang w:val="ru-RU"/>
        </w:rPr>
        <w:t>дня оплаты таких работ и</w:t>
      </w:r>
      <w:r>
        <w:t> </w:t>
      </w:r>
      <w:r w:rsidRPr="00B94214">
        <w:rPr>
          <w:lang w:val="ru-RU"/>
        </w:rPr>
        <w:t>направляет его местному исполнительному комитету для</w:t>
      </w:r>
      <w:r>
        <w:t> </w:t>
      </w:r>
      <w:r w:rsidRPr="00B94214">
        <w:rPr>
          <w:lang w:val="ru-RU"/>
        </w:rPr>
        <w:t>подготовки проекта решения о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аренды. В</w:t>
      </w:r>
      <w:r>
        <w:t> </w:t>
      </w:r>
      <w:r w:rsidRPr="00B94214">
        <w:rPr>
          <w:lang w:val="ru-RU"/>
        </w:rPr>
        <w:t>случае, если з</w:t>
      </w:r>
      <w:r w:rsidRPr="00B94214">
        <w:rPr>
          <w:lang w:val="ru-RU"/>
        </w:rPr>
        <w:t>аинтересованным лицом не</w:t>
      </w:r>
      <w:r>
        <w:t> </w:t>
      </w:r>
      <w:r w:rsidRPr="00B94214">
        <w:rPr>
          <w:lang w:val="ru-RU"/>
        </w:rPr>
        <w:t>произведена оплата работ по</w:t>
      </w:r>
      <w:r>
        <w:t> </w:t>
      </w:r>
      <w:r w:rsidRPr="00B94214">
        <w:rPr>
          <w:lang w:val="ru-RU"/>
        </w:rPr>
        <w:t>договору подряда с</w:t>
      </w:r>
      <w:r>
        <w:t> </w:t>
      </w:r>
      <w:r w:rsidRPr="00B94214">
        <w:rPr>
          <w:lang w:val="ru-RU"/>
        </w:rPr>
        <w:t>организацией по</w:t>
      </w:r>
      <w:r>
        <w:t> </w:t>
      </w:r>
      <w:r w:rsidRPr="00B94214">
        <w:rPr>
          <w:lang w:val="ru-RU"/>
        </w:rPr>
        <w:t>землеустройству, поручение местного исполнительного комитета, указанное в</w:t>
      </w:r>
      <w:r>
        <w:t> </w:t>
      </w:r>
      <w:r w:rsidRPr="00B94214">
        <w:rPr>
          <w:lang w:val="ru-RU"/>
        </w:rPr>
        <w:t>части четвертой настоящего пункта, возвращается организацией по</w:t>
      </w:r>
      <w:r>
        <w:t> </w:t>
      </w:r>
      <w:r w:rsidRPr="00B94214">
        <w:rPr>
          <w:lang w:val="ru-RU"/>
        </w:rPr>
        <w:t>землеустройству местному испол</w:t>
      </w:r>
      <w:r w:rsidRPr="00B94214">
        <w:rPr>
          <w:lang w:val="ru-RU"/>
        </w:rPr>
        <w:t>нительному комитету без исполнения с</w:t>
      </w:r>
      <w:r>
        <w:t> </w:t>
      </w:r>
      <w:r w:rsidRPr="00B94214">
        <w:rPr>
          <w:lang w:val="ru-RU"/>
        </w:rPr>
        <w:t>указанием причин. Возврат организацией по</w:t>
      </w:r>
      <w:r>
        <w:t> </w:t>
      </w:r>
      <w:r w:rsidRPr="00B94214">
        <w:rPr>
          <w:lang w:val="ru-RU"/>
        </w:rPr>
        <w:t>землеустройству поручения местного исполнительного комитета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неоплатой работ по</w:t>
      </w:r>
      <w:r>
        <w:t> </w:t>
      </w:r>
      <w:r w:rsidRPr="00B94214">
        <w:rPr>
          <w:lang w:val="ru-RU"/>
        </w:rPr>
        <w:t>договору подряда является основанием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продлении срока временного пользования</w:t>
      </w:r>
      <w:r w:rsidRPr="00B94214">
        <w:rPr>
          <w:lang w:val="ru-RU"/>
        </w:rPr>
        <w:t xml:space="preserve"> земельным участком или его аренды.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представления проекта такого решения структурным подразделен</w:t>
      </w:r>
      <w:r w:rsidRPr="00B94214">
        <w:rPr>
          <w:lang w:val="ru-RU"/>
        </w:rPr>
        <w:t>ием землеустройства.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местного исполнительного комитета (выписка из</w:t>
      </w:r>
      <w:r>
        <w:t> </w:t>
      </w:r>
      <w:r w:rsidRPr="00B94214">
        <w:rPr>
          <w:lang w:val="ru-RU"/>
        </w:rPr>
        <w:t>решения) о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 xml:space="preserve">дня принятия этого решения направляется заинтересованному лицу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прежнему землепользователю, а</w:t>
      </w:r>
      <w:r>
        <w:t> </w:t>
      </w:r>
      <w:r w:rsidRPr="00B94214">
        <w:rPr>
          <w:lang w:val="ru-RU"/>
        </w:rPr>
        <w:t>также размещается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53.</w:t>
      </w:r>
      <w:r>
        <w:t> </w:t>
      </w: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 местный исполнитель</w:t>
      </w:r>
      <w:r w:rsidRPr="00B94214">
        <w:rPr>
          <w:lang w:val="ru-RU"/>
        </w:rPr>
        <w:t>ный комитет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поступления заявления заинтересованного лица или возврата организацией по</w:t>
      </w:r>
      <w:r>
        <w:t> </w:t>
      </w:r>
      <w:r w:rsidRPr="00B94214">
        <w:rPr>
          <w:lang w:val="ru-RU"/>
        </w:rPr>
        <w:t>землеустройству поручения местного исполнительного комитета в</w:t>
      </w:r>
      <w:r>
        <w:t> </w:t>
      </w:r>
      <w:r w:rsidRPr="00B94214">
        <w:rPr>
          <w:lang w:val="ru-RU"/>
        </w:rPr>
        <w:t>случае, указанном в</w:t>
      </w:r>
      <w:r>
        <w:t> </w:t>
      </w:r>
      <w:r w:rsidRPr="00B94214">
        <w:rPr>
          <w:lang w:val="ru-RU"/>
        </w:rPr>
        <w:t>части пятой пункта</w:t>
      </w:r>
      <w:r>
        <w:t> </w:t>
      </w:r>
      <w:r w:rsidRPr="00B94214">
        <w:rPr>
          <w:lang w:val="ru-RU"/>
        </w:rPr>
        <w:t>52 настоящего Положения, принимает р</w:t>
      </w:r>
      <w:r w:rsidRPr="00B94214">
        <w:rPr>
          <w:lang w:val="ru-RU"/>
        </w:rPr>
        <w:t>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 или его аренды с</w:t>
      </w:r>
      <w:r>
        <w:t> </w:t>
      </w:r>
      <w:r w:rsidRPr="00B94214">
        <w:rPr>
          <w:lang w:val="ru-RU"/>
        </w:rPr>
        <w:t>указанием соответствующих законодательству оснований отказа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такого решения направляет его копию (выписку из</w:t>
      </w:r>
      <w:r>
        <w:t> </w:t>
      </w:r>
      <w:r w:rsidRPr="00B94214">
        <w:rPr>
          <w:lang w:val="ru-RU"/>
        </w:rPr>
        <w:t>решения) за</w:t>
      </w:r>
      <w:r w:rsidRPr="00B94214">
        <w:rPr>
          <w:lang w:val="ru-RU"/>
        </w:rPr>
        <w:t>интересованному лицу, а</w:t>
      </w:r>
      <w:r>
        <w:t> </w:t>
      </w:r>
      <w:r w:rsidRPr="00B94214">
        <w:rPr>
          <w:lang w:val="ru-RU"/>
        </w:rPr>
        <w:t>также поручает подразделению землеустройства обеспечить выполнение действий, связанных с</w:t>
      </w:r>
      <w:r>
        <w:t> </w:t>
      </w:r>
      <w:r w:rsidRPr="00B94214">
        <w:rPr>
          <w:lang w:val="ru-RU"/>
        </w:rPr>
        <w:t>прекращением права указанного лица на</w:t>
      </w:r>
      <w:r>
        <w:t> </w:t>
      </w:r>
      <w:r w:rsidRPr="00B94214">
        <w:rPr>
          <w:lang w:val="ru-RU"/>
        </w:rPr>
        <w:t>земельный участок, предоставленный ему во временное пользование или аренду, и</w:t>
      </w:r>
      <w:r>
        <w:t> </w:t>
      </w:r>
      <w:r w:rsidRPr="00B94214">
        <w:rPr>
          <w:lang w:val="ru-RU"/>
        </w:rPr>
        <w:t>его возвратом.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54.</w:t>
      </w:r>
      <w:r>
        <w:t> </w:t>
      </w:r>
      <w:r w:rsidRPr="00B94214">
        <w:rPr>
          <w:lang w:val="ru-RU"/>
        </w:rPr>
        <w:t>Продлени</w:t>
      </w:r>
      <w:r w:rsidRPr="00B94214">
        <w:rPr>
          <w:lang w:val="ru-RU"/>
        </w:rPr>
        <w:t>е срока временного пользования земельным участком или его аренды должно быть согласовано структурным подразделением землеустройства с</w:t>
      </w:r>
      <w:r>
        <w:t> </w:t>
      </w:r>
      <w:r w:rsidRPr="00B94214">
        <w:rPr>
          <w:lang w:val="ru-RU"/>
        </w:rPr>
        <w:t>прежним землепользователем этого участка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частях второй–четвертой подпункта</w:t>
      </w:r>
      <w:r>
        <w:t> </w:t>
      </w:r>
      <w:r w:rsidRPr="00B94214">
        <w:rPr>
          <w:lang w:val="ru-RU"/>
        </w:rPr>
        <w:t>24.10 пункта</w:t>
      </w:r>
      <w:r>
        <w:t> </w:t>
      </w:r>
      <w:r w:rsidRPr="00B94214">
        <w:rPr>
          <w:lang w:val="ru-RU"/>
        </w:rPr>
        <w:t>24, час</w:t>
      </w:r>
      <w:r w:rsidRPr="00B94214">
        <w:rPr>
          <w:lang w:val="ru-RU"/>
        </w:rPr>
        <w:t>тях второй–пятой пункта</w:t>
      </w:r>
      <w:r>
        <w:t> </w:t>
      </w:r>
      <w:r w:rsidRPr="00B94214">
        <w:rPr>
          <w:lang w:val="ru-RU"/>
        </w:rPr>
        <w:t>37, частях третьей и</w:t>
      </w:r>
      <w:r>
        <w:t> </w:t>
      </w:r>
      <w:r w:rsidRPr="00B94214">
        <w:rPr>
          <w:lang w:val="ru-RU"/>
        </w:rPr>
        <w:t>четвертой пункта</w:t>
      </w:r>
      <w:r>
        <w:t> </w:t>
      </w:r>
      <w:r w:rsidRPr="00B94214">
        <w:rPr>
          <w:lang w:val="ru-RU"/>
        </w:rPr>
        <w:t>41 настоящего Положения, а</w:t>
      </w:r>
      <w:r>
        <w:t> </w:t>
      </w:r>
      <w:r w:rsidRPr="00B94214">
        <w:rPr>
          <w:lang w:val="ru-RU"/>
        </w:rPr>
        <w:t>в случае предоставления земельного участка для</w:t>
      </w:r>
      <w:r>
        <w:t> </w:t>
      </w:r>
      <w:r w:rsidRPr="00B94214">
        <w:rPr>
          <w:lang w:val="ru-RU"/>
        </w:rPr>
        <w:t>государственных нужд землепользователь должен быть уведомлен о</w:t>
      </w:r>
      <w:r>
        <w:t> </w:t>
      </w:r>
      <w:r w:rsidRPr="00B94214">
        <w:rPr>
          <w:lang w:val="ru-RU"/>
        </w:rPr>
        <w:t>продлении срока временного пользования земельным участком</w:t>
      </w:r>
      <w:r w:rsidRPr="00B94214">
        <w:rPr>
          <w:lang w:val="ru-RU"/>
        </w:rPr>
        <w:t xml:space="preserve"> или его аренды.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</w:t>
      </w:r>
      <w:r>
        <w:t> </w:t>
      </w:r>
      <w:r w:rsidRPr="00B94214">
        <w:rPr>
          <w:lang w:val="ru-RU"/>
        </w:rPr>
        <w:t>районным исполнительным комитетом (если решение о</w:t>
      </w:r>
      <w:r>
        <w:t> </w:t>
      </w:r>
      <w:r w:rsidRPr="00B94214">
        <w:rPr>
          <w:lang w:val="ru-RU"/>
        </w:rPr>
        <w:t>предоставлении земельного участка пр</w:t>
      </w:r>
      <w:r w:rsidRPr="00B94214">
        <w:rPr>
          <w:lang w:val="ru-RU"/>
        </w:rPr>
        <w:t>инималось областным исполнительным комитетом), областным исполнительным комитетом (если решение о</w:t>
      </w:r>
      <w:r>
        <w:t> </w:t>
      </w:r>
      <w:r w:rsidRPr="00B94214">
        <w:rPr>
          <w:lang w:val="ru-RU"/>
        </w:rPr>
        <w:t xml:space="preserve">предоставлении земельного участка принималось Президентом Республики Беларусь, Советом </w:t>
      </w:r>
      <w:r w:rsidRPr="00B94214">
        <w:rPr>
          <w:lang w:val="ru-RU"/>
        </w:rPr>
        <w:lastRenderedPageBreak/>
        <w:t>Министров Республики Беларусь, а</w:t>
      </w:r>
      <w:r>
        <w:t> </w:t>
      </w:r>
      <w:r w:rsidRPr="00B94214">
        <w:rPr>
          <w:lang w:val="ru-RU"/>
        </w:rPr>
        <w:t>также до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ноября 1996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Президиумом</w:t>
      </w:r>
      <w:r w:rsidRPr="00B94214">
        <w:rPr>
          <w:lang w:val="ru-RU"/>
        </w:rPr>
        <w:t xml:space="preserve"> Верховного Совета Республики Беларусь).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10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ИЗЪЯТИЯ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ПРЕДОСТАВЛЕНИЯ ЗЕМЕЛЬНЫХ УЧАСТКОВ ДЛЯ ПРОВЕДЕНИЯ АУКЦИОНОВ, РАЗМЕЩЕНИЯ ОБЪЕКТОВ НЕДВИЖИМОГО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ИМУЩЕСТВА И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ОБСЛУЖИВАНИЯ ПОДЛЕЖАЩЕГО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ПРОДАЖЕ НЕДВИЖИМОГО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ИМУЩЕСТВА, НАХОДЯЩЕГОСЯ В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ГОСУДАРСТВЕНН</w:t>
      </w:r>
      <w:r w:rsidRPr="00B94214">
        <w:rPr>
          <w:b/>
          <w:bCs/>
          <w:caps/>
          <w:lang w:val="ru-RU"/>
        </w:rPr>
        <w:t>ОЙ СОБСТВЕННОСТИ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55.</w:t>
      </w:r>
      <w:r>
        <w:t> </w:t>
      </w:r>
      <w:r w:rsidRPr="00B94214">
        <w:rPr>
          <w:lang w:val="ru-RU"/>
        </w:rPr>
        <w:t>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участка, намечаемого для</w:t>
      </w:r>
      <w:r>
        <w:t> </w:t>
      </w:r>
      <w:r w:rsidRPr="00B94214">
        <w:rPr>
          <w:lang w:val="ru-RU"/>
        </w:rPr>
        <w:t>проведения аукциона (за</w:t>
      </w:r>
      <w:r>
        <w:t> </w:t>
      </w:r>
      <w:r w:rsidRPr="00B94214">
        <w:rPr>
          <w:lang w:val="ru-RU"/>
        </w:rPr>
        <w:t>исключением земельного участка для</w:t>
      </w:r>
      <w:r>
        <w:t> </w:t>
      </w:r>
      <w:r w:rsidRPr="00B94214">
        <w:rPr>
          <w:lang w:val="ru-RU"/>
        </w:rPr>
        <w:t>колле</w:t>
      </w:r>
      <w:r w:rsidRPr="00B94214">
        <w:rPr>
          <w:lang w:val="ru-RU"/>
        </w:rPr>
        <w:t>ктивного садоводства), если иное не</w:t>
      </w:r>
      <w:r>
        <w:t> </w:t>
      </w:r>
      <w:r w:rsidRPr="00B94214">
        <w:rPr>
          <w:lang w:val="ru-RU"/>
        </w:rPr>
        <w:t>установлено законодательными актами, и</w:t>
      </w:r>
      <w:r>
        <w:t> </w:t>
      </w:r>
      <w:r w:rsidRPr="00B94214">
        <w:rPr>
          <w:lang w:val="ru-RU"/>
        </w:rPr>
        <w:t>поручает организации по</w:t>
      </w:r>
      <w:r>
        <w:t> </w:t>
      </w:r>
      <w:r w:rsidRPr="00B94214">
        <w:rPr>
          <w:lang w:val="ru-RU"/>
        </w:rPr>
        <w:t>землеустройству разработать проект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для</w:t>
      </w:r>
      <w:r>
        <w:t> </w:t>
      </w:r>
      <w:r w:rsidRPr="00B94214">
        <w:rPr>
          <w:lang w:val="ru-RU"/>
        </w:rPr>
        <w:t>проведения аукциона продажи или аукциона арен</w:t>
      </w:r>
      <w:r w:rsidRPr="00B94214">
        <w:rPr>
          <w:lang w:val="ru-RU"/>
        </w:rPr>
        <w:t>ды предполагается изъятие земельного участка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лесных земель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 (за</w:t>
      </w:r>
      <w:r>
        <w:t> </w:t>
      </w:r>
      <w:r w:rsidRPr="00B94214">
        <w:rPr>
          <w:lang w:val="ru-RU"/>
        </w:rPr>
        <w:t>исключением случаев, когда изъятие и</w:t>
      </w:r>
      <w:r>
        <w:t> </w:t>
      </w:r>
      <w:r w:rsidRPr="00B94214">
        <w:rPr>
          <w:lang w:val="ru-RU"/>
        </w:rPr>
        <w:t>предоставление указанных земельных участков осуществляются без согласования Президентом Республики Беларусь возможности их предоставления для</w:t>
      </w:r>
      <w:r>
        <w:t> </w:t>
      </w:r>
      <w:r w:rsidRPr="00B94214">
        <w:rPr>
          <w:lang w:val="ru-RU"/>
        </w:rPr>
        <w:t>таких целей), поручение на</w:t>
      </w:r>
      <w:r>
        <w:t> </w:t>
      </w:r>
      <w:r w:rsidRPr="00B94214">
        <w:rPr>
          <w:lang w:val="ru-RU"/>
        </w:rPr>
        <w:t>разработку проекта отвода земельного участка и</w:t>
      </w:r>
      <w:r>
        <w:t> </w:t>
      </w:r>
      <w:r w:rsidRPr="00B94214">
        <w:rPr>
          <w:lang w:val="ru-RU"/>
        </w:rPr>
        <w:t>ус</w:t>
      </w:r>
      <w:r w:rsidRPr="00B94214">
        <w:rPr>
          <w:lang w:val="ru-RU"/>
        </w:rPr>
        <w:t>тановлении его границы может быть дано местным исполнительным комитетом после издания Президентом Республики Беларусь распоряжения о</w:t>
      </w:r>
      <w:r>
        <w:t> </w:t>
      </w:r>
      <w:r w:rsidRPr="00B94214">
        <w:rPr>
          <w:lang w:val="ru-RU"/>
        </w:rPr>
        <w:t>согласовании возможности предоставления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Землеустроительные работы по</w:t>
      </w:r>
      <w:r>
        <w:t> </w:t>
      </w:r>
      <w:r w:rsidRPr="00B94214">
        <w:rPr>
          <w:lang w:val="ru-RU"/>
        </w:rPr>
        <w:t>разработке проекта отвода земельно</w:t>
      </w:r>
      <w:r w:rsidRPr="00B94214">
        <w:rPr>
          <w:lang w:val="ru-RU"/>
        </w:rPr>
        <w:t>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 выполняются организацией по</w:t>
      </w:r>
      <w:r>
        <w:t> </w:t>
      </w:r>
      <w:r w:rsidRPr="00B94214">
        <w:rPr>
          <w:lang w:val="ru-RU"/>
        </w:rPr>
        <w:t>землеустройству.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Разработка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 осуществляется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пунктах 33 и</w:t>
      </w:r>
      <w:r>
        <w:t> </w:t>
      </w:r>
      <w:r w:rsidRPr="00B94214">
        <w:rPr>
          <w:lang w:val="ru-RU"/>
        </w:rPr>
        <w:t>34 настоящего Поло</w:t>
      </w:r>
      <w:r w:rsidRPr="00B94214">
        <w:rPr>
          <w:lang w:val="ru-RU"/>
        </w:rPr>
        <w:t>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отвода земельного участка, намечаемого к</w:t>
      </w:r>
      <w:r>
        <w:t> </w:t>
      </w:r>
      <w:r w:rsidRPr="00B94214">
        <w:rPr>
          <w:lang w:val="ru-RU"/>
        </w:rPr>
        <w:t>изъятию для</w:t>
      </w:r>
      <w:r>
        <w:t> </w:t>
      </w:r>
      <w:r w:rsidRPr="00B94214">
        <w:rPr>
          <w:lang w:val="ru-RU"/>
        </w:rPr>
        <w:t>проведения аукциона, включает уведомление землепользователя об</w:t>
      </w:r>
      <w:r>
        <w:t> </w:t>
      </w:r>
      <w:r w:rsidRPr="00B94214">
        <w:rPr>
          <w:lang w:val="ru-RU"/>
        </w:rPr>
        <w:t>изъятии у</w:t>
      </w:r>
      <w:r>
        <w:t> </w:t>
      </w:r>
      <w:r w:rsidRPr="00B94214">
        <w:rPr>
          <w:lang w:val="ru-RU"/>
        </w:rPr>
        <w:t>него земельного участка и</w:t>
      </w:r>
      <w:r>
        <w:t> </w:t>
      </w:r>
      <w:r w:rsidRPr="00B94214">
        <w:rPr>
          <w:lang w:val="ru-RU"/>
        </w:rPr>
        <w:t>заключения органов и</w:t>
      </w:r>
      <w:r>
        <w:t> </w:t>
      </w:r>
      <w:r w:rsidRPr="00B94214">
        <w:rPr>
          <w:lang w:val="ru-RU"/>
        </w:rPr>
        <w:t>организаций, указанных в</w:t>
      </w:r>
      <w:r>
        <w:t> </w:t>
      </w:r>
      <w:r w:rsidRPr="00B94214">
        <w:rPr>
          <w:lang w:val="ru-RU"/>
        </w:rPr>
        <w:t>абзацах втором–четвертом, девятом и</w:t>
      </w:r>
      <w:r>
        <w:t> </w:t>
      </w:r>
      <w:r w:rsidRPr="00B94214">
        <w:rPr>
          <w:lang w:val="ru-RU"/>
        </w:rPr>
        <w:t>одиннадц</w:t>
      </w:r>
      <w:r w:rsidRPr="00B94214">
        <w:rPr>
          <w:lang w:val="ru-RU"/>
        </w:rPr>
        <w:t>атом части первой подпункта</w:t>
      </w:r>
      <w:r>
        <w:t> </w:t>
      </w:r>
      <w:r w:rsidRPr="00B94214">
        <w:rPr>
          <w:lang w:val="ru-RU"/>
        </w:rPr>
        <w:t>24.10 пункта</w:t>
      </w:r>
      <w:r>
        <w:t> </w:t>
      </w:r>
      <w:r w:rsidRPr="00B94214">
        <w:rPr>
          <w:lang w:val="ru-RU"/>
        </w:rPr>
        <w:t>24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Согласованные проект отвода земельного участка с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>местности и</w:t>
      </w:r>
      <w:r>
        <w:t> </w:t>
      </w:r>
      <w:r w:rsidRPr="00B94214">
        <w:rPr>
          <w:lang w:val="ru-RU"/>
        </w:rPr>
        <w:t>проект решения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</w:t>
      </w:r>
      <w:r w:rsidRPr="00B94214">
        <w:rPr>
          <w:lang w:val="ru-RU"/>
        </w:rPr>
        <w:t>о участка для</w:t>
      </w:r>
      <w:r>
        <w:t> </w:t>
      </w:r>
      <w:r w:rsidRPr="00B94214">
        <w:rPr>
          <w:lang w:val="ru-RU"/>
        </w:rPr>
        <w:t>проведения аукциона в</w:t>
      </w:r>
      <w:r>
        <w:t> </w:t>
      </w:r>
      <w:r w:rsidRPr="00B94214">
        <w:rPr>
          <w:lang w:val="ru-RU"/>
        </w:rPr>
        <w:t>течение 2 рабочих дней со</w:t>
      </w:r>
      <w:r>
        <w:t> </w:t>
      </w:r>
      <w:r w:rsidRPr="00B94214">
        <w:rPr>
          <w:lang w:val="ru-RU"/>
        </w:rPr>
        <w:t>дня их оформления передаются на</w:t>
      </w:r>
      <w:r>
        <w:t> </w:t>
      </w:r>
      <w:r w:rsidRPr="00B94214">
        <w:rPr>
          <w:lang w:val="ru-RU"/>
        </w:rPr>
        <w:t>бумажном носителе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соответствующее структурное подразделение землеустройства,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</w:t>
      </w:r>
      <w:r w:rsidRPr="00B94214">
        <w:rPr>
          <w:lang w:val="ru-RU"/>
        </w:rPr>
        <w:t>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проекта отвода земельного участка и</w:t>
      </w:r>
      <w:r>
        <w:t> </w:t>
      </w:r>
      <w:r w:rsidRPr="00B94214">
        <w:rPr>
          <w:lang w:val="ru-RU"/>
        </w:rPr>
        <w:t>материалов по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 xml:space="preserve">местности рассматривает данный проект, уточняет </w:t>
      </w:r>
      <w:r w:rsidRPr="00B94214">
        <w:rPr>
          <w:lang w:val="ru-RU"/>
        </w:rPr>
        <w:t>при необходимости проект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вносит этот проект в</w:t>
      </w:r>
      <w:r>
        <w:t> </w:t>
      </w:r>
      <w:r w:rsidRPr="00B94214">
        <w:rPr>
          <w:lang w:val="ru-RU"/>
        </w:rPr>
        <w:t>соответствующий местный исполнительный комитет для</w:t>
      </w:r>
      <w:r>
        <w:t> </w:t>
      </w:r>
      <w:r w:rsidRPr="00B94214">
        <w:rPr>
          <w:lang w:val="ru-RU"/>
        </w:rPr>
        <w:t>принятия необходимого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В решении </w:t>
      </w:r>
      <w:r w:rsidRPr="00B94214">
        <w:rPr>
          <w:lang w:val="ru-RU"/>
        </w:rPr>
        <w:t>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(далее для</w:t>
      </w:r>
      <w:r>
        <w:t> </w:t>
      </w:r>
      <w:r w:rsidRPr="00B94214">
        <w:rPr>
          <w:lang w:val="ru-RU"/>
        </w:rPr>
        <w:t>целей настоящего пункта</w:t>
      </w:r>
      <w:r>
        <w:t> </w:t>
      </w:r>
      <w:r w:rsidRPr="00B94214">
        <w:rPr>
          <w:lang w:val="ru-RU"/>
        </w:rPr>
        <w:t>– решение о</w:t>
      </w:r>
      <w:r>
        <w:t> </w:t>
      </w:r>
      <w:r w:rsidRPr="00B94214">
        <w:rPr>
          <w:lang w:val="ru-RU"/>
        </w:rPr>
        <w:t>предоставлении земельного участка) должны быть указаны виды изымаемых земель, цель, для</w:t>
      </w:r>
      <w:r>
        <w:t> </w:t>
      </w:r>
      <w:r w:rsidRPr="00B94214">
        <w:rPr>
          <w:lang w:val="ru-RU"/>
        </w:rPr>
        <w:t>которой изыма</w:t>
      </w:r>
      <w:r w:rsidRPr="00B94214">
        <w:rPr>
          <w:lang w:val="ru-RU"/>
        </w:rPr>
        <w:t>ется земельный участок (назначение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порядке), его площадь, условия изъятия земельного участка для</w:t>
      </w:r>
      <w:r>
        <w:t> </w:t>
      </w:r>
      <w:r w:rsidRPr="00B94214">
        <w:rPr>
          <w:lang w:val="ru-RU"/>
        </w:rPr>
        <w:t>проведения аукциона (в</w:t>
      </w:r>
      <w:r>
        <w:t> </w:t>
      </w:r>
      <w:r w:rsidRPr="00B94214">
        <w:rPr>
          <w:lang w:val="ru-RU"/>
        </w:rPr>
        <w:t>том чи</w:t>
      </w:r>
      <w:r w:rsidRPr="00B94214">
        <w:rPr>
          <w:lang w:val="ru-RU"/>
        </w:rPr>
        <w:t xml:space="preserve">сле размер </w:t>
      </w:r>
      <w:r w:rsidRPr="00B94214">
        <w:rPr>
          <w:lang w:val="ru-RU"/>
        </w:rPr>
        <w:lastRenderedPageBreak/>
        <w:t>убытков,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если они имеют место), условия использования этого участка в</w:t>
      </w:r>
      <w:r>
        <w:t> </w:t>
      </w:r>
      <w:r w:rsidRPr="00B94214">
        <w:rPr>
          <w:lang w:val="ru-RU"/>
        </w:rPr>
        <w:t>период со</w:t>
      </w:r>
      <w:r>
        <w:t> </w:t>
      </w:r>
      <w:r w:rsidRPr="00B94214">
        <w:rPr>
          <w:lang w:val="ru-RU"/>
        </w:rPr>
        <w:t>дня принятия указанного решения до</w:t>
      </w:r>
      <w:r>
        <w:t> </w:t>
      </w:r>
      <w:r w:rsidRPr="00B94214">
        <w:rPr>
          <w:lang w:val="ru-RU"/>
        </w:rPr>
        <w:t>дня оформления в</w:t>
      </w:r>
      <w:r>
        <w:t> </w:t>
      </w:r>
      <w:r w:rsidRPr="00B94214">
        <w:rPr>
          <w:lang w:val="ru-RU"/>
        </w:rPr>
        <w:t>установленном законодательством порядке пра</w:t>
      </w:r>
      <w:r w:rsidRPr="00B94214">
        <w:rPr>
          <w:lang w:val="ru-RU"/>
        </w:rPr>
        <w:t>в на</w:t>
      </w:r>
      <w:r>
        <w:t> </w:t>
      </w:r>
      <w:r w:rsidRPr="00B94214">
        <w:rPr>
          <w:lang w:val="ru-RU"/>
        </w:rPr>
        <w:t>него претендентом на</w:t>
      </w:r>
      <w:r>
        <w:t> </w:t>
      </w:r>
      <w:r w:rsidRPr="00B94214">
        <w:rPr>
          <w:lang w:val="ru-RU"/>
        </w:rPr>
        <w:t>земельный участок. В</w:t>
      </w:r>
      <w:r>
        <w:t> </w:t>
      </w:r>
      <w:r w:rsidRPr="00B94214">
        <w:rPr>
          <w:lang w:val="ru-RU"/>
        </w:rPr>
        <w:t>названном решении указываются условия внесения платы за</w:t>
      </w:r>
      <w:r>
        <w:t> </w:t>
      </w:r>
      <w:r w:rsidRPr="00B94214">
        <w:rPr>
          <w:lang w:val="ru-RU"/>
        </w:rPr>
        <w:t>земельный участок,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предоставлении земельного участка принимается местным исполнительным</w:t>
      </w:r>
      <w:r w:rsidRPr="00B94214">
        <w:rPr>
          <w:lang w:val="ru-RU"/>
        </w:rPr>
        <w:t xml:space="preserve">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материалов от</w:t>
      </w:r>
      <w:r>
        <w:t> </w:t>
      </w:r>
      <w:r w:rsidRPr="00B94214">
        <w:rPr>
          <w:lang w:val="ru-RU"/>
        </w:rPr>
        <w:t>структурного подразделения землеустройства.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3 рабочих дней после принятия решения о</w:t>
      </w:r>
      <w:r>
        <w:t> </w:t>
      </w:r>
      <w:r w:rsidRPr="00B94214">
        <w:rPr>
          <w:lang w:val="ru-RU"/>
        </w:rPr>
        <w:t>предоставлении земельного участка передает копию этого решения с</w:t>
      </w:r>
      <w:r>
        <w:t> </w:t>
      </w:r>
      <w:r w:rsidRPr="00B94214">
        <w:rPr>
          <w:lang w:val="ru-RU"/>
        </w:rPr>
        <w:t>проектом отвода данного участка и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установлению его границы структурному подразделению землеустройства для</w:t>
      </w:r>
      <w:r>
        <w:t> </w:t>
      </w:r>
      <w:r w:rsidRPr="00B94214">
        <w:rPr>
          <w:lang w:val="ru-RU"/>
        </w:rPr>
        <w:t>размещения этого решения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виде, обеспечения государственной регист</w:t>
      </w:r>
      <w:r w:rsidRPr="00B94214">
        <w:rPr>
          <w:lang w:val="ru-RU"/>
        </w:rPr>
        <w:t>рации в</w:t>
      </w:r>
      <w:r>
        <w:t> </w:t>
      </w:r>
      <w:r w:rsidRPr="00B94214">
        <w:rPr>
          <w:lang w:val="ru-RU"/>
        </w:rPr>
        <w:t>отношении создаваемого и</w:t>
      </w:r>
      <w:r>
        <w:t> </w:t>
      </w:r>
      <w:r w:rsidRPr="00B94214">
        <w:rPr>
          <w:lang w:val="ru-RU"/>
        </w:rPr>
        <w:t>изменяемого (прекращающего существование) земельных участков и</w:t>
      </w:r>
      <w:r>
        <w:t> </w:t>
      </w:r>
      <w:r w:rsidRPr="00B94214">
        <w:rPr>
          <w:lang w:val="ru-RU"/>
        </w:rPr>
        <w:t>представления в</w:t>
      </w:r>
      <w:r>
        <w:t> </w:t>
      </w:r>
      <w:r w:rsidRPr="00B94214">
        <w:rPr>
          <w:lang w:val="ru-RU"/>
        </w:rPr>
        <w:t>комиссию по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проведению аукциона или государственную организацию, уполномоченную местным исполнительным комитетом на</w:t>
      </w:r>
      <w:r>
        <w:t> </w:t>
      </w:r>
      <w:r w:rsidRPr="00B94214">
        <w:rPr>
          <w:lang w:val="ru-RU"/>
        </w:rPr>
        <w:t>проведение аук</w:t>
      </w:r>
      <w:r w:rsidRPr="00B94214">
        <w:rPr>
          <w:lang w:val="ru-RU"/>
        </w:rPr>
        <w:t>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и</w:t>
      </w:r>
      <w:r>
        <w:t> </w:t>
      </w:r>
      <w:r w:rsidRPr="00B94214">
        <w:rPr>
          <w:lang w:val="ru-RU"/>
        </w:rPr>
        <w:t>проведение аукциона продажи или аукциона аренды, в</w:t>
      </w:r>
      <w:r>
        <w:t> </w:t>
      </w:r>
      <w:r w:rsidRPr="00B94214">
        <w:rPr>
          <w:lang w:val="ru-RU"/>
        </w:rPr>
        <w:t>том числе определение начальной цены предмета такого аукциона, осуществляются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земельных учас</w:t>
      </w:r>
      <w:r w:rsidRPr="00B94214">
        <w:rPr>
          <w:lang w:val="ru-RU"/>
        </w:rPr>
        <w:t>тков в</w:t>
      </w:r>
      <w:r>
        <w:t> </w:t>
      </w:r>
      <w:r w:rsidRPr="00B94214">
        <w:rPr>
          <w:lang w:val="ru-RU"/>
        </w:rPr>
        <w:t>частную собственность и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утвержденными постановлением, утверждающим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совершения претендентом на</w:t>
      </w:r>
      <w:r>
        <w:t> </w:t>
      </w:r>
      <w:r w:rsidRPr="00B94214">
        <w:rPr>
          <w:lang w:val="ru-RU"/>
        </w:rPr>
        <w:t>земельный участок действий, определе</w:t>
      </w:r>
      <w:r w:rsidRPr="00B94214">
        <w:rPr>
          <w:lang w:val="ru-RU"/>
        </w:rPr>
        <w:t>нных в</w:t>
      </w:r>
      <w:r>
        <w:t> </w:t>
      </w:r>
      <w:r w:rsidRPr="00B94214">
        <w:rPr>
          <w:lang w:val="ru-RU"/>
        </w:rPr>
        <w:t>пунктах 31 и</w:t>
      </w:r>
      <w:r>
        <w:t> </w:t>
      </w:r>
      <w:r w:rsidRPr="00B94214">
        <w:rPr>
          <w:lang w:val="ru-RU"/>
        </w:rPr>
        <w:t>33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собственность, утвержденного постановлением, утверждающим настоящее Положение, пунктах 26 и</w:t>
      </w:r>
      <w:r>
        <w:t> </w:t>
      </w:r>
      <w:r w:rsidRPr="00B94214">
        <w:rPr>
          <w:lang w:val="ru-RU"/>
        </w:rPr>
        <w:t>32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</w:t>
      </w:r>
      <w:r w:rsidRPr="00B94214">
        <w:rPr>
          <w:lang w:val="ru-RU"/>
        </w:rPr>
        <w:t>я аукционов на</w:t>
      </w:r>
      <w:r>
        <w:t> </w:t>
      </w:r>
      <w:r w:rsidRPr="00B94214">
        <w:rPr>
          <w:lang w:val="ru-RU"/>
        </w:rPr>
        <w:t>право аренды земельных участков, утвержденного постановлением, утверждающим настоящее Положение, в</w:t>
      </w:r>
      <w:r>
        <w:t> </w:t>
      </w:r>
      <w:r w:rsidRPr="00B94214">
        <w:rPr>
          <w:lang w:val="ru-RU"/>
        </w:rPr>
        <w:t>течение 2 рабочих дней местный исполнительный комитет передает ему выписку из</w:t>
      </w:r>
      <w:r>
        <w:t> </w:t>
      </w:r>
      <w:r w:rsidRPr="00B94214">
        <w:rPr>
          <w:lang w:val="ru-RU"/>
        </w:rPr>
        <w:t>названного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56.</w:t>
      </w:r>
      <w:r>
        <w:t> </w:t>
      </w:r>
      <w:r w:rsidRPr="00B94214">
        <w:rPr>
          <w:lang w:val="ru-RU"/>
        </w:rPr>
        <w:t>Аукцион на</w:t>
      </w:r>
      <w:r>
        <w:t> </w:t>
      </w:r>
      <w:r w:rsidRPr="00B94214">
        <w:rPr>
          <w:lang w:val="ru-RU"/>
        </w:rPr>
        <w:t>право строительства проводитс</w:t>
      </w:r>
      <w:r w:rsidRPr="00B94214">
        <w:rPr>
          <w:lang w:val="ru-RU"/>
        </w:rPr>
        <w:t>я в</w:t>
      </w:r>
      <w:r>
        <w:t> </w:t>
      </w:r>
      <w:r w:rsidRPr="00B94214">
        <w:rPr>
          <w:lang w:val="ru-RU"/>
        </w:rPr>
        <w:t>отношении земельных участков, на</w:t>
      </w:r>
      <w:r>
        <w:t> </w:t>
      </w:r>
      <w:r w:rsidRPr="00B94214">
        <w:rPr>
          <w:lang w:val="ru-RU"/>
        </w:rPr>
        <w:t>которых находятся объекты, подлежащие сносу, по</w:t>
      </w:r>
      <w:r>
        <w:t> </w:t>
      </w:r>
      <w:r w:rsidRPr="00B94214">
        <w:rPr>
          <w:lang w:val="ru-RU"/>
        </w:rPr>
        <w:t>решению местного исполнительного комитета, принятому на</w:t>
      </w:r>
      <w:r>
        <w:t> </w:t>
      </w:r>
      <w:r w:rsidRPr="00B94214">
        <w:rPr>
          <w:lang w:val="ru-RU"/>
        </w:rPr>
        <w:t>основании градостроительного паспорта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и</w:t>
      </w:r>
      <w:r>
        <w:t> </w:t>
      </w:r>
      <w:r w:rsidRPr="00B94214">
        <w:rPr>
          <w:lang w:val="ru-RU"/>
        </w:rPr>
        <w:t>проведение аукциона на</w:t>
      </w:r>
      <w:r>
        <w:t> </w:t>
      </w:r>
      <w:r w:rsidRPr="00B94214">
        <w:rPr>
          <w:lang w:val="ru-RU"/>
        </w:rPr>
        <w:t>право строительства,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том числе определение начальной цены предмета такого аукциона, а</w:t>
      </w:r>
      <w:r>
        <w:t> </w:t>
      </w:r>
      <w:r w:rsidRPr="00B94214">
        <w:rPr>
          <w:lang w:val="ru-RU"/>
        </w:rPr>
        <w:t>также заключение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осуществляются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 xml:space="preserve">проведения </w:t>
      </w:r>
      <w:r w:rsidRPr="00B94214">
        <w:rPr>
          <w:lang w:val="ru-RU"/>
        </w:rPr>
        <w:t>аукционов с</w:t>
      </w:r>
      <w:r>
        <w:t> </w:t>
      </w:r>
      <w:r w:rsidRPr="00B94214">
        <w:rPr>
          <w:lang w:val="ru-RU"/>
        </w:rPr>
        <w:t>условиями на</w:t>
      </w:r>
      <w:r>
        <w:t> </w:t>
      </w:r>
      <w:r w:rsidRPr="00B94214">
        <w:rPr>
          <w:lang w:val="ru-RU"/>
        </w:rPr>
        <w:t>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сооружений), утвержденным постановлением, утверждающим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местным исполнительным комитетом принято решение о</w:t>
      </w:r>
      <w:r>
        <w:t> </w:t>
      </w:r>
      <w:r w:rsidRPr="00B94214">
        <w:rPr>
          <w:lang w:val="ru-RU"/>
        </w:rPr>
        <w:t>проведении аукциона на</w:t>
      </w:r>
      <w:r>
        <w:t> </w:t>
      </w:r>
      <w:r w:rsidRPr="00B94214">
        <w:rPr>
          <w:lang w:val="ru-RU"/>
        </w:rPr>
        <w:t>право строительс</w:t>
      </w:r>
      <w:r w:rsidRPr="00B94214">
        <w:rPr>
          <w:lang w:val="ru-RU"/>
        </w:rPr>
        <w:t>тва,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пунктах</w:t>
      </w:r>
      <w:r>
        <w:t> </w:t>
      </w:r>
      <w:r w:rsidRPr="00B94214">
        <w:rPr>
          <w:lang w:val="ru-RU"/>
        </w:rPr>
        <w:t>33 и</w:t>
      </w:r>
      <w:r>
        <w:t> </w:t>
      </w:r>
      <w:r w:rsidRPr="00B94214">
        <w:rPr>
          <w:lang w:val="ru-RU"/>
        </w:rPr>
        <w:t>34</w:t>
      </w:r>
      <w:r>
        <w:t> </w:t>
      </w:r>
      <w:r w:rsidRPr="00B94214">
        <w:rPr>
          <w:lang w:val="ru-RU"/>
        </w:rPr>
        <w:t>настоящего Положения, осуществляется разработка проекта отвода земельного участка 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отвода земельного участка для</w:t>
      </w:r>
      <w:r>
        <w:t> </w:t>
      </w:r>
      <w:r w:rsidRPr="00B94214">
        <w:rPr>
          <w:lang w:val="ru-RU"/>
        </w:rPr>
        <w:t>пров</w:t>
      </w:r>
      <w:r w:rsidRPr="00B94214">
        <w:rPr>
          <w:lang w:val="ru-RU"/>
        </w:rPr>
        <w:t>едения аукциона с</w:t>
      </w:r>
      <w:r>
        <w:t> </w:t>
      </w:r>
      <w:r w:rsidRPr="00B94214">
        <w:rPr>
          <w:lang w:val="ru-RU"/>
        </w:rPr>
        <w:t>установлением его границы включается в</w:t>
      </w:r>
      <w:r>
        <w:t> </w:t>
      </w:r>
      <w:r w:rsidRPr="00B94214">
        <w:rPr>
          <w:lang w:val="ru-RU"/>
        </w:rPr>
        <w:t>состав документации на</w:t>
      </w:r>
      <w:r>
        <w:t> </w:t>
      </w:r>
      <w:r w:rsidRPr="00B94214">
        <w:rPr>
          <w:lang w:val="ru-RU"/>
        </w:rPr>
        <w:t>проведение указанного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подписания протокола о</w:t>
      </w:r>
      <w:r>
        <w:t> </w:t>
      </w:r>
      <w:r w:rsidRPr="00B94214">
        <w:rPr>
          <w:lang w:val="ru-RU"/>
        </w:rPr>
        <w:t>результатах аукциона или признании аукциона несостоявшимс</w:t>
      </w:r>
      <w:r w:rsidRPr="00B94214">
        <w:rPr>
          <w:lang w:val="ru-RU"/>
        </w:rPr>
        <w:t>я принимает решение о</w:t>
      </w:r>
      <w:r>
        <w:t> </w:t>
      </w:r>
      <w:r w:rsidRPr="00B94214">
        <w:rPr>
          <w:lang w:val="ru-RU"/>
        </w:rPr>
        <w:t>предстоящем изъятии земельного участка, а</w:t>
      </w:r>
      <w:r>
        <w:t> </w:t>
      </w:r>
      <w:r w:rsidRPr="00B94214">
        <w:rPr>
          <w:lang w:val="ru-RU"/>
        </w:rPr>
        <w:t>претендент на</w:t>
      </w:r>
      <w:r>
        <w:t> </w:t>
      </w:r>
      <w:r w:rsidRPr="00B94214">
        <w:rPr>
          <w:lang w:val="ru-RU"/>
        </w:rPr>
        <w:t>заключение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согласовывает разработанный проект отвода земельного участка 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вносит плату за</w:t>
      </w:r>
      <w:r>
        <w:t> </w:t>
      </w:r>
      <w:r w:rsidRPr="00B94214">
        <w:rPr>
          <w:lang w:val="ru-RU"/>
        </w:rPr>
        <w:t>право аренды земельного участка или плату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собственность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внесения), возмещает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</w:t>
      </w:r>
      <w:r w:rsidRPr="00B94214">
        <w:rPr>
          <w:lang w:val="ru-RU"/>
        </w:rPr>
        <w:t>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документации, необходимой для</w:t>
      </w:r>
      <w:r>
        <w:t> </w:t>
      </w:r>
      <w:r w:rsidRPr="00B94214">
        <w:rPr>
          <w:lang w:val="ru-RU"/>
        </w:rPr>
        <w:t>его проведения.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совершения претендентом на</w:t>
      </w:r>
      <w:r>
        <w:t> </w:t>
      </w:r>
      <w:r w:rsidRPr="00B94214">
        <w:rPr>
          <w:lang w:val="ru-RU"/>
        </w:rPr>
        <w:t>заключение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действий, указанных в</w:t>
      </w:r>
      <w:r>
        <w:t> </w:t>
      </w:r>
      <w:r w:rsidRPr="00B94214">
        <w:rPr>
          <w:lang w:val="ru-RU"/>
        </w:rPr>
        <w:t>части пятой настоящего пункта, но не</w:t>
      </w:r>
      <w:r>
        <w:t> </w:t>
      </w:r>
      <w:r w:rsidRPr="00B94214">
        <w:rPr>
          <w:lang w:val="ru-RU"/>
        </w:rPr>
        <w:t>позднее 2 рабочи</w:t>
      </w:r>
      <w:r w:rsidRPr="00B94214">
        <w:rPr>
          <w:lang w:val="ru-RU"/>
        </w:rPr>
        <w:t>х дней местный исполнительный комитет заключает с</w:t>
      </w:r>
      <w:r>
        <w:t> </w:t>
      </w:r>
      <w:r w:rsidRPr="00B94214">
        <w:rPr>
          <w:lang w:val="ru-RU"/>
        </w:rPr>
        <w:t>ним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10 рабо</w:t>
      </w:r>
      <w:r w:rsidRPr="00B94214">
        <w:rPr>
          <w:lang w:val="ru-RU"/>
        </w:rPr>
        <w:t>чих дней со</w:t>
      </w:r>
      <w:r>
        <w:t> </w:t>
      </w:r>
      <w:r w:rsidRPr="00B94214">
        <w:rPr>
          <w:lang w:val="ru-RU"/>
        </w:rPr>
        <w:t>дня получения от</w:t>
      </w:r>
      <w:r>
        <w:t> </w:t>
      </w:r>
      <w:r w:rsidRPr="00B94214">
        <w:rPr>
          <w:lang w:val="ru-RU"/>
        </w:rPr>
        <w:t>претендента на</w:t>
      </w:r>
      <w:r>
        <w:t> </w:t>
      </w:r>
      <w:r w:rsidRPr="00B94214">
        <w:rPr>
          <w:lang w:val="ru-RU"/>
        </w:rPr>
        <w:t>заключение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информации, подтверждающей реализацию им имущественных прав и</w:t>
      </w:r>
      <w:r>
        <w:t> </w:t>
      </w:r>
      <w:r w:rsidRPr="00B94214">
        <w:rPr>
          <w:lang w:val="ru-RU"/>
        </w:rPr>
        <w:t>права строительства капитальных строений (зданий, сооружений).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57.</w:t>
      </w:r>
      <w:r>
        <w:t> </w:t>
      </w:r>
      <w:r w:rsidRPr="00B94214">
        <w:rPr>
          <w:lang w:val="ru-RU"/>
        </w:rPr>
        <w:t>Предоставление земельного уча</w:t>
      </w:r>
      <w:r w:rsidRPr="00B94214">
        <w:rPr>
          <w:lang w:val="ru-RU"/>
        </w:rPr>
        <w:t>стка инвестору*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 результатам аукциона аренды либо аукциона продажи, проводимого для</w:t>
      </w:r>
      <w:r>
        <w:t> </w:t>
      </w:r>
      <w:r w:rsidRPr="00B94214">
        <w:rPr>
          <w:lang w:val="ru-RU"/>
        </w:rPr>
        <w:t>негосударственных юридических лиц Республики Беларусь (далее для</w:t>
      </w:r>
      <w:r>
        <w:t> </w:t>
      </w:r>
      <w:r w:rsidRPr="00B94214">
        <w:rPr>
          <w:lang w:val="ru-RU"/>
        </w:rPr>
        <w:t>целей настоящего пункта</w:t>
      </w:r>
      <w:r>
        <w:t> </w:t>
      </w:r>
      <w:r w:rsidRPr="00B94214">
        <w:rPr>
          <w:lang w:val="ru-RU"/>
        </w:rPr>
        <w:t>– аукционы), в</w:t>
      </w:r>
      <w:r>
        <w:t> </w:t>
      </w:r>
      <w:r w:rsidRPr="00B94214">
        <w:rPr>
          <w:lang w:val="ru-RU"/>
        </w:rPr>
        <w:t>случае, если конкретный инвестор не</w:t>
      </w:r>
      <w:r>
        <w:t> </w:t>
      </w:r>
      <w:r w:rsidRPr="00B94214">
        <w:rPr>
          <w:lang w:val="ru-RU"/>
        </w:rPr>
        <w:t>определен реше</w:t>
      </w:r>
      <w:r w:rsidRPr="00B94214">
        <w:rPr>
          <w:lang w:val="ru-RU"/>
        </w:rPr>
        <w:t>нием Президента Республики Беларусь или программой, утвержденной Президентом Республики Беларусь или Советом Министров Республики Беларусь (далее</w:t>
      </w:r>
      <w:r>
        <w:t> </w:t>
      </w:r>
      <w:r w:rsidRPr="00B94214">
        <w:rPr>
          <w:lang w:val="ru-RU"/>
        </w:rPr>
        <w:t>– программа);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без проведения аукционов, если конкретный инвестор определен решением Президента Республики Бела</w:t>
      </w:r>
      <w:r w:rsidRPr="00B94214">
        <w:rPr>
          <w:lang w:val="ru-RU"/>
        </w:rPr>
        <w:t>русь или программой, в</w:t>
      </w:r>
      <w:r>
        <w:t> </w:t>
      </w:r>
      <w:r w:rsidRPr="00B94214">
        <w:rPr>
          <w:lang w:val="ru-RU"/>
        </w:rPr>
        <w:t>порядке, предусмотренном настоящим Положением, на</w:t>
      </w:r>
      <w:r>
        <w:t> </w:t>
      </w:r>
      <w:r w:rsidRPr="00B94214">
        <w:rPr>
          <w:lang w:val="ru-RU"/>
        </w:rPr>
        <w:t>виде права, определяемом местным исполнительным комитетом, если иное не</w:t>
      </w:r>
      <w:r>
        <w:t> </w:t>
      </w:r>
      <w:r w:rsidRPr="00B94214">
        <w:rPr>
          <w:lang w:val="ru-RU"/>
        </w:rPr>
        <w:t>установлено Президентом Республики Беларусь.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Для целей настоящего пункта Полож</w:t>
      </w:r>
      <w:r w:rsidRPr="00B94214">
        <w:rPr>
          <w:sz w:val="20"/>
          <w:szCs w:val="20"/>
          <w:lang w:val="ru-RU"/>
        </w:rPr>
        <w:t>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инвестором понимается юридическое лицо (отдельная категория юридических лиц), индивидуальный предприниматель, претендующий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предоставление ему земельного участка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размещения объекта строительства, строительство которого предусмотрено решением</w:t>
      </w:r>
      <w:r w:rsidRPr="00B94214">
        <w:rPr>
          <w:sz w:val="20"/>
          <w:szCs w:val="20"/>
          <w:lang w:val="ru-RU"/>
        </w:rPr>
        <w:t xml:space="preserve"> Президента Республики Беларусь или программой.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Предоставление земельного участка, на</w:t>
      </w:r>
      <w:r>
        <w:t> </w:t>
      </w:r>
      <w:r w:rsidRPr="00B94214">
        <w:rPr>
          <w:lang w:val="ru-RU"/>
        </w:rPr>
        <w:t>котором расположено подлежащее сносу неиспользуемое государственное имущество, осуществляется по</w:t>
      </w:r>
      <w:r>
        <w:t> </w:t>
      </w:r>
      <w:r w:rsidRPr="00B94214">
        <w:rPr>
          <w:lang w:val="ru-RU"/>
        </w:rPr>
        <w:t>результатам аукциона с</w:t>
      </w:r>
      <w:r>
        <w:t> </w:t>
      </w:r>
      <w:r w:rsidRPr="00B94214">
        <w:rPr>
          <w:lang w:val="ru-RU"/>
        </w:rPr>
        <w:t>условием его сноса за</w:t>
      </w:r>
      <w:r>
        <w:t> </w:t>
      </w:r>
      <w:r w:rsidRPr="00B94214">
        <w:rPr>
          <w:lang w:val="ru-RU"/>
        </w:rPr>
        <w:t>счет средств победителя данн</w:t>
      </w:r>
      <w:r w:rsidRPr="00B94214">
        <w:rPr>
          <w:lang w:val="ru-RU"/>
        </w:rPr>
        <w:t>ого аукциона, а</w:t>
      </w:r>
      <w:r>
        <w:t> </w:t>
      </w:r>
      <w:r w:rsidRPr="00B94214">
        <w:rPr>
          <w:lang w:val="ru-RU"/>
        </w:rPr>
        <w:t>в случае предоставления такого земельного участка конкретному инвестору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Положением</w:t>
      </w:r>
      <w:r>
        <w:t> </w:t>
      </w:r>
      <w:r w:rsidRPr="00B94214">
        <w:rPr>
          <w:lang w:val="ru-RU"/>
        </w:rPr>
        <w:t>– без проведения аукциона за</w:t>
      </w:r>
      <w:r>
        <w:t> </w:t>
      </w:r>
      <w:r w:rsidRPr="00B94214">
        <w:rPr>
          <w:lang w:val="ru-RU"/>
        </w:rPr>
        <w:t>счет средств этого инвестора.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 xml:space="preserve">случае размещения объекта строительства, строительство которого </w:t>
      </w:r>
      <w:r w:rsidRPr="00B94214">
        <w:rPr>
          <w:lang w:val="ru-RU"/>
        </w:rPr>
        <w:t>предусмотрено решением Президента Республики Беларусь или программой (далее для</w:t>
      </w:r>
      <w:r>
        <w:t> </w:t>
      </w:r>
      <w:r w:rsidRPr="00B94214">
        <w:rPr>
          <w:lang w:val="ru-RU"/>
        </w:rPr>
        <w:t>целей настоящего пункта</w:t>
      </w:r>
      <w:r>
        <w:t> </w:t>
      </w:r>
      <w:r w:rsidRPr="00B94214">
        <w:rPr>
          <w:lang w:val="ru-RU"/>
        </w:rPr>
        <w:t>– объект строительства), либо продажи земельного участка на</w:t>
      </w:r>
      <w:r>
        <w:t> </w:t>
      </w:r>
      <w:r w:rsidRPr="00B94214">
        <w:rPr>
          <w:lang w:val="ru-RU"/>
        </w:rPr>
        <w:t>аукционе продажи предполагается изъятие земельного участка из</w:t>
      </w:r>
      <w:r>
        <w:t> </w:t>
      </w:r>
      <w:r w:rsidRPr="00B94214">
        <w:rPr>
          <w:lang w:val="ru-RU"/>
        </w:rPr>
        <w:t>сельскохозяйственных земель се</w:t>
      </w:r>
      <w:r w:rsidRPr="00B94214">
        <w:rPr>
          <w:lang w:val="ru-RU"/>
        </w:rPr>
        <w:t>льскохозяйственного назначения, лесных земель лесного фонда (природоохранных, рекреационно-оздоровительных и</w:t>
      </w:r>
      <w:r>
        <w:t> </w:t>
      </w:r>
      <w:r w:rsidRPr="00B94214">
        <w:rPr>
          <w:lang w:val="ru-RU"/>
        </w:rPr>
        <w:t>защитных лесов)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земель, за</w:t>
      </w:r>
      <w:r>
        <w:t> </w:t>
      </w:r>
      <w:r w:rsidRPr="00B94214">
        <w:rPr>
          <w:lang w:val="ru-RU"/>
        </w:rPr>
        <w:t>исключением случаев, указанных в</w:t>
      </w:r>
      <w:r>
        <w:t> </w:t>
      </w:r>
      <w:r w:rsidRPr="00B94214">
        <w:rPr>
          <w:lang w:val="ru-RU"/>
        </w:rPr>
        <w:t>пункте четвертом статьи</w:t>
      </w:r>
      <w:r>
        <w:t> </w:t>
      </w:r>
      <w:r w:rsidRPr="00B94214">
        <w:rPr>
          <w:lang w:val="ru-RU"/>
        </w:rPr>
        <w:t>49 Кодекса Республик</w:t>
      </w:r>
      <w:r w:rsidRPr="00B94214">
        <w:rPr>
          <w:lang w:val="ru-RU"/>
        </w:rPr>
        <w:t>и Беларусь о</w:t>
      </w:r>
      <w:r>
        <w:t> </w:t>
      </w:r>
      <w:r w:rsidRPr="00B94214">
        <w:rPr>
          <w:lang w:val="ru-RU"/>
        </w:rPr>
        <w:t>земле, разработка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осуществляется только после издания Президентом Республики Беларусь распоряжения о</w:t>
      </w:r>
      <w:r>
        <w:t> </w:t>
      </w:r>
      <w:r w:rsidRPr="00B94214">
        <w:rPr>
          <w:lang w:val="ru-RU"/>
        </w:rPr>
        <w:t>согласовании возможности предоставления земельного участка в</w:t>
      </w:r>
      <w:r>
        <w:t> </w:t>
      </w:r>
      <w:r w:rsidRPr="00B94214">
        <w:rPr>
          <w:lang w:val="ru-RU"/>
        </w:rPr>
        <w:t>порядке, установлен</w:t>
      </w:r>
      <w:r w:rsidRPr="00B94214">
        <w:rPr>
          <w:lang w:val="ru-RU"/>
        </w:rPr>
        <w:t>ном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50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Работы по</w:t>
      </w:r>
      <w:r>
        <w:t> </w:t>
      </w:r>
      <w:r w:rsidRPr="00B94214">
        <w:rPr>
          <w:lang w:val="ru-RU"/>
        </w:rPr>
        <w:t>разработке проектов отвода земельных участков с</w:t>
      </w:r>
      <w:r>
        <w:t> </w:t>
      </w:r>
      <w:r w:rsidRPr="00B94214">
        <w:rPr>
          <w:lang w:val="ru-RU"/>
        </w:rPr>
        <w:t>установлением их границ для</w:t>
      </w:r>
      <w:r>
        <w:t> </w:t>
      </w:r>
      <w:r w:rsidRPr="00B94214">
        <w:rPr>
          <w:lang w:val="ru-RU"/>
        </w:rPr>
        <w:t>размещения объекта строительства, а</w:t>
      </w:r>
      <w:r>
        <w:t> </w:t>
      </w:r>
      <w:r w:rsidRPr="00B94214">
        <w:rPr>
          <w:lang w:val="ru-RU"/>
        </w:rPr>
        <w:t>также обращение за присвоением (изменением) адресов и</w:t>
      </w:r>
      <w:r>
        <w:t> </w:t>
      </w:r>
      <w:r w:rsidRPr="00B94214">
        <w:rPr>
          <w:lang w:val="ru-RU"/>
        </w:rPr>
        <w:t>государственной регистрацие</w:t>
      </w:r>
      <w:r w:rsidRPr="00B94214">
        <w:rPr>
          <w:lang w:val="ru-RU"/>
        </w:rPr>
        <w:t>й в</w:t>
      </w:r>
      <w:r>
        <w:t> </w:t>
      </w:r>
      <w:r w:rsidRPr="00B94214">
        <w:rPr>
          <w:lang w:val="ru-RU"/>
        </w:rPr>
        <w:t>отношении создаваемого и</w:t>
      </w:r>
      <w:r>
        <w:t> </w:t>
      </w:r>
      <w:r w:rsidRPr="00B94214">
        <w:rPr>
          <w:lang w:val="ru-RU"/>
        </w:rPr>
        <w:t>изменяемого земельного участка, финансируемые за</w:t>
      </w:r>
      <w:r>
        <w:t> </w:t>
      </w:r>
      <w:r w:rsidRPr="00B94214">
        <w:rPr>
          <w:lang w:val="ru-RU"/>
        </w:rPr>
        <w:t>счет средств республиканского бюджета, осуществляются организацией по</w:t>
      </w:r>
      <w:r>
        <w:t> </w:t>
      </w:r>
      <w:r w:rsidRPr="00B94214">
        <w:rPr>
          <w:lang w:val="ru-RU"/>
        </w:rPr>
        <w:t>землеустройству: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населенных пунктах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градостроительными проектами общего планирования и</w:t>
      </w:r>
      <w:r>
        <w:t> </w:t>
      </w:r>
      <w:r w:rsidRPr="00B94214">
        <w:rPr>
          <w:lang w:val="ru-RU"/>
        </w:rPr>
        <w:t>(или) градостроительными проектами детального планирования;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 населенных пунктов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схемами землеустройства районов, проектами внутрихозяйственного землеустройства, а</w:t>
      </w:r>
      <w:r>
        <w:t> </w:t>
      </w:r>
      <w:r w:rsidRPr="00B94214">
        <w:rPr>
          <w:lang w:val="ru-RU"/>
        </w:rPr>
        <w:t>также с</w:t>
      </w:r>
      <w:r>
        <w:t> </w:t>
      </w:r>
      <w:r w:rsidRPr="00B94214">
        <w:rPr>
          <w:lang w:val="ru-RU"/>
        </w:rPr>
        <w:t>учетом государственной схемы комплексной территориальной орган</w:t>
      </w:r>
      <w:r w:rsidRPr="00B94214">
        <w:rPr>
          <w:lang w:val="ru-RU"/>
        </w:rPr>
        <w:t>изации Республики Беларусь, схем комплексной территориальной организации областей.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Договор подряда заключается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12 настоящего Положения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получения ею поруче</w:t>
      </w:r>
      <w:r w:rsidRPr="00B94214">
        <w:rPr>
          <w:lang w:val="ru-RU"/>
        </w:rPr>
        <w:t>ния на</w:t>
      </w:r>
      <w:r>
        <w:t> </w:t>
      </w:r>
      <w:r w:rsidRPr="00B94214">
        <w:rPr>
          <w:lang w:val="ru-RU"/>
        </w:rPr>
        <w:t>разработку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для</w:t>
      </w:r>
      <w:r>
        <w:t> </w:t>
      </w:r>
      <w:r w:rsidRPr="00B94214">
        <w:rPr>
          <w:lang w:val="ru-RU"/>
        </w:rPr>
        <w:t>размещения объекта строительства государственной организации</w:t>
      </w:r>
      <w:r>
        <w:t> </w:t>
      </w:r>
      <w:r w:rsidRPr="00B94214">
        <w:rPr>
          <w:lang w:val="ru-RU"/>
        </w:rPr>
        <w:t>– ответственного исполнителя программы (при изъятии земельного участка для</w:t>
      </w:r>
      <w:r>
        <w:t> </w:t>
      </w:r>
      <w:r w:rsidRPr="00B94214">
        <w:rPr>
          <w:lang w:val="ru-RU"/>
        </w:rPr>
        <w:t>проведения аукциона), Государственно</w:t>
      </w:r>
      <w:r w:rsidRPr="00B94214">
        <w:rPr>
          <w:lang w:val="ru-RU"/>
        </w:rPr>
        <w:t>го комитета по</w:t>
      </w:r>
      <w:r>
        <w:t> </w:t>
      </w:r>
      <w:r w:rsidRPr="00B94214">
        <w:rPr>
          <w:lang w:val="ru-RU"/>
        </w:rPr>
        <w:t>имуществу (в</w:t>
      </w:r>
      <w:r>
        <w:t> </w:t>
      </w:r>
      <w:r w:rsidRPr="00B94214">
        <w:rPr>
          <w:lang w:val="ru-RU"/>
        </w:rPr>
        <w:t>случае, если в</w:t>
      </w:r>
      <w:r>
        <w:t> </w:t>
      </w:r>
      <w:r w:rsidRPr="00B94214">
        <w:rPr>
          <w:lang w:val="ru-RU"/>
        </w:rPr>
        <w:t>решении Президента Республики Беларусь, предусматривающем строительство объекта, конкретный инвестор не</w:t>
      </w:r>
      <w:r>
        <w:t> </w:t>
      </w:r>
      <w:r w:rsidRPr="00B94214">
        <w:rPr>
          <w:lang w:val="ru-RU"/>
        </w:rPr>
        <w:t>определен) либо инвестора (при изъятии и</w:t>
      </w:r>
      <w:r>
        <w:t> </w:t>
      </w:r>
      <w:r w:rsidRPr="00B94214">
        <w:rPr>
          <w:lang w:val="ru-RU"/>
        </w:rPr>
        <w:t>предоставлении ему земельного участка без проведения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</w:t>
      </w:r>
      <w:r w:rsidRPr="00B94214">
        <w:rPr>
          <w:lang w:val="ru-RU"/>
        </w:rPr>
        <w:t>ручении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характеристика объекта строительства, включающая сведения о</w:t>
      </w:r>
      <w:r>
        <w:t> </w:t>
      </w:r>
      <w:r w:rsidRPr="00B94214">
        <w:rPr>
          <w:lang w:val="ru-RU"/>
        </w:rPr>
        <w:t>его функциональном назначении и</w:t>
      </w:r>
      <w:r>
        <w:t> </w:t>
      </w:r>
      <w:r w:rsidRPr="00B94214">
        <w:rPr>
          <w:lang w:val="ru-RU"/>
        </w:rPr>
        <w:t>ориентировочных размерах;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намечаемое место размещения земельного участка и</w:t>
      </w:r>
      <w:r>
        <w:t> </w:t>
      </w:r>
      <w:r w:rsidRPr="00B94214">
        <w:rPr>
          <w:lang w:val="ru-RU"/>
        </w:rPr>
        <w:t>его примерная площадь;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объем планируемых инвестиций и</w:t>
      </w:r>
      <w:r>
        <w:t> </w:t>
      </w:r>
      <w:r w:rsidRPr="00B94214">
        <w:rPr>
          <w:lang w:val="ru-RU"/>
        </w:rPr>
        <w:t>источники фина</w:t>
      </w:r>
      <w:r w:rsidRPr="00B94214">
        <w:rPr>
          <w:lang w:val="ru-RU"/>
        </w:rPr>
        <w:t>нсирования строительства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поручению прилагается выписка из</w:t>
      </w:r>
      <w:r>
        <w:t> </w:t>
      </w:r>
      <w:r w:rsidRPr="00B94214">
        <w:rPr>
          <w:lang w:val="ru-RU"/>
        </w:rPr>
        <w:t>программы либо соответствующее решение Президента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конкретный инвестор определен решением Президента Республики Беларусь или программой, в</w:t>
      </w:r>
      <w:r>
        <w:t> </w:t>
      </w:r>
      <w:r w:rsidRPr="00B94214">
        <w:rPr>
          <w:lang w:val="ru-RU"/>
        </w:rPr>
        <w:t>поручении также указываются его банковские реквизиты и</w:t>
      </w:r>
      <w:r>
        <w:t> </w:t>
      </w:r>
      <w:r w:rsidRPr="00B94214">
        <w:rPr>
          <w:lang w:val="ru-RU"/>
        </w:rPr>
        <w:t>дополнительно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документа, подтверждающего государственную регистрацию инвестора,</w:t>
      </w:r>
      <w:r w:rsidRPr="00B94214">
        <w:rPr>
          <w:lang w:val="ru-RU"/>
        </w:rPr>
        <w:t xml:space="preserve">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бухгалтерского баланса за</w:t>
      </w:r>
      <w:r>
        <w:t> </w:t>
      </w:r>
      <w:r w:rsidRPr="00B94214">
        <w:rPr>
          <w:lang w:val="ru-RU"/>
        </w:rPr>
        <w:t>текущий год на</w:t>
      </w:r>
      <w:r>
        <w:t> </w:t>
      </w:r>
      <w:r w:rsidRPr="00B94214">
        <w:rPr>
          <w:lang w:val="ru-RU"/>
        </w:rPr>
        <w:t>последнюю отчетную дату, заверенная инвестором (для</w:t>
      </w:r>
      <w:r>
        <w:t> </w:t>
      </w:r>
      <w:r w:rsidRPr="00B94214">
        <w:rPr>
          <w:lang w:val="ru-RU"/>
        </w:rPr>
        <w:t>юридического лица);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градостроительный паспорт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течение 3 рабочих</w:t>
      </w:r>
      <w:r w:rsidRPr="00B94214">
        <w:rPr>
          <w:lang w:val="ru-RU"/>
        </w:rPr>
        <w:t xml:space="preserve"> дней после заключения договора подряда направляет заказным письмом уведомления районному, городскому исполнительному комитету по</w:t>
      </w:r>
      <w:r>
        <w:t> </w:t>
      </w:r>
      <w:r w:rsidRPr="00B94214">
        <w:rPr>
          <w:lang w:val="ru-RU"/>
        </w:rPr>
        <w:t>месту нахождения земельного участка и</w:t>
      </w:r>
      <w:r>
        <w:t> </w:t>
      </w:r>
      <w:r w:rsidRPr="00B94214">
        <w:rPr>
          <w:lang w:val="ru-RU"/>
        </w:rPr>
        <w:t>землепользователю о</w:t>
      </w:r>
      <w:r>
        <w:t> </w:t>
      </w:r>
      <w:r w:rsidRPr="00B94214">
        <w:rPr>
          <w:lang w:val="ru-RU"/>
        </w:rPr>
        <w:t>намечаемом изъятии земельного участка с</w:t>
      </w:r>
      <w:r>
        <w:t> </w:t>
      </w:r>
      <w:r w:rsidRPr="00B94214">
        <w:rPr>
          <w:lang w:val="ru-RU"/>
        </w:rPr>
        <w:t>приложением копии земельно-к</w:t>
      </w:r>
      <w:r w:rsidRPr="00B94214">
        <w:rPr>
          <w:lang w:val="ru-RU"/>
        </w:rPr>
        <w:t>адастрового плана (части плана) с</w:t>
      </w:r>
      <w:r>
        <w:t> </w:t>
      </w:r>
      <w:r w:rsidRPr="00B94214">
        <w:rPr>
          <w:lang w:val="ru-RU"/>
        </w:rPr>
        <w:t>нанесенной границей изымаемого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уведомлении, направляемом организацией по</w:t>
      </w:r>
      <w:r>
        <w:t> </w:t>
      </w:r>
      <w:r w:rsidRPr="00B94214">
        <w:rPr>
          <w:lang w:val="ru-RU"/>
        </w:rPr>
        <w:t>землеустройству землепользователю, дополнительно указываются порядок и</w:t>
      </w:r>
      <w:r>
        <w:t> </w:t>
      </w:r>
      <w:r w:rsidRPr="00B94214">
        <w:rPr>
          <w:lang w:val="ru-RU"/>
        </w:rPr>
        <w:t>условия возмещения ему убытков, причиняемых изъятием зем</w:t>
      </w:r>
      <w:r w:rsidRPr="00B94214">
        <w:rPr>
          <w:lang w:val="ru-RU"/>
        </w:rPr>
        <w:t>ельного участка, а</w:t>
      </w:r>
      <w:r>
        <w:t> </w:t>
      </w:r>
      <w:r w:rsidRPr="00B94214">
        <w:rPr>
          <w:lang w:val="ru-RU"/>
        </w:rPr>
        <w:t>также перечень сведений, необходимых для</w:t>
      </w:r>
      <w:r>
        <w:t> </w:t>
      </w:r>
      <w:r w:rsidRPr="00B94214">
        <w:rPr>
          <w:lang w:val="ru-RU"/>
        </w:rPr>
        <w:t>определения размера таких убытков, которые должны быть представлены землепользователем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получения уведомления.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землепользователя в</w:t>
      </w:r>
      <w:r>
        <w:t> </w:t>
      </w:r>
      <w:r w:rsidRPr="00B94214">
        <w:rPr>
          <w:lang w:val="ru-RU"/>
        </w:rPr>
        <w:t>представлении сведений, необходимых для</w:t>
      </w:r>
      <w:r>
        <w:t> </w:t>
      </w:r>
      <w:r w:rsidRPr="00B94214">
        <w:rPr>
          <w:lang w:val="ru-RU"/>
        </w:rPr>
        <w:t>определения размера убытков, причиняемых изъятием земельного участка, либо непредставление таких сведений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получения уведомления (представление по</w:t>
      </w:r>
      <w:r>
        <w:t> </w:t>
      </w:r>
      <w:r w:rsidRPr="00B94214">
        <w:rPr>
          <w:lang w:val="ru-RU"/>
        </w:rPr>
        <w:t>истечении эт</w:t>
      </w:r>
      <w:r w:rsidRPr="00B94214">
        <w:rPr>
          <w:lang w:val="ru-RU"/>
        </w:rPr>
        <w:t>ого срока) не</w:t>
      </w:r>
      <w:r>
        <w:t> </w:t>
      </w:r>
      <w:r w:rsidRPr="00B94214">
        <w:rPr>
          <w:lang w:val="ru-RU"/>
        </w:rPr>
        <w:t>приостанавливает разработку проекта отвода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строительства. В</w:t>
      </w:r>
      <w:r>
        <w:t> </w:t>
      </w:r>
      <w:r w:rsidRPr="00B94214">
        <w:rPr>
          <w:lang w:val="ru-RU"/>
        </w:rPr>
        <w:t>данном случае размер убытков определяется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определения размера убытков,</w:t>
      </w:r>
      <w:r w:rsidRPr="00B94214">
        <w:rPr>
          <w:lang w:val="ru-RU"/>
        </w:rPr>
        <w:t xml:space="preserve">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ограничением (обременением) прав на</w:t>
      </w:r>
      <w:r>
        <w:t> </w:t>
      </w:r>
      <w:r w:rsidRPr="00B94214">
        <w:rPr>
          <w:lang w:val="ru-RU"/>
        </w:rPr>
        <w:t xml:space="preserve">земельные участки,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том числе установлением земельных сервитутов, утвержден</w:t>
      </w:r>
      <w:r w:rsidRPr="00B94214">
        <w:rPr>
          <w:lang w:val="ru-RU"/>
        </w:rPr>
        <w:t>ным постановлением, утверждающим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течение 15 рабочих дней со</w:t>
      </w:r>
      <w:r>
        <w:t> </w:t>
      </w:r>
      <w:r w:rsidRPr="00B94214">
        <w:rPr>
          <w:lang w:val="ru-RU"/>
        </w:rPr>
        <w:t>дня заключения договора подряда с</w:t>
      </w:r>
      <w:r>
        <w:t> </w:t>
      </w:r>
      <w:r w:rsidRPr="00B94214">
        <w:rPr>
          <w:lang w:val="ru-RU"/>
        </w:rPr>
        <w:t>Государственным комитетом по</w:t>
      </w:r>
      <w:r>
        <w:t> </w:t>
      </w:r>
      <w:r w:rsidRPr="00B94214">
        <w:rPr>
          <w:lang w:val="ru-RU"/>
        </w:rPr>
        <w:t>имуществу или оплаты работ на</w:t>
      </w:r>
      <w:r>
        <w:t> </w:t>
      </w:r>
      <w:r w:rsidRPr="00B94214">
        <w:rPr>
          <w:lang w:val="ru-RU"/>
        </w:rPr>
        <w:t>основании договора подряда с</w:t>
      </w:r>
      <w:r>
        <w:t> </w:t>
      </w:r>
      <w:r w:rsidRPr="00B94214">
        <w:rPr>
          <w:lang w:val="ru-RU"/>
        </w:rPr>
        <w:t>инвестором оформляет</w:t>
      </w:r>
      <w:r w:rsidRPr="00B94214">
        <w:rPr>
          <w:lang w:val="ru-RU"/>
        </w:rPr>
        <w:t xml:space="preserve"> материалы по</w:t>
      </w:r>
      <w:r>
        <w:t> </w:t>
      </w:r>
      <w:r w:rsidRPr="00B94214">
        <w:rPr>
          <w:lang w:val="ru-RU"/>
        </w:rPr>
        <w:t>разработке проекта отвода земельного участка и</w:t>
      </w:r>
      <w:r>
        <w:t> </w:t>
      </w:r>
      <w:r w:rsidRPr="00B94214">
        <w:rPr>
          <w:lang w:val="ru-RU"/>
        </w:rPr>
        <w:t>установлению его границы для</w:t>
      </w:r>
      <w:r>
        <w:t> </w:t>
      </w:r>
      <w:r w:rsidRPr="00B94214">
        <w:rPr>
          <w:lang w:val="ru-RU"/>
        </w:rPr>
        <w:t>размещения объекта строительства и</w:t>
      </w:r>
      <w:r>
        <w:t> </w:t>
      </w:r>
      <w:r w:rsidRPr="00B94214">
        <w:rPr>
          <w:lang w:val="ru-RU"/>
        </w:rPr>
        <w:t>формирует электронный каталог координат точек поворота границы земельного участка, изменяемого в</w:t>
      </w:r>
      <w:r>
        <w:t> </w:t>
      </w:r>
      <w:r w:rsidRPr="00B94214">
        <w:rPr>
          <w:lang w:val="ru-RU"/>
        </w:rPr>
        <w:t>результате такого изъятия и</w:t>
      </w:r>
      <w:r>
        <w:t> </w:t>
      </w:r>
      <w:r w:rsidRPr="00B94214">
        <w:rPr>
          <w:lang w:val="ru-RU"/>
        </w:rPr>
        <w:t>предос</w:t>
      </w:r>
      <w:r w:rsidRPr="00B94214">
        <w:rPr>
          <w:lang w:val="ru-RU"/>
        </w:rPr>
        <w:t>тавления земельного участка. Работы по</w:t>
      </w:r>
      <w:r>
        <w:t> </w:t>
      </w:r>
      <w:r w:rsidRPr="00B94214">
        <w:rPr>
          <w:lang w:val="ru-RU"/>
        </w:rPr>
        <w:t>договору подряда выполняются соответственно за</w:t>
      </w:r>
      <w:r>
        <w:t> </w:t>
      </w:r>
      <w:r w:rsidRPr="00B94214">
        <w:rPr>
          <w:lang w:val="ru-RU"/>
        </w:rPr>
        <w:t>счет средств республиканского бюджета, выделяемых на</w:t>
      </w:r>
      <w:r>
        <w:t> </w:t>
      </w:r>
      <w:r w:rsidRPr="00B94214">
        <w:rPr>
          <w:lang w:val="ru-RU"/>
        </w:rPr>
        <w:t>землеустройство, либо за</w:t>
      </w:r>
      <w:r>
        <w:t> </w:t>
      </w:r>
      <w:r w:rsidRPr="00B94214">
        <w:rPr>
          <w:lang w:val="ru-RU"/>
        </w:rPr>
        <w:t>счет средств инвестора.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Оформленные материалы по</w:t>
      </w:r>
      <w:r>
        <w:t> </w:t>
      </w:r>
      <w:r w:rsidRPr="00B94214">
        <w:rPr>
          <w:lang w:val="ru-RU"/>
        </w:rPr>
        <w:t>разработке проекта отвода земельного участк</w:t>
      </w:r>
      <w:r w:rsidRPr="00B94214">
        <w:rPr>
          <w:lang w:val="ru-RU"/>
        </w:rPr>
        <w:t>а с</w:t>
      </w:r>
      <w:r>
        <w:t> </w:t>
      </w:r>
      <w:r w:rsidRPr="00B94214">
        <w:rPr>
          <w:lang w:val="ru-RU"/>
        </w:rPr>
        <w:t>установлением его границы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поручение с</w:t>
      </w:r>
      <w:r>
        <w:t> </w:t>
      </w:r>
      <w:r w:rsidRPr="00B94214">
        <w:rPr>
          <w:lang w:val="ru-RU"/>
        </w:rPr>
        <w:t>приложением документов, указанных в</w:t>
      </w:r>
      <w:r>
        <w:t> </w:t>
      </w:r>
      <w:r w:rsidRPr="00B94214">
        <w:rPr>
          <w:lang w:val="ru-RU"/>
        </w:rPr>
        <w:t>настоящем пункте;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копию земельно-кадастрового плана (части плана) с</w:t>
      </w:r>
      <w:r>
        <w:t> </w:t>
      </w:r>
      <w:r w:rsidRPr="00B94214">
        <w:rPr>
          <w:lang w:val="ru-RU"/>
        </w:rPr>
        <w:t>нанесенной границей изымаемого земельного участка, согласованную со</w:t>
      </w:r>
      <w:r>
        <w:t> </w:t>
      </w:r>
      <w:r w:rsidRPr="00B94214">
        <w:rPr>
          <w:lang w:val="ru-RU"/>
        </w:rPr>
        <w:t>структурным подразделением земле</w:t>
      </w:r>
      <w:r w:rsidRPr="00B94214">
        <w:rPr>
          <w:lang w:val="ru-RU"/>
        </w:rPr>
        <w:t>устройства, территориальным органом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среды, государственным органом (учреждением), осуществляющим государственный санитарный надзор, территориальным подразделением архитектуры и</w:t>
      </w:r>
      <w:r>
        <w:t> </w:t>
      </w:r>
      <w:r w:rsidRPr="00B94214">
        <w:rPr>
          <w:lang w:val="ru-RU"/>
        </w:rPr>
        <w:t>градостроительства, другими</w:t>
      </w:r>
      <w:r w:rsidRPr="00B94214">
        <w:rPr>
          <w:lang w:val="ru-RU"/>
        </w:rPr>
        <w:t xml:space="preserve"> заинтересованными (при необходимости). Данные органы согласовывают указанную копию плана (части плана)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ее получения;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землепользователей, на</w:t>
      </w:r>
      <w:r>
        <w:t> </w:t>
      </w:r>
      <w:r w:rsidRPr="00B94214">
        <w:rPr>
          <w:lang w:val="ru-RU"/>
        </w:rPr>
        <w:t>землях которых предполагается размещение объекта строительства, с</w:t>
      </w:r>
      <w:r>
        <w:t> </w:t>
      </w:r>
      <w:r w:rsidRPr="00B94214">
        <w:rPr>
          <w:lang w:val="ru-RU"/>
        </w:rPr>
        <w:t>указание</w:t>
      </w:r>
      <w:r w:rsidRPr="00B94214">
        <w:rPr>
          <w:lang w:val="ru-RU"/>
        </w:rPr>
        <w:t>м площади изымаемых земельных участков, находящихся в</w:t>
      </w:r>
      <w:r>
        <w:t> </w:t>
      </w:r>
      <w:r w:rsidRPr="00B94214">
        <w:rPr>
          <w:lang w:val="ru-RU"/>
        </w:rPr>
        <w:t>их пользовании, владении, и</w:t>
      </w:r>
      <w:r>
        <w:t> </w:t>
      </w:r>
      <w:r w:rsidRPr="00B94214">
        <w:rPr>
          <w:lang w:val="ru-RU"/>
        </w:rPr>
        <w:t>видов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расчет размера убытков, причиняемых изъятием у</w:t>
      </w:r>
      <w:r>
        <w:t> </w:t>
      </w:r>
      <w:r w:rsidRPr="00B94214">
        <w:rPr>
          <w:lang w:val="ru-RU"/>
        </w:rPr>
        <w:t>землепользователя земельного участка, а</w:t>
      </w:r>
      <w:r>
        <w:t> </w:t>
      </w:r>
      <w:r w:rsidRPr="00B94214">
        <w:rPr>
          <w:lang w:val="ru-RU"/>
        </w:rPr>
        <w:t>также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</w:t>
      </w:r>
      <w:r w:rsidRPr="00B94214">
        <w:rPr>
          <w:lang w:val="ru-RU"/>
        </w:rPr>
        <w:t>а (при их наличии), условия снятия, сохранения и</w:t>
      </w:r>
      <w:r>
        <w:t> </w:t>
      </w:r>
      <w:r w:rsidRPr="00B94214">
        <w:rPr>
          <w:lang w:val="ru-RU"/>
        </w:rPr>
        <w:t>использования плодородного слоя почвы;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кадастровой стоимости земельного участка (в</w:t>
      </w:r>
      <w:r>
        <w:t> </w:t>
      </w:r>
      <w:r w:rsidRPr="00B94214">
        <w:rPr>
          <w:lang w:val="ru-RU"/>
        </w:rPr>
        <w:t>случае, если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собственность или аренду с</w:t>
      </w:r>
      <w:r>
        <w:t> </w:t>
      </w:r>
      <w:r w:rsidRPr="00B94214">
        <w:rPr>
          <w:lang w:val="ru-RU"/>
        </w:rPr>
        <w:t>внесением платы з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право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выписку из</w:t>
      </w:r>
      <w:r>
        <w:t> </w:t>
      </w:r>
      <w:r w:rsidRPr="00B94214">
        <w:rPr>
          <w:lang w:val="ru-RU"/>
        </w:rPr>
        <w:t>материалов лесоустройства о</w:t>
      </w:r>
      <w:r>
        <w:t> </w:t>
      </w:r>
      <w:r w:rsidRPr="00B94214">
        <w:rPr>
          <w:lang w:val="ru-RU"/>
        </w:rPr>
        <w:t>характеристике земельного участка (при размещении объекта строительства на</w:t>
      </w:r>
      <w:r>
        <w:t> </w:t>
      </w:r>
      <w:r w:rsidRPr="00B94214">
        <w:rPr>
          <w:lang w:val="ru-RU"/>
        </w:rPr>
        <w:t>землях лесного фонда);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уведомлений районного, городского исполнительного комитета по</w:t>
      </w:r>
      <w:r>
        <w:t> </w:t>
      </w:r>
      <w:r w:rsidRPr="00B94214">
        <w:rPr>
          <w:lang w:val="ru-RU"/>
        </w:rPr>
        <w:t>месту нахождени</w:t>
      </w:r>
      <w:r w:rsidRPr="00B94214">
        <w:rPr>
          <w:lang w:val="ru-RU"/>
        </w:rPr>
        <w:t>я изымаемого земельного участка, его землепользователя о</w:t>
      </w:r>
      <w:r>
        <w:t> </w:t>
      </w:r>
      <w:r w:rsidRPr="00B94214">
        <w:rPr>
          <w:lang w:val="ru-RU"/>
        </w:rPr>
        <w:t>намечаемом изъятии земельного участка,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убытков, причиняемых его изъятием;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установлению границы земельного участка на</w:t>
      </w:r>
      <w:r>
        <w:t> </w:t>
      </w:r>
      <w:r w:rsidRPr="00B94214">
        <w:rPr>
          <w:lang w:val="ru-RU"/>
        </w:rPr>
        <w:t>местности;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снятия, со</w:t>
      </w:r>
      <w:r w:rsidRPr="00B94214">
        <w:rPr>
          <w:lang w:val="ru-RU"/>
        </w:rPr>
        <w:t>хранения и</w:t>
      </w:r>
      <w:r>
        <w:t> </w:t>
      </w:r>
      <w:r w:rsidRPr="00B94214">
        <w:rPr>
          <w:lang w:val="ru-RU"/>
        </w:rPr>
        <w:t>использования плодородного слоя почвы;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решения местного исполнительного комитета (в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его компетенцией)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претенденту на</w:t>
      </w:r>
      <w:r>
        <w:t> </w:t>
      </w:r>
      <w:r w:rsidRPr="00B94214">
        <w:rPr>
          <w:lang w:val="ru-RU"/>
        </w:rPr>
        <w:t>земельный участок либо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инвестору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разработке проекта отвода земельного участка и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>местности для</w:t>
      </w:r>
      <w:r>
        <w:t> </w:t>
      </w:r>
      <w:r w:rsidRPr="00B94214">
        <w:rPr>
          <w:lang w:val="ru-RU"/>
        </w:rPr>
        <w:t>размещения объекта строительства в</w:t>
      </w:r>
      <w:r>
        <w:t> </w:t>
      </w:r>
      <w:r w:rsidRPr="00B94214">
        <w:rPr>
          <w:lang w:val="ru-RU"/>
        </w:rPr>
        <w:t>течение 1 ра</w:t>
      </w:r>
      <w:r w:rsidRPr="00B94214">
        <w:rPr>
          <w:lang w:val="ru-RU"/>
        </w:rPr>
        <w:t>бочего дня, следующего за</w:t>
      </w:r>
      <w:r>
        <w:t> </w:t>
      </w:r>
      <w:r w:rsidRPr="00B94214">
        <w:rPr>
          <w:lang w:val="ru-RU"/>
        </w:rPr>
        <w:t>днем их оформления, на</w:t>
      </w:r>
      <w:r>
        <w:t> </w:t>
      </w:r>
      <w:r w:rsidRPr="00B94214">
        <w:rPr>
          <w:lang w:val="ru-RU"/>
        </w:rPr>
        <w:t>бумажном носителе направляются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соответствующее структурное подразделение землеустройства,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</w:t>
      </w:r>
      <w:r w:rsidRPr="00B94214">
        <w:rPr>
          <w:lang w:val="ru-RU"/>
        </w:rPr>
        <w:t>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 xml:space="preserve">дня поступления этих материалов рассматривает их (при необходимости уточняет проект решения местного </w:t>
      </w:r>
      <w:r w:rsidRPr="00B94214">
        <w:rPr>
          <w:lang w:val="ru-RU"/>
        </w:rPr>
        <w:lastRenderedPageBreak/>
        <w:t>исполнительного комитета) и</w:t>
      </w:r>
      <w:r>
        <w:t> </w:t>
      </w:r>
      <w:r w:rsidRPr="00B94214">
        <w:rPr>
          <w:lang w:val="ru-RU"/>
        </w:rPr>
        <w:t>вносит в</w:t>
      </w:r>
      <w:r>
        <w:t> </w:t>
      </w:r>
      <w:r w:rsidRPr="00B94214">
        <w:rPr>
          <w:lang w:val="ru-RU"/>
        </w:rPr>
        <w:t>соответствующий местный исполнительн</w:t>
      </w:r>
      <w:r w:rsidRPr="00B94214">
        <w:rPr>
          <w:lang w:val="ru-RU"/>
        </w:rPr>
        <w:t>ый комитет для</w:t>
      </w:r>
      <w:r>
        <w:t> </w:t>
      </w:r>
      <w:r w:rsidRPr="00B94214">
        <w:rPr>
          <w:lang w:val="ru-RU"/>
        </w:rPr>
        <w:t>принятия решения в</w:t>
      </w:r>
      <w:r>
        <w:t> </w:t>
      </w:r>
      <w:r w:rsidRPr="00B94214">
        <w:rPr>
          <w:lang w:val="ru-RU"/>
        </w:rPr>
        <w:t>пределах его компетенции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либо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 xml:space="preserve">предоставлении </w:t>
      </w:r>
      <w:r w:rsidRPr="00B94214">
        <w:rPr>
          <w:lang w:val="ru-RU"/>
        </w:rPr>
        <w:t>инвестору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 должно быть принято местным исполнительным комитетом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получения указанных в</w:t>
      </w:r>
      <w:r>
        <w:t> </w:t>
      </w:r>
      <w:r w:rsidRPr="00B94214">
        <w:rPr>
          <w:lang w:val="ru-RU"/>
        </w:rPr>
        <w:t>части тринадцатой настоящего пункта материалов и</w:t>
      </w:r>
      <w:r>
        <w:t> </w:t>
      </w:r>
      <w:r w:rsidRPr="00B94214">
        <w:rPr>
          <w:lang w:val="ru-RU"/>
        </w:rPr>
        <w:t>землеустр</w:t>
      </w:r>
      <w:r w:rsidRPr="00B94214">
        <w:rPr>
          <w:lang w:val="ru-RU"/>
        </w:rPr>
        <w:t>оительного дела (землеустроительных дел).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таком решении должны быть указаны виды изымаемых земель, цель, для</w:t>
      </w:r>
      <w:r>
        <w:t> </w:t>
      </w:r>
      <w:r w:rsidRPr="00B94214">
        <w:rPr>
          <w:lang w:val="ru-RU"/>
        </w:rPr>
        <w:t>которой изымается земельный участок, его размер, условия изъятия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предоставления его претенденту на</w:t>
      </w:r>
      <w:r>
        <w:t> </w:t>
      </w:r>
      <w:r w:rsidRPr="00B94214">
        <w:rPr>
          <w:lang w:val="ru-RU"/>
        </w:rPr>
        <w:t>з</w:t>
      </w:r>
      <w:r w:rsidRPr="00B94214">
        <w:rPr>
          <w:lang w:val="ru-RU"/>
        </w:rPr>
        <w:t>емельный участок либо изъятия и</w:t>
      </w:r>
      <w:r>
        <w:t> </w:t>
      </w:r>
      <w:r w:rsidRPr="00B94214">
        <w:rPr>
          <w:lang w:val="ru-RU"/>
        </w:rPr>
        <w:t>предоставления инвестору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 (в</w:t>
      </w:r>
      <w:r>
        <w:t> </w:t>
      </w:r>
      <w:r w:rsidRPr="00B94214">
        <w:rPr>
          <w:lang w:val="ru-RU"/>
        </w:rPr>
        <w:t>том числе размеры возмещаемых убытков,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производства, если он</w:t>
      </w:r>
      <w:r w:rsidRPr="00B94214">
        <w:rPr>
          <w:lang w:val="ru-RU"/>
        </w:rPr>
        <w:t>и имеют место, порядок и</w:t>
      </w:r>
      <w:r>
        <w:t> </w:t>
      </w:r>
      <w:r w:rsidRPr="00B94214">
        <w:rPr>
          <w:lang w:val="ru-RU"/>
        </w:rPr>
        <w:t>условия их возмещения), условия</w:t>
      </w:r>
      <w:r>
        <w:t> </w:t>
      </w:r>
      <w:r w:rsidRPr="00B94214">
        <w:rPr>
          <w:lang w:val="ru-RU"/>
        </w:rPr>
        <w:t>строительства объекта на</w:t>
      </w:r>
      <w:r>
        <w:t> </w:t>
      </w:r>
      <w:r w:rsidRPr="00B94214">
        <w:rPr>
          <w:lang w:val="ru-RU"/>
        </w:rPr>
        <w:t>этом участке.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решении местного исполнительного комитета указыва</w:t>
      </w:r>
      <w:r w:rsidRPr="00B94214">
        <w:rPr>
          <w:lang w:val="ru-RU"/>
        </w:rPr>
        <w:t>ется, что изымаемый земельный участок предоставляется в</w:t>
      </w:r>
      <w:r>
        <w:t> </w:t>
      </w:r>
      <w:r w:rsidRPr="00B94214">
        <w:rPr>
          <w:lang w:val="ru-RU"/>
        </w:rPr>
        <w:t>аренду претенденту на</w:t>
      </w:r>
      <w:r>
        <w:t> </w:t>
      </w:r>
      <w:r w:rsidRPr="00B94214">
        <w:rPr>
          <w:lang w:val="ru-RU"/>
        </w:rPr>
        <w:t>земельный участок при соблюдении условий, предусмотренных в</w:t>
      </w:r>
      <w:r>
        <w:t> </w:t>
      </w:r>
      <w:r w:rsidRPr="00B94214">
        <w:rPr>
          <w:lang w:val="ru-RU"/>
        </w:rPr>
        <w:t>настоящем пункте, целевое назначение предоставляемого земельного участка,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</w:t>
      </w:r>
      <w:r w:rsidRPr="00B94214">
        <w:rPr>
          <w:lang w:val="ru-RU"/>
        </w:rPr>
        <w:t>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порядке.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для</w:t>
      </w:r>
      <w:r>
        <w:t> </w:t>
      </w:r>
      <w:r w:rsidRPr="00B94214">
        <w:rPr>
          <w:lang w:val="ru-RU"/>
        </w:rPr>
        <w:t>размещения объекта с</w:t>
      </w:r>
      <w:r w:rsidRPr="00B94214">
        <w:rPr>
          <w:lang w:val="ru-RU"/>
        </w:rPr>
        <w:t>троительства дополнительно должны быть указаны сведения об</w:t>
      </w:r>
      <w:r>
        <w:t> </w:t>
      </w:r>
      <w:r w:rsidRPr="00B94214">
        <w:rPr>
          <w:lang w:val="ru-RU"/>
        </w:rPr>
        <w:t>условиях использования этого участка в</w:t>
      </w:r>
      <w:r>
        <w:t> </w:t>
      </w:r>
      <w:r w:rsidRPr="00B94214">
        <w:rPr>
          <w:lang w:val="ru-RU"/>
        </w:rPr>
        <w:t>период со</w:t>
      </w:r>
      <w:r>
        <w:t> </w:t>
      </w:r>
      <w:r w:rsidRPr="00B94214">
        <w:rPr>
          <w:lang w:val="ru-RU"/>
        </w:rPr>
        <w:t>дня принятия данного решения до</w:t>
      </w:r>
      <w:r>
        <w:t> </w:t>
      </w:r>
      <w:r w:rsidRPr="00B94214">
        <w:rPr>
          <w:lang w:val="ru-RU"/>
        </w:rPr>
        <w:t>дня оформления в</w:t>
      </w:r>
      <w:r>
        <w:t> </w:t>
      </w:r>
      <w:r w:rsidRPr="00B94214">
        <w:rPr>
          <w:lang w:val="ru-RU"/>
        </w:rPr>
        <w:t>установленном законодательством порядке прав на</w:t>
      </w:r>
      <w:r>
        <w:t> </w:t>
      </w:r>
      <w:r w:rsidRPr="00B94214">
        <w:rPr>
          <w:lang w:val="ru-RU"/>
        </w:rPr>
        <w:t>него претендентом на</w:t>
      </w:r>
      <w:r>
        <w:t> </w:t>
      </w:r>
      <w:r w:rsidRPr="00B94214">
        <w:rPr>
          <w:lang w:val="ru-RU"/>
        </w:rPr>
        <w:t>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приня</w:t>
      </w:r>
      <w:r w:rsidRPr="00B94214">
        <w:rPr>
          <w:lang w:val="ru-RU"/>
        </w:rPr>
        <w:t>тия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его претенденту на</w:t>
      </w:r>
      <w:r>
        <w:t> </w:t>
      </w:r>
      <w:r w:rsidRPr="00B94214">
        <w:rPr>
          <w:lang w:val="ru-RU"/>
        </w:rPr>
        <w:t>земельный участок структурное подразделение землеустройства размещает такое решение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</w:t>
      </w:r>
      <w:r w:rsidRPr="00B94214">
        <w:rPr>
          <w:lang w:val="ru-RU"/>
        </w:rPr>
        <w:t>иде, а</w:t>
      </w:r>
      <w:r>
        <w:t> </w:t>
      </w: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обеспечивает присвоение (изменение) адресов и государственную регистрацию в</w:t>
      </w:r>
      <w:r>
        <w:t> </w:t>
      </w:r>
      <w:r w:rsidRPr="00B94214">
        <w:rPr>
          <w:lang w:val="ru-RU"/>
        </w:rPr>
        <w:t>отношении создаваемого и</w:t>
      </w:r>
      <w:r>
        <w:t> </w:t>
      </w:r>
      <w:r w:rsidRPr="00B94214">
        <w:rPr>
          <w:lang w:val="ru-RU"/>
        </w:rPr>
        <w:t>изменяемого земельных участков за</w:t>
      </w:r>
      <w:r>
        <w:t> </w:t>
      </w:r>
      <w:r w:rsidRPr="00B94214">
        <w:rPr>
          <w:lang w:val="ru-RU"/>
        </w:rPr>
        <w:t>счет средств республиканского бюджета.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изъятия и</w:t>
      </w:r>
      <w:r>
        <w:t> </w:t>
      </w:r>
      <w:r w:rsidRPr="00B94214">
        <w:rPr>
          <w:lang w:val="ru-RU"/>
        </w:rPr>
        <w:t xml:space="preserve">предоставления инвестору </w:t>
      </w:r>
      <w:r w:rsidRPr="00B94214">
        <w:rPr>
          <w:lang w:val="ru-RU"/>
        </w:rPr>
        <w:t>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в</w:t>
      </w:r>
      <w:r>
        <w:t> </w:t>
      </w:r>
      <w:r w:rsidRPr="00B94214">
        <w:rPr>
          <w:lang w:val="ru-RU"/>
        </w:rPr>
        <w:t>аренду без проведения аукциона инвестор в</w:t>
      </w:r>
      <w:r>
        <w:t> </w:t>
      </w:r>
      <w:r w:rsidRPr="00B94214">
        <w:rPr>
          <w:lang w:val="ru-RU"/>
        </w:rPr>
        <w:t>течение 10 рабочих дней после принятия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инвестору земельного участка для</w:t>
      </w:r>
      <w:r>
        <w:t> </w:t>
      </w:r>
      <w:r w:rsidRPr="00B94214">
        <w:rPr>
          <w:lang w:val="ru-RU"/>
        </w:rPr>
        <w:t xml:space="preserve">размещения объекта строительства без проведения </w:t>
      </w:r>
      <w:r w:rsidRPr="00B94214">
        <w:rPr>
          <w:lang w:val="ru-RU"/>
        </w:rPr>
        <w:t>аукциона обязан внести плату за</w:t>
      </w:r>
      <w:r>
        <w:t> </w:t>
      </w:r>
      <w:r w:rsidRPr="00B94214">
        <w:rPr>
          <w:lang w:val="ru-RU"/>
        </w:rPr>
        <w:t>право аренды этого участка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исполнительными комитетами)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ему земельного у</w:t>
      </w:r>
      <w:r w:rsidRPr="00B94214">
        <w:rPr>
          <w:lang w:val="ru-RU"/>
        </w:rPr>
        <w:t>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аукциона. После совершения инвестором названных действий, но не</w:t>
      </w:r>
      <w:r>
        <w:t> </w:t>
      </w:r>
      <w:r w:rsidRPr="00B94214">
        <w:rPr>
          <w:lang w:val="ru-RU"/>
        </w:rPr>
        <w:t>позднее 2 рабочих дней местный исполнительный комитет заключает с</w:t>
      </w:r>
      <w:r>
        <w:t> </w:t>
      </w:r>
      <w:r w:rsidRPr="00B94214">
        <w:rPr>
          <w:lang w:val="ru-RU"/>
        </w:rPr>
        <w:t>ним договор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Инвестору, являющемуся негос</w:t>
      </w:r>
      <w:r w:rsidRPr="00B94214">
        <w:rPr>
          <w:lang w:val="ru-RU"/>
        </w:rPr>
        <w:t>ударственным юридическим лицом Республики Беларусь, земельный участок для</w:t>
      </w:r>
      <w:r>
        <w:t> </w:t>
      </w:r>
      <w:r w:rsidRPr="00B94214">
        <w:rPr>
          <w:lang w:val="ru-RU"/>
        </w:rPr>
        <w:t>размещения объекта строительства по</w:t>
      </w:r>
      <w:r>
        <w:t> </w:t>
      </w:r>
      <w:r w:rsidRPr="00B94214">
        <w:rPr>
          <w:lang w:val="ru-RU"/>
        </w:rPr>
        <w:t>решению местного исполнительного комитета может быть предоставлен без проведения аукциона в</w:t>
      </w:r>
      <w:r>
        <w:t> </w:t>
      </w:r>
      <w:r w:rsidRPr="00B94214">
        <w:rPr>
          <w:lang w:val="ru-RU"/>
        </w:rPr>
        <w:t>частную собственность. В</w:t>
      </w:r>
      <w:r>
        <w:t> </w:t>
      </w:r>
      <w:r w:rsidRPr="00B94214">
        <w:rPr>
          <w:lang w:val="ru-RU"/>
        </w:rPr>
        <w:t>таком случае инвестор в</w:t>
      </w:r>
      <w:r>
        <w:t> </w:t>
      </w:r>
      <w:r w:rsidRPr="00B94214">
        <w:rPr>
          <w:lang w:val="ru-RU"/>
        </w:rPr>
        <w:t>течен</w:t>
      </w:r>
      <w:r w:rsidRPr="00B94214">
        <w:rPr>
          <w:lang w:val="ru-RU"/>
        </w:rPr>
        <w:t>ие 10 рабочих дней после государственной регистрации создания земельного участка обязан внести плату за</w:t>
      </w:r>
      <w:r>
        <w:t> </w:t>
      </w:r>
      <w:r w:rsidRPr="00B94214">
        <w:rPr>
          <w:lang w:val="ru-RU"/>
        </w:rPr>
        <w:t>земельный участок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исполнительными комитетами) и</w:t>
      </w:r>
      <w:r>
        <w:t> </w:t>
      </w:r>
      <w:r w:rsidRPr="00B94214">
        <w:rPr>
          <w:lang w:val="ru-RU"/>
        </w:rPr>
        <w:t>выполнить условия, предусм</w:t>
      </w:r>
      <w:r w:rsidRPr="00B94214">
        <w:rPr>
          <w:lang w:val="ru-RU"/>
        </w:rPr>
        <w:t>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ему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аукциона. После совершения инвестором, являющимся негосударственным юридическим лицом Республики Беларусь, названных действий, но не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 xml:space="preserve">озднее 2 </w:t>
      </w:r>
      <w:r w:rsidRPr="00B94214">
        <w:rPr>
          <w:lang w:val="ru-RU"/>
        </w:rPr>
        <w:lastRenderedPageBreak/>
        <w:t>рабочих дней местный исполнительный комитет передает ему выписку из</w:t>
      </w:r>
      <w:r>
        <w:t> </w:t>
      </w:r>
      <w:r w:rsidRPr="00B94214">
        <w:rPr>
          <w:lang w:val="ru-RU"/>
        </w:rPr>
        <w:t>решения о</w:t>
      </w:r>
      <w:r>
        <w:t> </w:t>
      </w:r>
      <w:r w:rsidRPr="00B94214">
        <w:rPr>
          <w:lang w:val="ru-RU"/>
        </w:rPr>
        <w:t>предоставлении земельного участка в</w:t>
      </w:r>
      <w:r>
        <w:t> </w:t>
      </w:r>
      <w:r w:rsidRPr="00B94214">
        <w:rPr>
          <w:lang w:val="ru-RU"/>
        </w:rPr>
        <w:t>частную собственность.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государственной регистрации в</w:t>
      </w:r>
      <w:r>
        <w:t> </w:t>
      </w:r>
      <w:r w:rsidRPr="00B94214">
        <w:rPr>
          <w:lang w:val="ru-RU"/>
        </w:rPr>
        <w:t>течение 3 рабочих дней после государственной регистрации создания</w:t>
      </w:r>
      <w:r w:rsidRPr="00B94214">
        <w:rPr>
          <w:lang w:val="ru-RU"/>
        </w:rPr>
        <w:t xml:space="preserve"> земельного участка размещает свидетельство о</w:t>
      </w:r>
      <w:r>
        <w:t> </w:t>
      </w:r>
      <w:r w:rsidRPr="00B94214">
        <w:rPr>
          <w:lang w:val="ru-RU"/>
        </w:rPr>
        <w:t>государственной регистрации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Комитет государственного имущества облисполкома, Минского горисполкома проводит аукцион за</w:t>
      </w:r>
      <w:r>
        <w:t> </w:t>
      </w:r>
      <w:r w:rsidRPr="00B94214">
        <w:rPr>
          <w:lang w:val="ru-RU"/>
        </w:rPr>
        <w:t>счет средств рес</w:t>
      </w:r>
      <w:r w:rsidRPr="00B94214">
        <w:rPr>
          <w:lang w:val="ru-RU"/>
        </w:rPr>
        <w:t>публиканского бюджета в</w:t>
      </w:r>
      <w:r>
        <w:t> </w:t>
      </w:r>
      <w:r w:rsidRPr="00B94214">
        <w:rPr>
          <w:lang w:val="ru-RU"/>
        </w:rPr>
        <w:t>2-месячный срок со</w:t>
      </w:r>
      <w:r>
        <w:t> </w:t>
      </w:r>
      <w:r w:rsidRPr="00B94214">
        <w:rPr>
          <w:lang w:val="ru-RU"/>
        </w:rPr>
        <w:t>дня размещения на</w:t>
      </w:r>
      <w:r>
        <w:t> </w:t>
      </w:r>
      <w:r w:rsidRPr="00B94214">
        <w:rPr>
          <w:lang w:val="ru-RU"/>
        </w:rPr>
        <w:t>геопортале свидетельства о</w:t>
      </w:r>
      <w:r>
        <w:t> </w:t>
      </w:r>
      <w:r w:rsidRPr="00B94214">
        <w:rPr>
          <w:lang w:val="ru-RU"/>
        </w:rPr>
        <w:t>государственной регистрации создания земельного участка и</w:t>
      </w:r>
      <w:r>
        <w:t> </w:t>
      </w:r>
      <w:r w:rsidRPr="00B94214">
        <w:rPr>
          <w:lang w:val="ru-RU"/>
        </w:rPr>
        <w:t>документов, указанных в</w:t>
      </w:r>
      <w:r>
        <w:t> </w:t>
      </w:r>
      <w:r w:rsidRPr="00B94214">
        <w:rPr>
          <w:lang w:val="ru-RU"/>
        </w:rPr>
        <w:t>части тринадцатой настоящего пункта. Плата за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взимается.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</w:t>
      </w:r>
      <w:r w:rsidRPr="00B94214">
        <w:rPr>
          <w:lang w:val="ru-RU"/>
        </w:rPr>
        <w:t>ая цена предмета аукциона (права аренды земельного участка, на</w:t>
      </w:r>
      <w:r>
        <w:t> </w:t>
      </w:r>
      <w:r w:rsidRPr="00B94214">
        <w:rPr>
          <w:lang w:val="ru-RU"/>
        </w:rPr>
        <w:t>котором предполагается размещение объекта строительства) определяется на</w:t>
      </w:r>
      <w:r>
        <w:t> </w:t>
      </w:r>
      <w:r w:rsidRPr="00B94214">
        <w:rPr>
          <w:lang w:val="ru-RU"/>
        </w:rPr>
        <w:t>основании кадастровой стоимости земельного участка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его аренды установленных Советом</w:t>
      </w:r>
      <w:r w:rsidRPr="00B94214">
        <w:rPr>
          <w:lang w:val="ru-RU"/>
        </w:rPr>
        <w:t xml:space="preserve">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</w:t>
      </w:r>
      <w:r w:rsidRPr="00B94214">
        <w:rPr>
          <w:lang w:val="ru-RU"/>
        </w:rPr>
        <w:t>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 продажи определяется на</w:t>
      </w:r>
      <w:r>
        <w:t> </w:t>
      </w:r>
      <w:r w:rsidRPr="00B94214">
        <w:rPr>
          <w:lang w:val="ru-RU"/>
        </w:rPr>
        <w:t>основании кадастровой стоимости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совершения инвестором, претендентом на</w:t>
      </w:r>
      <w:r>
        <w:t> </w:t>
      </w:r>
      <w:r w:rsidRPr="00B94214">
        <w:rPr>
          <w:lang w:val="ru-RU"/>
        </w:rPr>
        <w:t>земельный участок действий, определ</w:t>
      </w:r>
      <w:r w:rsidRPr="00B94214">
        <w:rPr>
          <w:lang w:val="ru-RU"/>
        </w:rPr>
        <w:t>енных в</w:t>
      </w:r>
      <w:r>
        <w:t> </w:t>
      </w:r>
      <w:r w:rsidRPr="00B94214">
        <w:rPr>
          <w:lang w:val="ru-RU"/>
        </w:rPr>
        <w:t>пунктах 31 и</w:t>
      </w:r>
      <w:r>
        <w:t> </w:t>
      </w:r>
      <w:r w:rsidRPr="00B94214">
        <w:rPr>
          <w:lang w:val="ru-RU"/>
        </w:rPr>
        <w:t>33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собственность, утвержденного постановлением, утверждающим настоящее Положение, в</w:t>
      </w:r>
      <w:r>
        <w:t> </w:t>
      </w:r>
      <w:r w:rsidRPr="00B94214">
        <w:rPr>
          <w:lang w:val="ru-RU"/>
        </w:rPr>
        <w:t>пунктах 26 и</w:t>
      </w:r>
      <w:r>
        <w:t> </w:t>
      </w:r>
      <w:r w:rsidRPr="00B94214">
        <w:rPr>
          <w:lang w:val="ru-RU"/>
        </w:rPr>
        <w:t>32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</w:t>
      </w:r>
      <w:r w:rsidRPr="00B94214">
        <w:rPr>
          <w:lang w:val="ru-RU"/>
        </w:rPr>
        <w:t>ения аукционов на</w:t>
      </w:r>
      <w:r>
        <w:t> </w:t>
      </w:r>
      <w:r w:rsidRPr="00B94214">
        <w:rPr>
          <w:lang w:val="ru-RU"/>
        </w:rPr>
        <w:t>право аренды земельных участков, утвержденного постановлением, утверждающим настоящее Положение, но не</w:t>
      </w:r>
      <w:r>
        <w:t> </w:t>
      </w:r>
      <w:r w:rsidRPr="00B94214">
        <w:rPr>
          <w:lang w:val="ru-RU"/>
        </w:rPr>
        <w:t>позднее 2 рабочих дней, местный исполнительный комитет в</w:t>
      </w:r>
      <w:r>
        <w:t> </w:t>
      </w:r>
      <w:r w:rsidRPr="00B94214">
        <w:rPr>
          <w:lang w:val="ru-RU"/>
        </w:rPr>
        <w:t>случае признания аукциона аренды несостоявшимся заключает с</w:t>
      </w:r>
      <w:r>
        <w:t> </w:t>
      </w:r>
      <w:r w:rsidRPr="00B94214">
        <w:rPr>
          <w:lang w:val="ru-RU"/>
        </w:rPr>
        <w:t>ним договор аренды</w:t>
      </w:r>
      <w:r w:rsidRPr="00B94214">
        <w:rPr>
          <w:lang w:val="ru-RU"/>
        </w:rPr>
        <w:t xml:space="preserve"> земельного участка, а</w:t>
      </w:r>
      <w:r>
        <w:t> </w:t>
      </w:r>
      <w:r w:rsidRPr="00B94214">
        <w:rPr>
          <w:lang w:val="ru-RU"/>
        </w:rPr>
        <w:t>в случае признания аукциона продажи несостоявшимся</w:t>
      </w:r>
      <w:r>
        <w:t> </w:t>
      </w:r>
      <w:r w:rsidRPr="00B94214">
        <w:rPr>
          <w:lang w:val="ru-RU"/>
        </w:rPr>
        <w:t>– передает ему выписку из</w:t>
      </w:r>
      <w:r>
        <w:t> </w:t>
      </w:r>
      <w:r w:rsidRPr="00B94214">
        <w:rPr>
          <w:lang w:val="ru-RU"/>
        </w:rPr>
        <w:t>названного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договора аренды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подготавливается структурным подразделением землеустройст</w:t>
      </w:r>
      <w:r w:rsidRPr="00B94214">
        <w:rPr>
          <w:lang w:val="ru-RU"/>
        </w:rPr>
        <w:t>ва не</w:t>
      </w:r>
      <w:r>
        <w:t> </w:t>
      </w:r>
      <w:r w:rsidRPr="00B94214">
        <w:rPr>
          <w:lang w:val="ru-RU"/>
        </w:rPr>
        <w:t>позднее 3 рабочих дней со</w:t>
      </w:r>
      <w:r>
        <w:t> </w:t>
      </w:r>
      <w:r w:rsidRPr="00B94214">
        <w:rPr>
          <w:lang w:val="ru-RU"/>
        </w:rPr>
        <w:t>дня принятия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инвестору земельного участка для</w:t>
      </w:r>
      <w:r>
        <w:t> </w:t>
      </w:r>
      <w:r w:rsidRPr="00B94214">
        <w:rPr>
          <w:lang w:val="ru-RU"/>
        </w:rPr>
        <w:t>размещения объекта строительства без проведения аукциона либо со</w:t>
      </w:r>
      <w:r>
        <w:t> </w:t>
      </w:r>
      <w:r w:rsidRPr="00B94214">
        <w:rPr>
          <w:lang w:val="ru-RU"/>
        </w:rPr>
        <w:t>дня утверждения в</w:t>
      </w:r>
      <w:r>
        <w:t> </w:t>
      </w:r>
      <w:r w:rsidRPr="00B94214">
        <w:rPr>
          <w:lang w:val="ru-RU"/>
        </w:rPr>
        <w:t>установленном порядке протокола о</w:t>
      </w:r>
      <w:r>
        <w:t> </w:t>
      </w:r>
      <w:r w:rsidRPr="00B94214">
        <w:rPr>
          <w:lang w:val="ru-RU"/>
        </w:rPr>
        <w:t>результатах аукциона арен</w:t>
      </w:r>
      <w:r w:rsidRPr="00B94214">
        <w:rPr>
          <w:lang w:val="ru-RU"/>
        </w:rPr>
        <w:t>ды или признания аукциона несостоявшимся (если земельный участок предоставляется единственному участнику такого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Договор аренды земельного участка подлежит государственной регистрации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</w:t>
      </w:r>
      <w:r w:rsidRPr="00B94214">
        <w:rPr>
          <w:lang w:val="ru-RU"/>
        </w:rPr>
        <w:t>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этого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58.</w:t>
      </w:r>
      <w:r>
        <w:t> </w:t>
      </w:r>
      <w:r w:rsidRPr="00B94214">
        <w:rPr>
          <w:lang w:val="ru-RU"/>
        </w:rPr>
        <w:t>Изъятие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имущества, реализуемого на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продаже объекта, на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начальной ценой, равной одной базовой величине, а</w:t>
      </w:r>
      <w:r>
        <w:t> </w:t>
      </w:r>
      <w:r w:rsidRPr="00B94214">
        <w:rPr>
          <w:lang w:val="ru-RU"/>
        </w:rPr>
        <w:t xml:space="preserve">также аукционе без продажи права аренды земельного участка, </w:t>
      </w:r>
      <w:r w:rsidRPr="00B94214">
        <w:rPr>
          <w:lang w:val="ru-RU"/>
        </w:rPr>
        <w:t>осуществляется до</w:t>
      </w:r>
      <w:r>
        <w:t> </w:t>
      </w:r>
      <w:r w:rsidRPr="00B94214">
        <w:rPr>
          <w:lang w:val="ru-RU"/>
        </w:rPr>
        <w:t>проведения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Разработка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имущества, реализуемого на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продаже объекта, на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установле</w:t>
      </w:r>
      <w:r w:rsidRPr="00B94214">
        <w:rPr>
          <w:lang w:val="ru-RU"/>
        </w:rPr>
        <w:t>нием начальной цены продажи, равной одной базовой величине,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случаях, когда при продаже недвижимого имущества на</w:t>
      </w:r>
      <w:r>
        <w:t> </w:t>
      </w:r>
      <w:r w:rsidRPr="00B94214">
        <w:rPr>
          <w:lang w:val="ru-RU"/>
        </w:rPr>
        <w:t>аукционе земельный участок предоставляется в</w:t>
      </w:r>
      <w:r>
        <w:t> </w:t>
      </w:r>
      <w:r w:rsidRPr="00B94214">
        <w:rPr>
          <w:lang w:val="ru-RU"/>
        </w:rPr>
        <w:t>аренду покупателю этого имущества без проведения аукциона и</w:t>
      </w:r>
      <w:r>
        <w:t> </w:t>
      </w:r>
      <w:r w:rsidRPr="00B94214">
        <w:rPr>
          <w:lang w:val="ru-RU"/>
        </w:rPr>
        <w:t>без продажи права аренды земе</w:t>
      </w:r>
      <w:r w:rsidRPr="00B94214">
        <w:rPr>
          <w:lang w:val="ru-RU"/>
        </w:rPr>
        <w:t>льного участка, осуществляется организацией по</w:t>
      </w:r>
      <w:r>
        <w:t> </w:t>
      </w:r>
      <w:r w:rsidRPr="00B94214">
        <w:rPr>
          <w:lang w:val="ru-RU"/>
        </w:rPr>
        <w:t>землеустройству до</w:t>
      </w:r>
      <w:r>
        <w:t> </w:t>
      </w:r>
      <w:r w:rsidRPr="00B94214">
        <w:rPr>
          <w:lang w:val="ru-RU"/>
        </w:rPr>
        <w:t>проведения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Указанное недвижимое имущество и</w:t>
      </w:r>
      <w:r>
        <w:t> </w:t>
      </w:r>
      <w:r w:rsidRPr="00B94214">
        <w:rPr>
          <w:lang w:val="ru-RU"/>
        </w:rPr>
        <w:t>земельный участок или право аренды земельного участка, необходимого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этого имущества, при продаже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продаже объекта составляют единый предмет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разработки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 комитет государственного имущества облисполкома, Минског</w:t>
      </w:r>
      <w:r w:rsidRPr="00B94214">
        <w:rPr>
          <w:lang w:val="ru-RU"/>
        </w:rPr>
        <w:t>о горисполкома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принятым в</w:t>
      </w:r>
      <w:r>
        <w:t> </w:t>
      </w:r>
      <w:r w:rsidRPr="00B94214">
        <w:rPr>
          <w:lang w:val="ru-RU"/>
        </w:rPr>
        <w:t>установленном порядке решением о</w:t>
      </w:r>
      <w:r>
        <w:t> </w:t>
      </w:r>
      <w:r w:rsidRPr="00B94214">
        <w:rPr>
          <w:lang w:val="ru-RU"/>
        </w:rPr>
        <w:t>продаже недвижимого имущества на</w:t>
      </w:r>
      <w:r>
        <w:t> </w:t>
      </w:r>
      <w:r w:rsidRPr="00B94214">
        <w:rPr>
          <w:lang w:val="ru-RU"/>
        </w:rPr>
        <w:t>аукционе направляет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поручение на</w:t>
      </w:r>
      <w:r>
        <w:t> </w:t>
      </w:r>
      <w:r w:rsidRPr="00B94214">
        <w:rPr>
          <w:lang w:val="ru-RU"/>
        </w:rPr>
        <w:t>разработку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поруч</w:t>
      </w:r>
      <w:r w:rsidRPr="00B94214">
        <w:rPr>
          <w:lang w:val="ru-RU"/>
        </w:rPr>
        <w:t>ении указываются сведения: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недвижимом имуществе, в</w:t>
      </w:r>
      <w:r>
        <w:t> </w:t>
      </w:r>
      <w:r w:rsidRPr="00B94214">
        <w:rPr>
          <w:lang w:val="ru-RU"/>
        </w:rPr>
        <w:t>том числе о</w:t>
      </w:r>
      <w:r>
        <w:t> </w:t>
      </w:r>
      <w:r w:rsidRPr="00B94214">
        <w:rPr>
          <w:lang w:val="ru-RU"/>
        </w:rPr>
        <w:t>его функциональном назначении и</w:t>
      </w:r>
      <w:r>
        <w:t> </w:t>
      </w:r>
      <w:r w:rsidRPr="00B94214">
        <w:rPr>
          <w:lang w:val="ru-RU"/>
        </w:rPr>
        <w:t>размерах;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месте нахождения недвижимого имущества и</w:t>
      </w:r>
      <w:r>
        <w:t> </w:t>
      </w:r>
      <w:r w:rsidRPr="00B94214">
        <w:rPr>
          <w:lang w:val="ru-RU"/>
        </w:rPr>
        <w:t>примерной площади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поручению прилагается копия решения (выписка из</w:t>
      </w:r>
      <w:r>
        <w:t> </w:t>
      </w:r>
      <w:r w:rsidRPr="00B94214">
        <w:rPr>
          <w:lang w:val="ru-RU"/>
        </w:rPr>
        <w:t>решения) о</w:t>
      </w:r>
      <w:r>
        <w:t> </w:t>
      </w:r>
      <w:r w:rsidRPr="00B94214">
        <w:rPr>
          <w:lang w:val="ru-RU"/>
        </w:rPr>
        <w:t>продаже</w:t>
      </w:r>
      <w:r w:rsidRPr="00B94214">
        <w:rPr>
          <w:lang w:val="ru-RU"/>
        </w:rPr>
        <w:t xml:space="preserve"> недвижимого имущества на</w:t>
      </w:r>
      <w:r>
        <w:t> </w:t>
      </w:r>
      <w:r w:rsidRPr="00B94214">
        <w:rPr>
          <w:lang w:val="ru-RU"/>
        </w:rPr>
        <w:t>аукционе, принятого в</w:t>
      </w:r>
      <w:r>
        <w:t> </w:t>
      </w:r>
      <w:r w:rsidRPr="00B94214">
        <w:rPr>
          <w:lang w:val="ru-RU"/>
        </w:rPr>
        <w:t>установленном порядке соответствующим государственным органом (государственной организацией, должностным лицом), правоудостоверяющие документы на</w:t>
      </w:r>
      <w:r>
        <w:t> </w:t>
      </w:r>
      <w:r w:rsidRPr="00B94214">
        <w:rPr>
          <w:lang w:val="ru-RU"/>
        </w:rPr>
        <w:t>недвижимое имущество, а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случае их отсутствия</w:t>
      </w:r>
      <w:r>
        <w:t> </w:t>
      </w:r>
      <w:r w:rsidRPr="00B94214">
        <w:rPr>
          <w:lang w:val="ru-RU"/>
        </w:rPr>
        <w:t>– иные документ</w:t>
      </w:r>
      <w:r w:rsidRPr="00B94214">
        <w:rPr>
          <w:lang w:val="ru-RU"/>
        </w:rPr>
        <w:t>ы, предусмотренные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>течение 15 рабочих дней со</w:t>
      </w:r>
      <w:r>
        <w:t> </w:t>
      </w:r>
      <w:r w:rsidRPr="00B94214">
        <w:rPr>
          <w:lang w:val="ru-RU"/>
        </w:rPr>
        <w:t>дня заключения договора подряда с</w:t>
      </w:r>
      <w:r>
        <w:t> </w:t>
      </w:r>
      <w:r w:rsidRPr="00B94214">
        <w:rPr>
          <w:lang w:val="ru-RU"/>
        </w:rPr>
        <w:t>Государственным комитетом по</w:t>
      </w:r>
      <w:r>
        <w:t> </w:t>
      </w:r>
      <w:r w:rsidRPr="00B94214">
        <w:rPr>
          <w:lang w:val="ru-RU"/>
        </w:rPr>
        <w:t>имуществу оформляет материалы по</w:t>
      </w:r>
      <w:r>
        <w:t> </w:t>
      </w:r>
      <w:r w:rsidRPr="00B94214">
        <w:rPr>
          <w:lang w:val="ru-RU"/>
        </w:rPr>
        <w:t>разработке проекта отвода земельного участка и</w:t>
      </w:r>
      <w:r>
        <w:t> </w:t>
      </w:r>
      <w:r w:rsidRPr="00B94214">
        <w:rPr>
          <w:lang w:val="ru-RU"/>
        </w:rPr>
        <w:t>установле</w:t>
      </w:r>
      <w:r w:rsidRPr="00B94214">
        <w:rPr>
          <w:lang w:val="ru-RU"/>
        </w:rPr>
        <w:t>нию его границы на</w:t>
      </w:r>
      <w:r>
        <w:t> </w:t>
      </w:r>
      <w:r w:rsidRPr="00B94214">
        <w:rPr>
          <w:lang w:val="ru-RU"/>
        </w:rPr>
        <w:t>местности и</w:t>
      </w:r>
      <w:r>
        <w:t> </w:t>
      </w:r>
      <w:r w:rsidRPr="00B94214">
        <w:rPr>
          <w:lang w:val="ru-RU"/>
        </w:rPr>
        <w:t>формирует электронный каталог координат точек поворота границы земельного участка, изменяемого в</w:t>
      </w:r>
      <w:r>
        <w:t> </w:t>
      </w:r>
      <w:r w:rsidRPr="00B94214">
        <w:rPr>
          <w:lang w:val="ru-RU"/>
        </w:rPr>
        <w:t>результате такого изъятия и</w:t>
      </w:r>
      <w:r>
        <w:t> </w:t>
      </w:r>
      <w:r w:rsidRPr="00B94214">
        <w:rPr>
          <w:lang w:val="ru-RU"/>
        </w:rPr>
        <w:t>предоставления земельного участка. Работы по</w:t>
      </w:r>
      <w:r>
        <w:t> </w:t>
      </w:r>
      <w:r w:rsidRPr="00B94214">
        <w:rPr>
          <w:lang w:val="ru-RU"/>
        </w:rPr>
        <w:t>договору подряда выполняются за</w:t>
      </w:r>
      <w:r>
        <w:t> </w:t>
      </w:r>
      <w:r w:rsidRPr="00B94214">
        <w:rPr>
          <w:lang w:val="ru-RU"/>
        </w:rPr>
        <w:t>счет средств республика</w:t>
      </w:r>
      <w:r w:rsidRPr="00B94214">
        <w:rPr>
          <w:lang w:val="ru-RU"/>
        </w:rPr>
        <w:t>нского бюджета, выделяемых на</w:t>
      </w:r>
      <w:r>
        <w:t> </w:t>
      </w:r>
      <w:r w:rsidRPr="00B94214">
        <w:rPr>
          <w:lang w:val="ru-RU"/>
        </w:rPr>
        <w:t>землеустройство.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разработке проекта отвода земельного участка и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>местности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поручение комитета государственного имущества облисполкома, Минского горисполкома;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копию земельно-кад</w:t>
      </w:r>
      <w:r w:rsidRPr="00B94214">
        <w:rPr>
          <w:lang w:val="ru-RU"/>
        </w:rPr>
        <w:t>астрового плана (части плана) с</w:t>
      </w:r>
      <w:r>
        <w:t> </w:t>
      </w:r>
      <w:r w:rsidRPr="00B94214">
        <w:rPr>
          <w:lang w:val="ru-RU"/>
        </w:rPr>
        <w:t>нанесенной границей изымаемого земельного участка, согласованную со</w:t>
      </w:r>
      <w:r>
        <w:t> </w:t>
      </w:r>
      <w:r w:rsidRPr="00B94214">
        <w:rPr>
          <w:lang w:val="ru-RU"/>
        </w:rPr>
        <w:t>структурным подразделением землеустройства, территориальным органом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среды, государственным органом (учре</w:t>
      </w:r>
      <w:r w:rsidRPr="00B94214">
        <w:rPr>
          <w:lang w:val="ru-RU"/>
        </w:rPr>
        <w:t>ждением), осуществляющим государственный санитарный надзор, территориальным подразделением архитектуры и</w:t>
      </w:r>
      <w:r>
        <w:t> </w:t>
      </w:r>
      <w:r w:rsidRPr="00B94214">
        <w:rPr>
          <w:lang w:val="ru-RU"/>
        </w:rPr>
        <w:t xml:space="preserve">градостроительства местного исполнительного комитета, другими заинтересованными (при необходимости). Данные органы согласовывают указанную копию плана </w:t>
      </w:r>
      <w:r w:rsidRPr="00B94214">
        <w:rPr>
          <w:lang w:val="ru-RU"/>
        </w:rPr>
        <w:t>(части плана)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ее получения;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уведомление землепользователя об</w:t>
      </w:r>
      <w:r>
        <w:t> </w:t>
      </w:r>
      <w:r w:rsidRPr="00B94214">
        <w:rPr>
          <w:lang w:val="ru-RU"/>
        </w:rPr>
        <w:t>изъятии у</w:t>
      </w:r>
      <w:r>
        <w:t> </w:t>
      </w:r>
      <w:r w:rsidRPr="00B94214">
        <w:rPr>
          <w:lang w:val="ru-RU"/>
        </w:rPr>
        <w:t>него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кадастровой стоимости земельного участка (в</w:t>
      </w:r>
      <w:r>
        <w:t> </w:t>
      </w:r>
      <w:r w:rsidRPr="00B94214">
        <w:rPr>
          <w:lang w:val="ru-RU"/>
        </w:rPr>
        <w:t>случае, если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</w:t>
      </w:r>
      <w:r w:rsidRPr="00B94214">
        <w:rPr>
          <w:lang w:val="ru-RU"/>
        </w:rPr>
        <w:t>твенность или в</w:t>
      </w:r>
      <w:r>
        <w:t> </w:t>
      </w:r>
      <w:r w:rsidRPr="00B94214">
        <w:rPr>
          <w:lang w:val="ru-RU"/>
        </w:rPr>
        <w:t>аренду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право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установлению границы земельного участка на</w:t>
      </w:r>
      <w:r>
        <w:t> </w:t>
      </w:r>
      <w:r w:rsidRPr="00B94214">
        <w:rPr>
          <w:lang w:val="ru-RU"/>
        </w:rPr>
        <w:t>местности;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решения местного исполнительного комитета (в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его компетенцией)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претенденту на</w:t>
      </w:r>
      <w:r>
        <w:t> </w:t>
      </w:r>
      <w:r w:rsidRPr="00B94214">
        <w:rPr>
          <w:lang w:val="ru-RU"/>
        </w:rPr>
        <w:t>покупку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организацией по</w:t>
      </w:r>
      <w:r>
        <w:t> </w:t>
      </w:r>
      <w:r w:rsidRPr="00B94214">
        <w:rPr>
          <w:lang w:val="ru-RU"/>
        </w:rPr>
        <w:t>землеустройству запрашиваются у</w:t>
      </w:r>
      <w:r>
        <w:t> </w:t>
      </w:r>
      <w:r w:rsidRPr="00B94214">
        <w:rPr>
          <w:lang w:val="ru-RU"/>
        </w:rPr>
        <w:t>территориального подр</w:t>
      </w:r>
      <w:r w:rsidRPr="00B94214">
        <w:rPr>
          <w:lang w:val="ru-RU"/>
        </w:rPr>
        <w:t>азделения архитектуры и</w:t>
      </w:r>
      <w:r>
        <w:t> </w:t>
      </w:r>
      <w:r w:rsidRPr="00B94214">
        <w:rPr>
          <w:lang w:val="ru-RU"/>
        </w:rPr>
        <w:t>градостроительства местного исполнительного комитета сведения о</w:t>
      </w:r>
      <w:r>
        <w:t> </w:t>
      </w:r>
      <w:r w:rsidRPr="00B94214">
        <w:rPr>
          <w:lang w:val="ru-RU"/>
        </w:rPr>
        <w:t>направлениях возможного использования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назначения недвижимого имущества с</w:t>
      </w:r>
      <w:r>
        <w:t> </w:t>
      </w:r>
      <w:r w:rsidRPr="00B94214">
        <w:rPr>
          <w:lang w:val="ru-RU"/>
        </w:rPr>
        <w:t>учетом комплексного развития территории.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разра</w:t>
      </w:r>
      <w:r w:rsidRPr="00B94214">
        <w:rPr>
          <w:lang w:val="ru-RU"/>
        </w:rPr>
        <w:t>ботке проекта отвода земельного участка и</w:t>
      </w:r>
      <w:r>
        <w:t> </w:t>
      </w:r>
      <w:r w:rsidRPr="00B94214">
        <w:rPr>
          <w:lang w:val="ru-RU"/>
        </w:rPr>
        <w:t>установлению его границы на</w:t>
      </w:r>
      <w:r>
        <w:t> </w:t>
      </w:r>
      <w:r w:rsidRPr="00B94214">
        <w:rPr>
          <w:lang w:val="ru-RU"/>
        </w:rPr>
        <w:t>местности в</w:t>
      </w:r>
      <w:r>
        <w:t> </w:t>
      </w:r>
      <w:r w:rsidRPr="00B94214">
        <w:rPr>
          <w:lang w:val="ru-RU"/>
        </w:rPr>
        <w:t>течение 1 рабочего дня, следующего за</w:t>
      </w:r>
      <w:r>
        <w:t> </w:t>
      </w:r>
      <w:r w:rsidRPr="00B94214">
        <w:rPr>
          <w:lang w:val="ru-RU"/>
        </w:rPr>
        <w:t>днем их оформления, на</w:t>
      </w:r>
      <w:r>
        <w:t> </w:t>
      </w:r>
      <w:r w:rsidRPr="00B94214">
        <w:rPr>
          <w:lang w:val="ru-RU"/>
        </w:rPr>
        <w:t>бумажном носителе направляются организацией по</w:t>
      </w:r>
      <w:r>
        <w:t> </w:t>
      </w:r>
      <w:r w:rsidRPr="00B94214">
        <w:rPr>
          <w:lang w:val="ru-RU"/>
        </w:rPr>
        <w:t>землеустройству в</w:t>
      </w:r>
      <w:r>
        <w:t> </w:t>
      </w:r>
      <w:r w:rsidRPr="00B94214">
        <w:rPr>
          <w:lang w:val="ru-RU"/>
        </w:rPr>
        <w:t xml:space="preserve">соответствующее структурное подразделение </w:t>
      </w:r>
      <w:r w:rsidRPr="00B94214">
        <w:rPr>
          <w:lang w:val="ru-RU"/>
        </w:rPr>
        <w:lastRenderedPageBreak/>
        <w:t>землеу</w:t>
      </w:r>
      <w:r w:rsidRPr="00B94214">
        <w:rPr>
          <w:lang w:val="ru-RU"/>
        </w:rPr>
        <w:t>стройства, а</w:t>
      </w:r>
      <w:r>
        <w:t> </w:t>
      </w:r>
      <w:r w:rsidRPr="00B94214">
        <w:rPr>
          <w:lang w:val="ru-RU"/>
        </w:rPr>
        <w:t>также размещаются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этих материалов рассматривает их (при необходимости уточняет про</w:t>
      </w:r>
      <w:r w:rsidRPr="00B94214">
        <w:rPr>
          <w:lang w:val="ru-RU"/>
        </w:rPr>
        <w:t>ект решения местного исполнительного комитета) и</w:t>
      </w:r>
      <w:r>
        <w:t> </w:t>
      </w:r>
      <w:r w:rsidRPr="00B94214">
        <w:rPr>
          <w:lang w:val="ru-RU"/>
        </w:rPr>
        <w:t>вносит в</w:t>
      </w:r>
      <w:r>
        <w:t> </w:t>
      </w:r>
      <w:r w:rsidRPr="00B94214">
        <w:rPr>
          <w:lang w:val="ru-RU"/>
        </w:rPr>
        <w:t>соответствующий местный исполнительный комитет для</w:t>
      </w:r>
      <w:r>
        <w:t> </w:t>
      </w:r>
      <w:r w:rsidRPr="00B94214">
        <w:rPr>
          <w:lang w:val="ru-RU"/>
        </w:rPr>
        <w:t>принятия решения в</w:t>
      </w:r>
      <w:r>
        <w:t> </w:t>
      </w:r>
      <w:r w:rsidRPr="00B94214">
        <w:rPr>
          <w:lang w:val="ru-RU"/>
        </w:rPr>
        <w:t>пределах его компетенции об</w:t>
      </w:r>
      <w:r>
        <w:t> </w:t>
      </w:r>
      <w:r w:rsidRPr="00B94214">
        <w:rPr>
          <w:lang w:val="ru-RU"/>
        </w:rPr>
        <w:t>изъятии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претенденту на</w:t>
      </w:r>
      <w:r>
        <w:t> </w:t>
      </w:r>
      <w:r w:rsidRPr="00B94214">
        <w:rPr>
          <w:lang w:val="ru-RU"/>
        </w:rPr>
        <w:t>по</w:t>
      </w:r>
      <w:r w:rsidRPr="00B94214">
        <w:rPr>
          <w:lang w:val="ru-RU"/>
        </w:rPr>
        <w:t>купку недвижимого имущества должно быть принято местным исполнительным комитетом не</w:t>
      </w:r>
      <w:r>
        <w:t> </w:t>
      </w:r>
      <w:r w:rsidRPr="00B94214">
        <w:rPr>
          <w:lang w:val="ru-RU"/>
        </w:rPr>
        <w:t>позднее 5 рабочих дней со</w:t>
      </w:r>
      <w:r>
        <w:t> </w:t>
      </w:r>
      <w:r w:rsidRPr="00B94214">
        <w:rPr>
          <w:lang w:val="ru-RU"/>
        </w:rPr>
        <w:t>дня получения указанных материалов и</w:t>
      </w:r>
      <w:r>
        <w:t> </w:t>
      </w:r>
      <w:r w:rsidRPr="00B94214">
        <w:rPr>
          <w:lang w:val="ru-RU"/>
        </w:rPr>
        <w:t>землеустроительного дела (землеустроительных дел).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таком решении должно быть указано, что изымаемый земельн</w:t>
      </w:r>
      <w:r w:rsidRPr="00B94214">
        <w:rPr>
          <w:lang w:val="ru-RU"/>
        </w:rPr>
        <w:t>ый участок предоставляется претенденту на</w:t>
      </w:r>
      <w:r>
        <w:t> </w:t>
      </w:r>
      <w:r w:rsidRPr="00B94214">
        <w:rPr>
          <w:lang w:val="ru-RU"/>
        </w:rPr>
        <w:t>покупку недвижимого имущества, а</w:t>
      </w:r>
      <w:r>
        <w:t> </w:t>
      </w:r>
      <w:r w:rsidRPr="00B94214">
        <w:rPr>
          <w:lang w:val="ru-RU"/>
        </w:rPr>
        <w:t>также указываются вид права на</w:t>
      </w:r>
      <w:r>
        <w:t> </w:t>
      </w:r>
      <w:r w:rsidRPr="00B94214">
        <w:rPr>
          <w:lang w:val="ru-RU"/>
        </w:rPr>
        <w:t>земельный участок, виды изымаемых земель, цель, для</w:t>
      </w:r>
      <w:r>
        <w:t> </w:t>
      </w:r>
      <w:r w:rsidRPr="00B94214">
        <w:rPr>
          <w:lang w:val="ru-RU"/>
        </w:rPr>
        <w:t>которой изымается земельный участок, целевое назначение предоставляемого земельного участка, а</w:t>
      </w:r>
      <w:r>
        <w:t> </w:t>
      </w:r>
      <w:r w:rsidRPr="00B94214">
        <w:rPr>
          <w:lang w:val="ru-RU"/>
        </w:rPr>
        <w:t>так</w:t>
      </w:r>
      <w:r w:rsidRPr="00B94214">
        <w:rPr>
          <w:lang w:val="ru-RU"/>
        </w:rPr>
        <w:t>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порядке, его размер, сведения о</w:t>
      </w:r>
      <w:r>
        <w:t> </w:t>
      </w:r>
      <w:r w:rsidRPr="00B94214">
        <w:rPr>
          <w:lang w:val="ru-RU"/>
        </w:rPr>
        <w:t>направлениях возможного использования земельного участка, условия изъятия земель</w:t>
      </w:r>
      <w:r w:rsidRPr="00B94214">
        <w:rPr>
          <w:lang w:val="ru-RU"/>
        </w:rPr>
        <w:t>ного участка, условия</w:t>
      </w:r>
      <w:r>
        <w:t> </w:t>
      </w:r>
      <w:r w:rsidRPr="00B94214">
        <w:rPr>
          <w:lang w:val="ru-RU"/>
        </w:rPr>
        <w:t>строительства объекта на</w:t>
      </w:r>
      <w:r>
        <w:t> </w:t>
      </w:r>
      <w:r w:rsidRPr="00B94214">
        <w:rPr>
          <w:lang w:val="ru-RU"/>
        </w:rPr>
        <w:t>этом участке (в</w:t>
      </w:r>
      <w:r>
        <w:t> </w:t>
      </w:r>
      <w:r w:rsidRPr="00B94214">
        <w:rPr>
          <w:lang w:val="ru-RU"/>
        </w:rPr>
        <w:t>случае изменения назначения недвижимого имущества), а</w:t>
      </w:r>
      <w:r>
        <w:t> </w:t>
      </w:r>
      <w:r w:rsidRPr="00B94214">
        <w:rPr>
          <w:lang w:val="ru-RU"/>
        </w:rPr>
        <w:t>также полномочия организации по</w:t>
      </w:r>
      <w:r>
        <w:t> </w:t>
      </w:r>
      <w:r w:rsidRPr="00B94214">
        <w:rPr>
          <w:lang w:val="ru-RU"/>
        </w:rPr>
        <w:t>землеустройству на</w:t>
      </w:r>
      <w:r>
        <w:t> </w:t>
      </w:r>
      <w:r w:rsidRPr="00B94214">
        <w:rPr>
          <w:lang w:val="ru-RU"/>
        </w:rPr>
        <w:t>обращение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создаваемого и</w:t>
      </w:r>
      <w:r>
        <w:t> </w:t>
      </w:r>
      <w:r w:rsidRPr="00B94214">
        <w:rPr>
          <w:lang w:val="ru-RU"/>
        </w:rPr>
        <w:t>изменяемого земельн</w:t>
      </w:r>
      <w:r w:rsidRPr="00B94214">
        <w:rPr>
          <w:lang w:val="ru-RU"/>
        </w:rPr>
        <w:t>ых участков в</w:t>
      </w:r>
      <w:r>
        <w:t> </w:t>
      </w:r>
      <w:r w:rsidRPr="00B94214">
        <w:rPr>
          <w:lang w:val="ru-RU"/>
        </w:rPr>
        <w:t>территориальную организацию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Дополнительно в</w:t>
      </w:r>
      <w:r>
        <w:t> </w:t>
      </w:r>
      <w:r w:rsidRPr="00B94214">
        <w:rPr>
          <w:lang w:val="ru-RU"/>
        </w:rPr>
        <w:t>решении местного исполнительного комитета должны быть определены условия исп</w:t>
      </w:r>
      <w:r w:rsidRPr="00B94214">
        <w:rPr>
          <w:lang w:val="ru-RU"/>
        </w:rPr>
        <w:t>ользования изымаемого земельного участка в</w:t>
      </w:r>
      <w:r>
        <w:t> </w:t>
      </w:r>
      <w:r w:rsidRPr="00B94214">
        <w:rPr>
          <w:lang w:val="ru-RU"/>
        </w:rPr>
        <w:t>период со</w:t>
      </w:r>
      <w:r>
        <w:t> </w:t>
      </w:r>
      <w:r w:rsidRPr="00B94214">
        <w:rPr>
          <w:lang w:val="ru-RU"/>
        </w:rPr>
        <w:t>дня принятия указанного решения до</w:t>
      </w:r>
      <w:r>
        <w:t> </w:t>
      </w:r>
      <w:r w:rsidRPr="00B94214">
        <w:rPr>
          <w:lang w:val="ru-RU"/>
        </w:rPr>
        <w:t>дня оформления в</w:t>
      </w:r>
      <w:r>
        <w:t> </w:t>
      </w:r>
      <w:r w:rsidRPr="00B94214">
        <w:rPr>
          <w:lang w:val="ru-RU"/>
        </w:rPr>
        <w:t>установленном порядке прав на</w:t>
      </w:r>
      <w:r>
        <w:t> </w:t>
      </w:r>
      <w:r w:rsidRPr="00B94214">
        <w:rPr>
          <w:lang w:val="ru-RU"/>
        </w:rPr>
        <w:t>него, а</w:t>
      </w:r>
      <w:r>
        <w:t> </w:t>
      </w:r>
      <w:r w:rsidRPr="00B94214">
        <w:rPr>
          <w:lang w:val="ru-RU"/>
        </w:rPr>
        <w:t>также условия, связанные с</w:t>
      </w:r>
      <w:r>
        <w:t> </w:t>
      </w:r>
      <w:r w:rsidRPr="00B94214">
        <w:rPr>
          <w:lang w:val="ru-RU"/>
        </w:rPr>
        <w:t>использованием земельного участка (если они являются условиями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принят</w:t>
      </w:r>
      <w:r w:rsidRPr="00B94214">
        <w:rPr>
          <w:lang w:val="ru-RU"/>
        </w:rPr>
        <w:t>ия решения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претенденту на</w:t>
      </w:r>
      <w:r>
        <w:t> </w:t>
      </w:r>
      <w:r w:rsidRPr="00B94214">
        <w:rPr>
          <w:lang w:val="ru-RU"/>
        </w:rPr>
        <w:t>покупку недвижимого имущества структурное подразделение землеустройства размещает такое решение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виде, а</w:t>
      </w:r>
      <w:r>
        <w:t> </w:t>
      </w:r>
      <w:r w:rsidRPr="00B94214">
        <w:rPr>
          <w:lang w:val="ru-RU"/>
        </w:rPr>
        <w:t>организаци</w:t>
      </w:r>
      <w:r w:rsidRPr="00B94214">
        <w:rPr>
          <w:lang w:val="ru-RU"/>
        </w:rPr>
        <w:t>я по</w:t>
      </w:r>
      <w:r>
        <w:t> </w:t>
      </w:r>
      <w:r w:rsidRPr="00B94214">
        <w:rPr>
          <w:lang w:val="ru-RU"/>
        </w:rPr>
        <w:t>землеустройству обеспечивает присвоение (изменение) адресов и государственную регистрацию в</w:t>
      </w:r>
      <w:r>
        <w:t> </w:t>
      </w:r>
      <w:r w:rsidRPr="00B94214">
        <w:rPr>
          <w:lang w:val="ru-RU"/>
        </w:rPr>
        <w:t>отношении создаваемого и</w:t>
      </w:r>
      <w:r>
        <w:t> </w:t>
      </w:r>
      <w:r w:rsidRPr="00B94214">
        <w:rPr>
          <w:lang w:val="ru-RU"/>
        </w:rPr>
        <w:t>изменяемого земельных участков за</w:t>
      </w:r>
      <w:r>
        <w:t> </w:t>
      </w:r>
      <w:r w:rsidRPr="00B94214">
        <w:rPr>
          <w:lang w:val="ru-RU"/>
        </w:rPr>
        <w:t>счет средств республиканского бюджета.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по</w:t>
      </w:r>
      <w:r>
        <w:t> </w:t>
      </w:r>
      <w:r w:rsidRPr="00B94214">
        <w:rPr>
          <w:lang w:val="ru-RU"/>
        </w:rPr>
        <w:t>государственной регистрации в</w:t>
      </w:r>
      <w:r>
        <w:t> </w:t>
      </w:r>
      <w:r w:rsidRPr="00B94214">
        <w:rPr>
          <w:lang w:val="ru-RU"/>
        </w:rPr>
        <w:t>течение 3 рабочи</w:t>
      </w:r>
      <w:r w:rsidRPr="00B94214">
        <w:rPr>
          <w:lang w:val="ru-RU"/>
        </w:rPr>
        <w:t>х дней после государственной регистрации создания земельного участка размещает свидетельство о</w:t>
      </w:r>
      <w:r>
        <w:t> </w:t>
      </w:r>
      <w:r w:rsidRPr="00B94214">
        <w:rPr>
          <w:lang w:val="ru-RU"/>
        </w:rPr>
        <w:t>государственной регистрации на</w:t>
      </w:r>
      <w:r>
        <w:t> </w:t>
      </w:r>
      <w:r w:rsidRPr="00B94214">
        <w:rPr>
          <w:lang w:val="ru-RU"/>
        </w:rPr>
        <w:t>геопортале в</w:t>
      </w:r>
      <w:r>
        <w:t> </w:t>
      </w:r>
      <w:r w:rsidRPr="00B94214">
        <w:rPr>
          <w:lang w:val="ru-RU"/>
        </w:rPr>
        <w:t>порядке информационного взаимодействия в</w:t>
      </w:r>
      <w:r>
        <w:t> </w:t>
      </w:r>
      <w:r w:rsidRPr="00B94214">
        <w:rPr>
          <w:lang w:val="ru-RU"/>
        </w:rPr>
        <w:t>электронном виде.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Комитет государственного имущества облисполкома, Минского </w:t>
      </w:r>
      <w:r w:rsidRPr="00B94214">
        <w:rPr>
          <w:lang w:val="ru-RU"/>
        </w:rPr>
        <w:t>горисполкома в</w:t>
      </w:r>
      <w:r>
        <w:t> </w:t>
      </w:r>
      <w:r w:rsidRPr="00B94214">
        <w:rPr>
          <w:lang w:val="ru-RU"/>
        </w:rPr>
        <w:t>2-месячный срок со</w:t>
      </w:r>
      <w:r>
        <w:t> </w:t>
      </w:r>
      <w:r w:rsidRPr="00B94214">
        <w:rPr>
          <w:lang w:val="ru-RU"/>
        </w:rPr>
        <w:t>дня размещения на</w:t>
      </w:r>
      <w:r>
        <w:t> </w:t>
      </w:r>
      <w:r w:rsidRPr="00B94214">
        <w:rPr>
          <w:lang w:val="ru-RU"/>
        </w:rPr>
        <w:t>геопортале свидетельства о</w:t>
      </w:r>
      <w:r>
        <w:t> </w:t>
      </w:r>
      <w:r w:rsidRPr="00B94214">
        <w:rPr>
          <w:lang w:val="ru-RU"/>
        </w:rPr>
        <w:t>государственной регистрации создания земельного участка проводит аукцион по</w:t>
      </w:r>
      <w:r>
        <w:t> </w:t>
      </w:r>
      <w:r w:rsidRPr="00B94214">
        <w:rPr>
          <w:lang w:val="ru-RU"/>
        </w:rPr>
        <w:t>продаже объекта, аукцион с</w:t>
      </w:r>
      <w:r>
        <w:t> </w:t>
      </w:r>
      <w:r w:rsidRPr="00B94214">
        <w:rPr>
          <w:lang w:val="ru-RU"/>
        </w:rPr>
        <w:t xml:space="preserve">начальной ценой, равной одной базовой величине, аукцион без продажи права </w:t>
      </w:r>
      <w:r w:rsidRPr="00B94214">
        <w:rPr>
          <w:lang w:val="ru-RU"/>
        </w:rPr>
        <w:t>аренды земельного участка в</w:t>
      </w:r>
      <w:r>
        <w:t> </w:t>
      </w:r>
      <w:r w:rsidRPr="00B94214">
        <w:rPr>
          <w:lang w:val="ru-RU"/>
        </w:rPr>
        <w:t>порядке, установленном актами законодательства.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Организация и</w:t>
      </w:r>
      <w:r>
        <w:t> </w:t>
      </w:r>
      <w:r w:rsidRPr="00B94214">
        <w:rPr>
          <w:lang w:val="ru-RU"/>
        </w:rPr>
        <w:t>проведение аукциона осуществляются за</w:t>
      </w:r>
      <w:r>
        <w:t> </w:t>
      </w:r>
      <w:r w:rsidRPr="00B94214">
        <w:rPr>
          <w:lang w:val="ru-RU"/>
        </w:rPr>
        <w:t>счет средств: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республиканского бюджета</w:t>
      </w:r>
      <w:r>
        <w:t> </w:t>
      </w:r>
      <w:r w:rsidRPr="00B94214">
        <w:rPr>
          <w:lang w:val="ru-RU"/>
        </w:rPr>
        <w:t>– при продаже недвижимого имущества, находящегося в</w:t>
      </w:r>
      <w:r>
        <w:t> </w:t>
      </w:r>
      <w:r w:rsidRPr="00B94214">
        <w:rPr>
          <w:lang w:val="ru-RU"/>
        </w:rPr>
        <w:t>республиканской собственности;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соотве</w:t>
      </w:r>
      <w:r w:rsidRPr="00B94214">
        <w:rPr>
          <w:lang w:val="ru-RU"/>
        </w:rPr>
        <w:t>тствующего местного бюджета</w:t>
      </w:r>
      <w:r>
        <w:t> </w:t>
      </w:r>
      <w:r w:rsidRPr="00B94214">
        <w:rPr>
          <w:lang w:val="ru-RU"/>
        </w:rPr>
        <w:t>– при продаже недвижимого имущества, находящегося в</w:t>
      </w:r>
      <w:r>
        <w:t> </w:t>
      </w:r>
      <w:r w:rsidRPr="00B94214">
        <w:rPr>
          <w:lang w:val="ru-RU"/>
        </w:rPr>
        <w:t>коммунальной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Плата за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взимается.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единого предмета аукциона по</w:t>
      </w:r>
      <w:r>
        <w:t> </w:t>
      </w:r>
      <w:r w:rsidRPr="00B94214">
        <w:rPr>
          <w:lang w:val="ru-RU"/>
        </w:rPr>
        <w:t>продаже объекта определяется как сумма начальной цены находящегося в</w:t>
      </w:r>
      <w:r>
        <w:t> </w:t>
      </w:r>
      <w:r w:rsidRPr="00B94214">
        <w:rPr>
          <w:lang w:val="ru-RU"/>
        </w:rPr>
        <w:t>государственной собственности недвижимого имущества и</w:t>
      </w:r>
      <w:r>
        <w:t> </w:t>
      </w:r>
      <w:r w:rsidRPr="00B94214">
        <w:rPr>
          <w:lang w:val="ru-RU"/>
        </w:rPr>
        <w:t>начальной цены земельного участка, предоставляемого в</w:t>
      </w:r>
      <w:r>
        <w:t> </w:t>
      </w:r>
      <w:r w:rsidRPr="00B94214">
        <w:rPr>
          <w:lang w:val="ru-RU"/>
        </w:rPr>
        <w:t xml:space="preserve">частную собственность </w:t>
      </w:r>
      <w:r w:rsidRPr="00B94214">
        <w:rPr>
          <w:lang w:val="ru-RU"/>
        </w:rPr>
        <w:lastRenderedPageBreak/>
        <w:t>негосударстве</w:t>
      </w:r>
      <w:r w:rsidRPr="00B94214">
        <w:rPr>
          <w:lang w:val="ru-RU"/>
        </w:rPr>
        <w:t>нного юридического лица Республики Беларусь, определяемой на</w:t>
      </w:r>
      <w:r>
        <w:t> </w:t>
      </w:r>
      <w:r w:rsidRPr="00B94214">
        <w:rPr>
          <w:lang w:val="ru-RU"/>
        </w:rPr>
        <w:t>основании кадастровой стоимости этого участка, или начальной цены права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совершения претендентом на</w:t>
      </w:r>
      <w:r>
        <w:t> </w:t>
      </w:r>
      <w:r w:rsidRPr="00B94214">
        <w:rPr>
          <w:lang w:val="ru-RU"/>
        </w:rPr>
        <w:t>покупку недвижимого имущества действий, определенных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</w:t>
      </w:r>
      <w:r w:rsidRPr="00B94214">
        <w:rPr>
          <w:lang w:val="ru-RU"/>
        </w:rPr>
        <w:t>8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объектов государственной собственности и</w:t>
      </w:r>
      <w:r>
        <w:t> </w:t>
      </w:r>
      <w:r w:rsidRPr="00B94214">
        <w:rPr>
          <w:lang w:val="ru-RU"/>
        </w:rPr>
        <w:t>земельного участка в</w:t>
      </w:r>
      <w:r>
        <w:t> </w:t>
      </w:r>
      <w:r w:rsidRPr="00B94214">
        <w:rPr>
          <w:lang w:val="ru-RU"/>
        </w:rPr>
        <w:t>частную собственность или права аренды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имущества, утвержденног</w:t>
      </w:r>
      <w:r w:rsidRPr="00B94214">
        <w:rPr>
          <w:lang w:val="ru-RU"/>
        </w:rPr>
        <w:t>о постановлением, утверждающим настоящее Положение, пункте</w:t>
      </w:r>
      <w:r>
        <w:t> </w:t>
      </w:r>
      <w:r w:rsidRPr="00B94214">
        <w:rPr>
          <w:lang w:val="ru-RU"/>
        </w:rPr>
        <w:t>36 Положения о</w:t>
      </w:r>
      <w:r>
        <w:t> </w:t>
      </w:r>
      <w:r w:rsidRPr="00B94214">
        <w:rPr>
          <w:lang w:val="ru-RU"/>
        </w:rPr>
        <w:t>порядке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объектов, находящихся в</w:t>
      </w:r>
      <w:r>
        <w:t> </w:t>
      </w:r>
      <w:r w:rsidRPr="00B94214">
        <w:rPr>
          <w:lang w:val="ru-RU"/>
        </w:rPr>
        <w:t>государственной собственности, без продажи права аренды земельного участка, необходимого для</w:t>
      </w:r>
      <w:r>
        <w:t> </w:t>
      </w:r>
      <w:r w:rsidRPr="00B94214">
        <w:rPr>
          <w:lang w:val="ru-RU"/>
        </w:rPr>
        <w:t>строительст</w:t>
      </w:r>
      <w:r w:rsidRPr="00B94214">
        <w:rPr>
          <w:lang w:val="ru-RU"/>
        </w:rPr>
        <w:t>ва и</w:t>
      </w:r>
      <w:r>
        <w:t> </w:t>
      </w:r>
      <w:r w:rsidRPr="00B94214">
        <w:rPr>
          <w:lang w:val="ru-RU"/>
        </w:rPr>
        <w:t>обслуживания отчуждаемого имущества, утвержденного постановлением, утверждающим настоящее Положение, но не</w:t>
      </w:r>
      <w:r>
        <w:t> </w:t>
      </w:r>
      <w:r w:rsidRPr="00B94214">
        <w:rPr>
          <w:lang w:val="ru-RU"/>
        </w:rPr>
        <w:t>позднее 10 рабочих дней, с</w:t>
      </w:r>
      <w:r>
        <w:t> </w:t>
      </w:r>
      <w:r w:rsidRPr="00B94214">
        <w:rPr>
          <w:lang w:val="ru-RU"/>
        </w:rPr>
        <w:t>ним в</w:t>
      </w:r>
      <w:r>
        <w:t> </w:t>
      </w:r>
      <w:r w:rsidRPr="00B94214">
        <w:rPr>
          <w:lang w:val="ru-RU"/>
        </w:rPr>
        <w:t>установленном порядке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условиями этих аукционов продавцом (государственным юридическим лицом, з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которым недвижимое имущество закреплено на</w:t>
      </w:r>
      <w:r>
        <w:t> </w:t>
      </w:r>
      <w:r w:rsidRPr="00B94214">
        <w:rPr>
          <w:lang w:val="ru-RU"/>
        </w:rPr>
        <w:t>праве хозяйственного ведения или оперативного управления, либо государственным органом, заключившим договор безвозмездного пользования недвижимым имуществом) заключается договор купли-продажи недвижимого имущест</w:t>
      </w:r>
      <w:r w:rsidRPr="00B94214">
        <w:rPr>
          <w:lang w:val="ru-RU"/>
        </w:rPr>
        <w:t>ва. В</w:t>
      </w:r>
      <w:r>
        <w:t> </w:t>
      </w:r>
      <w:r w:rsidRPr="00B94214">
        <w:rPr>
          <w:lang w:val="ru-RU"/>
        </w:rPr>
        <w:t>случае, если земельный участок предоставляется претенденту на</w:t>
      </w:r>
      <w:r>
        <w:t> </w:t>
      </w:r>
      <w:r w:rsidRPr="00B94214">
        <w:rPr>
          <w:lang w:val="ru-RU"/>
        </w:rPr>
        <w:t>покупку недвижимого имущества в</w:t>
      </w:r>
      <w:r>
        <w:t> </w:t>
      </w:r>
      <w:r w:rsidRPr="00B94214">
        <w:rPr>
          <w:lang w:val="ru-RU"/>
        </w:rPr>
        <w:t>аренду, в</w:t>
      </w:r>
      <w:r>
        <w:t> </w:t>
      </w:r>
      <w:r w:rsidRPr="00B94214">
        <w:rPr>
          <w:lang w:val="ru-RU"/>
        </w:rPr>
        <w:t>тот же срок местным исполнительным комитетом с</w:t>
      </w:r>
      <w:r>
        <w:t> </w:t>
      </w:r>
      <w:r w:rsidRPr="00B94214">
        <w:rPr>
          <w:lang w:val="ru-RU"/>
        </w:rPr>
        <w:t>ним заключается договор аренды земельного участка. В</w:t>
      </w:r>
      <w:r>
        <w:t> </w:t>
      </w:r>
      <w:r w:rsidRPr="00B94214">
        <w:rPr>
          <w:lang w:val="ru-RU"/>
        </w:rPr>
        <w:t>случае предоставления земельного участка прете</w:t>
      </w:r>
      <w:r w:rsidRPr="00B94214">
        <w:rPr>
          <w:lang w:val="ru-RU"/>
        </w:rPr>
        <w:t>нденту на</w:t>
      </w:r>
      <w:r>
        <w:t> </w:t>
      </w:r>
      <w:r w:rsidRPr="00B94214">
        <w:rPr>
          <w:lang w:val="ru-RU"/>
        </w:rPr>
        <w:t>покупку недвижимого имущества, являющемуся негосударственным юридическим лицом Республики Беларусь, в</w:t>
      </w:r>
      <w:r>
        <w:t> </w:t>
      </w:r>
      <w:r w:rsidRPr="00B94214">
        <w:rPr>
          <w:lang w:val="ru-RU"/>
        </w:rPr>
        <w:t>частную собственность местный исполнительный комитет в</w:t>
      </w:r>
      <w:r>
        <w:t> </w:t>
      </w:r>
      <w:r w:rsidRPr="00B94214">
        <w:rPr>
          <w:lang w:val="ru-RU"/>
        </w:rPr>
        <w:t>тот же срок передает ему выписку из</w:t>
      </w:r>
      <w:r>
        <w:t> </w:t>
      </w:r>
      <w:r w:rsidRPr="00B94214">
        <w:rPr>
          <w:lang w:val="ru-RU"/>
        </w:rPr>
        <w:t>решения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</w:t>
      </w:r>
      <w:r w:rsidRPr="00B94214">
        <w:rPr>
          <w:lang w:val="ru-RU"/>
        </w:rPr>
        <w:t>и претенденту на</w:t>
      </w:r>
      <w:r>
        <w:t> </w:t>
      </w:r>
      <w:r w:rsidRPr="00B94214">
        <w:rPr>
          <w:lang w:val="ru-RU"/>
        </w:rPr>
        <w:t>покупку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Стоимость реализованных на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продаже объекта недвижимого имущества и</w:t>
      </w:r>
      <w:r>
        <w:t> </w:t>
      </w:r>
      <w:r w:rsidRPr="00B94214">
        <w:rPr>
          <w:lang w:val="ru-RU"/>
        </w:rPr>
        <w:t>земельного участка, передаваемого в</w:t>
      </w:r>
      <w:r>
        <w:t> </w:t>
      </w:r>
      <w:r w:rsidRPr="00B94214">
        <w:rPr>
          <w:lang w:val="ru-RU"/>
        </w:rPr>
        <w:t>частную собственность, или права аренды земельного участка, установленная по</w:t>
      </w:r>
      <w:r>
        <w:t> </w:t>
      </w:r>
      <w:r w:rsidRPr="00B94214">
        <w:rPr>
          <w:lang w:val="ru-RU"/>
        </w:rPr>
        <w:t>результатам аукц</w:t>
      </w:r>
      <w:r w:rsidRPr="00B94214">
        <w:rPr>
          <w:lang w:val="ru-RU"/>
        </w:rPr>
        <w:t>иона, разделяется пропорционально соотношению начальной цены недвижимого имущества к</w:t>
      </w:r>
      <w:r>
        <w:t> </w:t>
      </w:r>
      <w:r w:rsidRPr="00B94214">
        <w:rPr>
          <w:lang w:val="ru-RU"/>
        </w:rPr>
        <w:t>начальной цене земельного участка или права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Плата, взимаемая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участка, направляется в</w:t>
      </w:r>
      <w:r>
        <w:t> </w:t>
      </w:r>
      <w:r w:rsidRPr="00B94214">
        <w:rPr>
          <w:lang w:val="ru-RU"/>
        </w:rPr>
        <w:t>соответ</w:t>
      </w:r>
      <w:r w:rsidRPr="00B94214">
        <w:rPr>
          <w:lang w:val="ru-RU"/>
        </w:rPr>
        <w:t>ствующий местный бюджет и</w:t>
      </w:r>
      <w:r>
        <w:t> </w:t>
      </w:r>
      <w:r w:rsidRPr="00B94214">
        <w:rPr>
          <w:lang w:val="ru-RU"/>
        </w:rPr>
        <w:t>используется на</w:t>
      </w:r>
      <w:r>
        <w:t> </w:t>
      </w:r>
      <w:r w:rsidRPr="00B94214">
        <w:rPr>
          <w:lang w:val="ru-RU"/>
        </w:rPr>
        <w:t>строительство объектов инфраструктуры, проведение аукциона по</w:t>
      </w:r>
      <w:r>
        <w:t> </w:t>
      </w:r>
      <w:r w:rsidRPr="00B94214">
        <w:rPr>
          <w:lang w:val="ru-RU"/>
        </w:rPr>
        <w:t>продаже объекта и</w:t>
      </w:r>
      <w:r>
        <w:t> </w:t>
      </w:r>
      <w:r w:rsidRPr="00B94214">
        <w:rPr>
          <w:lang w:val="ru-RU"/>
        </w:rPr>
        <w:t>снос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договора аренды земельного участка подготавливается структурным подразделением землеустройства в</w:t>
      </w:r>
      <w:r>
        <w:t> </w:t>
      </w:r>
      <w:r w:rsidRPr="00B94214">
        <w:rPr>
          <w:lang w:val="ru-RU"/>
        </w:rPr>
        <w:t>те</w:t>
      </w:r>
      <w:r w:rsidRPr="00B94214">
        <w:rPr>
          <w:lang w:val="ru-RU"/>
        </w:rPr>
        <w:t>чение 3 рабочих дней со</w:t>
      </w:r>
      <w:r>
        <w:t> </w:t>
      </w:r>
      <w:r w:rsidRPr="00B94214">
        <w:rPr>
          <w:lang w:val="ru-RU"/>
        </w:rPr>
        <w:t>дня утверждения в</w:t>
      </w:r>
      <w:r>
        <w:t> </w:t>
      </w:r>
      <w:r w:rsidRPr="00B94214">
        <w:rPr>
          <w:lang w:val="ru-RU"/>
        </w:rPr>
        <w:t>установленном порядке протокола о</w:t>
      </w:r>
      <w:r>
        <w:t> </w:t>
      </w:r>
      <w:r w:rsidRPr="00B94214">
        <w:rPr>
          <w:lang w:val="ru-RU"/>
        </w:rPr>
        <w:t>результатах аукциона по</w:t>
      </w:r>
      <w:r>
        <w:t> </w:t>
      </w:r>
      <w:r w:rsidRPr="00B94214">
        <w:rPr>
          <w:lang w:val="ru-RU"/>
        </w:rPr>
        <w:t>продаже объекта государственной собственности и</w:t>
      </w:r>
      <w:r>
        <w:t> 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право аренды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недвижимого имущества, аукциона с</w:t>
      </w:r>
      <w:r>
        <w:t> </w:t>
      </w:r>
      <w:r w:rsidRPr="00B94214">
        <w:rPr>
          <w:lang w:val="ru-RU"/>
        </w:rPr>
        <w:t>началь</w:t>
      </w:r>
      <w:r w:rsidRPr="00B94214">
        <w:rPr>
          <w:lang w:val="ru-RU"/>
        </w:rPr>
        <w:t>ной ценой, равной одной базовой величине, аукциона без продажи права аренды земельного участка либо после признания указанных аукционов несостоявшимися (если земельный участок предоставляется единственному участнику такого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Договор аренды земельн</w:t>
      </w:r>
      <w:r w:rsidRPr="00B94214">
        <w:rPr>
          <w:lang w:val="ru-RU"/>
        </w:rPr>
        <w:t>ого участка подлежит государственной регистрации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участка.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caps/>
          <w:lang w:val="ru-RU"/>
        </w:rPr>
        <w:t>ГЛАВА 11</w:t>
      </w:r>
      <w:r w:rsidRPr="00B94214">
        <w:rPr>
          <w:lang w:val="ru-RU"/>
        </w:rPr>
        <w:br/>
      </w:r>
      <w:r w:rsidRPr="00B94214">
        <w:rPr>
          <w:b/>
          <w:bCs/>
          <w:caps/>
          <w:lang w:val="ru-RU"/>
        </w:rPr>
        <w:t>ПОРЯДОК РАЗМЕЩЕНИЯ ОБЪЕКТА ВНУТРИХОЗЯЙСТВЕННОГ</w:t>
      </w:r>
      <w:r w:rsidRPr="00B94214">
        <w:rPr>
          <w:b/>
          <w:bCs/>
          <w:caps/>
          <w:lang w:val="ru-RU"/>
        </w:rPr>
        <w:t>О</w:t>
      </w:r>
      <w:r>
        <w:rPr>
          <w:b/>
          <w:bCs/>
          <w:caps/>
        </w:rPr>
        <w:t> </w:t>
      </w:r>
      <w:r w:rsidRPr="00B94214">
        <w:rPr>
          <w:b/>
          <w:bCs/>
          <w:caps/>
          <w:lang w:val="ru-RU"/>
        </w:rPr>
        <w:t>СТРОИТЕЛЬСТВА НА ПРЕДОСТАВЛЕННОМ ЗЕМЕЛЬНОМ УЧАСТКЕ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59.</w:t>
      </w:r>
      <w:r>
        <w:t> </w:t>
      </w:r>
      <w:r w:rsidRPr="00B94214">
        <w:rPr>
          <w:lang w:val="ru-RU"/>
        </w:rPr>
        <w:t>Для размещения объекта внутрихозяйственного строительства землепользователь обращается в</w:t>
      </w:r>
      <w:r>
        <w:t> </w:t>
      </w:r>
      <w:r w:rsidRPr="00B94214">
        <w:rPr>
          <w:lang w:val="ru-RU"/>
        </w:rPr>
        <w:t>районный исполнительный комитет по</w:t>
      </w:r>
      <w:r>
        <w:t> </w:t>
      </w:r>
      <w:r w:rsidRPr="00B94214">
        <w:rPr>
          <w:lang w:val="ru-RU"/>
        </w:rPr>
        <w:t>месту нахождения земельного участка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размещении объекта внутр</w:t>
      </w:r>
      <w:r w:rsidRPr="00B94214">
        <w:rPr>
          <w:lang w:val="ru-RU"/>
        </w:rPr>
        <w:t>ихозяйственного строительства (далее</w:t>
      </w:r>
      <w:r>
        <w:t> </w:t>
      </w:r>
      <w:r w:rsidRPr="00B94214">
        <w:rPr>
          <w:lang w:val="ru-RU"/>
        </w:rPr>
        <w:t>– заявление) с</w:t>
      </w:r>
      <w:r>
        <w:t> </w:t>
      </w:r>
      <w:r w:rsidRPr="00B94214">
        <w:rPr>
          <w:lang w:val="ru-RU"/>
        </w:rPr>
        <w:t>приложением копии земельно-кадастрового плана (части плана) с</w:t>
      </w:r>
      <w:r>
        <w:t> </w:t>
      </w:r>
      <w:r w:rsidRPr="00B94214">
        <w:rPr>
          <w:lang w:val="ru-RU"/>
        </w:rPr>
        <w:t>границей земельного участка, испрашиваемого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строительства, копии документа, подтверждающего госуда</w:t>
      </w:r>
      <w:r w:rsidRPr="00B94214">
        <w:rPr>
          <w:lang w:val="ru-RU"/>
        </w:rPr>
        <w:t>рственную регистрацию землепользователя в</w:t>
      </w:r>
      <w:r>
        <w:t> </w:t>
      </w:r>
      <w:r w:rsidRPr="00B94214">
        <w:rPr>
          <w:lang w:val="ru-RU"/>
        </w:rPr>
        <w:t xml:space="preserve">качестве юридического лица или индивидуального предпринимателя (при обращении юридического лица или индивидуального </w:t>
      </w:r>
      <w:r w:rsidRPr="00B94214">
        <w:rPr>
          <w:lang w:val="ru-RU"/>
        </w:rPr>
        <w:lastRenderedPageBreak/>
        <w:t>предпринимателя), заключения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 о</w:t>
      </w:r>
      <w:r>
        <w:t> </w:t>
      </w:r>
      <w:r w:rsidRPr="00B94214">
        <w:rPr>
          <w:lang w:val="ru-RU"/>
        </w:rPr>
        <w:t>наличии (</w:t>
      </w:r>
      <w:r w:rsidRPr="00B94214">
        <w:rPr>
          <w:lang w:val="ru-RU"/>
        </w:rPr>
        <w:t>об</w:t>
      </w:r>
      <w:r>
        <w:t> </w:t>
      </w:r>
      <w:r w:rsidRPr="00B94214">
        <w:rPr>
          <w:lang w:val="ru-RU"/>
        </w:rPr>
        <w:t>отсутствии) в</w:t>
      </w:r>
      <w:r>
        <w:t> </w:t>
      </w:r>
      <w:r w:rsidRPr="00B94214">
        <w:rPr>
          <w:lang w:val="ru-RU"/>
        </w:rPr>
        <w:t>границе испрашиваемого земельного участка разведанного месторождения полезных ископаемых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размещения земельного участка вне границ территорий перспективного развития населенных пунктов, установленных утвержденн</w:t>
      </w:r>
      <w:r w:rsidRPr="00B94214">
        <w:rPr>
          <w:lang w:val="ru-RU"/>
        </w:rPr>
        <w:t>ой градостроительной документацией. При наличии в</w:t>
      </w:r>
      <w:r>
        <w:t> </w:t>
      </w:r>
      <w:r w:rsidRPr="00B94214">
        <w:rPr>
          <w:lang w:val="ru-RU"/>
        </w:rPr>
        <w:t>границе испрашиваемого земельного участка такого месторождения в</w:t>
      </w:r>
      <w:r>
        <w:t> </w:t>
      </w:r>
      <w:r w:rsidRPr="00B94214">
        <w:rPr>
          <w:lang w:val="ru-RU"/>
        </w:rPr>
        <w:t>заключении также отражаются возможность и</w:t>
      </w:r>
      <w:r>
        <w:t> </w:t>
      </w:r>
      <w:r w:rsidRPr="00B94214">
        <w:rPr>
          <w:lang w:val="ru-RU"/>
        </w:rPr>
        <w:t>условия его застройки.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Подготовку земельно-кадастрового плана (части плана) с</w:t>
      </w:r>
      <w:r>
        <w:t> </w:t>
      </w:r>
      <w:r w:rsidRPr="00B94214">
        <w:rPr>
          <w:lang w:val="ru-RU"/>
        </w:rPr>
        <w:t>нанесенными границами</w:t>
      </w:r>
      <w:r w:rsidRPr="00B94214">
        <w:rPr>
          <w:lang w:val="ru-RU"/>
        </w:rPr>
        <w:t xml:space="preserve"> земельного участка, испрашиваемого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строительства, обеспечивают землепользователи, заинтересованные в</w:t>
      </w:r>
      <w:r>
        <w:t> </w:t>
      </w:r>
      <w:r w:rsidRPr="00B94214">
        <w:rPr>
          <w:lang w:val="ru-RU"/>
        </w:rPr>
        <w:t>размещении объекта внутрихозяйственного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землепользователе: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такое имеется), число, месяц, год рождения, идентификационный номер, гражданство, место жительства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главы крестьянского (фермерского) хозяйства;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полное наименование, регистрационный номер и</w:t>
      </w:r>
      <w:r>
        <w:t> </w:t>
      </w:r>
      <w:r w:rsidRPr="00B94214">
        <w:rPr>
          <w:lang w:val="ru-RU"/>
        </w:rPr>
        <w:t>дата государственной</w:t>
      </w:r>
      <w:r w:rsidRPr="00B94214">
        <w:rPr>
          <w:lang w:val="ru-RU"/>
        </w:rPr>
        <w:t xml:space="preserve"> регистрации, учетный номер плательщика, адрес места нахождения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юридического лица;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намечаемое место размещения объекта внутрихозяйственного строительства, расчеты и</w:t>
      </w:r>
      <w:r>
        <w:t> </w:t>
      </w:r>
      <w:r w:rsidRPr="00B94214">
        <w:rPr>
          <w:lang w:val="ru-RU"/>
        </w:rPr>
        <w:t>обоснование его примерной площади.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Районный исполнительный комитет в</w:t>
      </w:r>
      <w:r>
        <w:t> </w:t>
      </w:r>
      <w:r w:rsidRPr="00B94214">
        <w:rPr>
          <w:lang w:val="ru-RU"/>
        </w:rPr>
        <w:t>течение 5 рабочи</w:t>
      </w:r>
      <w:r w:rsidRPr="00B94214">
        <w:rPr>
          <w:lang w:val="ru-RU"/>
        </w:rPr>
        <w:t>х дней со</w:t>
      </w:r>
      <w:r>
        <w:t> </w:t>
      </w:r>
      <w:r w:rsidRPr="00B94214">
        <w:rPr>
          <w:lang w:val="ru-RU"/>
        </w:rPr>
        <w:t>дня поступления заявления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нему документов, указанных в</w:t>
      </w:r>
      <w:r>
        <w:t> </w:t>
      </w:r>
      <w:r w:rsidRPr="00B94214">
        <w:rPr>
          <w:lang w:val="ru-RU"/>
        </w:rPr>
        <w:t>части первой настоящего пункта, направляет их на</w:t>
      </w:r>
      <w:r>
        <w:t> </w:t>
      </w:r>
      <w:r w:rsidRPr="00B94214">
        <w:rPr>
          <w:lang w:val="ru-RU"/>
        </w:rPr>
        <w:t>рассмотрение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60.</w:t>
      </w:r>
      <w:r>
        <w:t> </w:t>
      </w:r>
      <w:r w:rsidRPr="00B94214">
        <w:rPr>
          <w:lang w:val="ru-RU"/>
        </w:rPr>
        <w:t>В срок, указанный в</w:t>
      </w:r>
      <w:r>
        <w:t> </w:t>
      </w:r>
      <w:r w:rsidRPr="00B94214">
        <w:rPr>
          <w:lang w:val="ru-RU"/>
        </w:rPr>
        <w:t>части четвертой пункта</w:t>
      </w:r>
      <w:r>
        <w:t> </w:t>
      </w:r>
      <w:r w:rsidRPr="00B94214">
        <w:rPr>
          <w:lang w:val="ru-RU"/>
        </w:rPr>
        <w:t xml:space="preserve">59 настоящего Положения, комиссия при выборе земельного </w:t>
      </w:r>
      <w:r w:rsidRPr="00B94214">
        <w:rPr>
          <w:lang w:val="ru-RU"/>
        </w:rPr>
        <w:t>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изучает возможность такого размещения прежде всего на</w:t>
      </w:r>
      <w:r>
        <w:t> </w:t>
      </w:r>
      <w:r w:rsidRPr="00B94214">
        <w:rPr>
          <w:lang w:val="ru-RU"/>
        </w:rPr>
        <w:t>несельскохозяйственных землях либо сельскохозяйственных землях, имеющих балл кадастровой оценки плодородия менее 20 и</w:t>
      </w:r>
      <w:r>
        <w:t> </w:t>
      </w:r>
      <w:r w:rsidRPr="00B94214">
        <w:rPr>
          <w:lang w:val="ru-RU"/>
        </w:rPr>
        <w:t>(или) отрицательны</w:t>
      </w:r>
      <w:r w:rsidRPr="00B94214">
        <w:rPr>
          <w:lang w:val="ru-RU"/>
        </w:rPr>
        <w:t>й нормативный чистый доход. При выборе земельного участка на</w:t>
      </w:r>
      <w:r>
        <w:t> </w:t>
      </w:r>
      <w:r w:rsidRPr="00B94214">
        <w:rPr>
          <w:lang w:val="ru-RU"/>
        </w:rPr>
        <w:t>землях лесного фонда комиссия изучает возможность его расположения на</w:t>
      </w:r>
      <w:r>
        <w:t> </w:t>
      </w:r>
      <w:r w:rsidRPr="00B94214">
        <w:rPr>
          <w:lang w:val="ru-RU"/>
        </w:rPr>
        <w:t>нелесных землях либо на</w:t>
      </w:r>
      <w:r>
        <w:t> </w:t>
      </w:r>
      <w:r w:rsidRPr="00B94214">
        <w:rPr>
          <w:lang w:val="ru-RU"/>
        </w:rPr>
        <w:t>лесных землях, не</w:t>
      </w:r>
      <w:r>
        <w:t> </w:t>
      </w:r>
      <w:r w:rsidRPr="00B94214">
        <w:rPr>
          <w:lang w:val="ru-RU"/>
        </w:rPr>
        <w:t>покрытых лесом или занятых малоценными лесными насаждениями.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Земельный участок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выбирается, как правило, в</w:t>
      </w:r>
      <w:r>
        <w:t> </w:t>
      </w:r>
      <w:r w:rsidRPr="00B94214">
        <w:rPr>
          <w:lang w:val="ru-RU"/>
        </w:rPr>
        <w:t>нескольких вариантах.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61.</w:t>
      </w:r>
      <w:r>
        <w:t> </w:t>
      </w:r>
      <w:r w:rsidRPr="00B94214">
        <w:rPr>
          <w:lang w:val="ru-RU"/>
        </w:rPr>
        <w:t>Результаты работы комиссии оформляются актом выбора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(далее для</w:t>
      </w:r>
      <w:r>
        <w:t> </w:t>
      </w:r>
      <w:r w:rsidRPr="00B94214">
        <w:rPr>
          <w:lang w:val="ru-RU"/>
        </w:rPr>
        <w:t>целей нас</w:t>
      </w:r>
      <w:r w:rsidRPr="00B94214">
        <w:rPr>
          <w:lang w:val="ru-RU"/>
        </w:rPr>
        <w:t>тоящей главы</w:t>
      </w:r>
      <w:r>
        <w:t> </w:t>
      </w:r>
      <w:r w:rsidRPr="00B94214">
        <w:rPr>
          <w:lang w:val="ru-RU"/>
        </w:rPr>
        <w:t>– акт выбора), который подписывается всеми членами комиссии и</w:t>
      </w:r>
      <w:r>
        <w:t> </w:t>
      </w:r>
      <w:r w:rsidRPr="00B94214">
        <w:rPr>
          <w:lang w:val="ru-RU"/>
        </w:rPr>
        <w:t>ее председателем в</w:t>
      </w:r>
      <w:r>
        <w:t> </w:t>
      </w:r>
      <w:r w:rsidRPr="00B94214">
        <w:rPr>
          <w:lang w:val="ru-RU"/>
        </w:rPr>
        <w:t>день выбора места размещения этого участка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5 рабочих дней утверждается председателем районного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Утвержденный в</w:t>
      </w:r>
      <w:r>
        <w:t> </w:t>
      </w:r>
      <w:r w:rsidRPr="00B94214">
        <w:rPr>
          <w:lang w:val="ru-RU"/>
        </w:rPr>
        <w:t xml:space="preserve">установленном </w:t>
      </w:r>
      <w:r w:rsidRPr="00B94214">
        <w:rPr>
          <w:lang w:val="ru-RU"/>
        </w:rPr>
        <w:t>порядке акт выбора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утверждения вместе с</w:t>
      </w:r>
      <w:r>
        <w:t> </w:t>
      </w:r>
      <w:r w:rsidRPr="00B94214">
        <w:rPr>
          <w:lang w:val="ru-RU"/>
        </w:rPr>
        <w:t>материалами по</w:t>
      </w:r>
      <w:r>
        <w:t> </w:t>
      </w:r>
      <w:r w:rsidRPr="00B94214">
        <w:rPr>
          <w:lang w:val="ru-RU"/>
        </w:rPr>
        <w:t>выбору земельного участка для</w:t>
      </w:r>
      <w:r>
        <w:t> </w:t>
      </w:r>
      <w:r w:rsidRPr="00B94214">
        <w:rPr>
          <w:lang w:val="ru-RU"/>
        </w:rPr>
        <w:t>объекта внутрихозяйственного строительства направляется районному исполнительному комитету для</w:t>
      </w:r>
      <w:r>
        <w:t> </w:t>
      </w:r>
      <w:r w:rsidRPr="00B94214">
        <w:rPr>
          <w:lang w:val="ru-RU"/>
        </w:rPr>
        <w:t>принятия решения о</w:t>
      </w:r>
      <w:r>
        <w:t> </w:t>
      </w:r>
      <w:r w:rsidRPr="00B94214">
        <w:rPr>
          <w:lang w:val="ru-RU"/>
        </w:rPr>
        <w:t>выборе земельного уча</w:t>
      </w:r>
      <w:r w:rsidRPr="00B94214">
        <w:rPr>
          <w:lang w:val="ru-RU"/>
        </w:rPr>
        <w:t>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</w:t>
      </w:r>
      <w:r>
        <w:t> </w:t>
      </w:r>
      <w:r w:rsidRPr="00B94214">
        <w:rPr>
          <w:lang w:val="ru-RU"/>
        </w:rPr>
        <w:t>разрешении на</w:t>
      </w:r>
      <w:r>
        <w:t> </w:t>
      </w:r>
      <w:r w:rsidRPr="00B94214">
        <w:rPr>
          <w:lang w:val="ru-RU"/>
        </w:rPr>
        <w:t>его размещение.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акте выбора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состав комиссии;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основание для</w:t>
      </w:r>
      <w:r>
        <w:t> </w:t>
      </w:r>
      <w:r w:rsidRPr="00B94214">
        <w:rPr>
          <w:lang w:val="ru-RU"/>
        </w:rPr>
        <w:t>выбора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состав и</w:t>
      </w:r>
      <w:r>
        <w:t> </w:t>
      </w:r>
      <w:r w:rsidRPr="00B94214">
        <w:rPr>
          <w:lang w:val="ru-RU"/>
        </w:rPr>
        <w:t xml:space="preserve">качество </w:t>
      </w:r>
      <w:r w:rsidRPr="00B94214">
        <w:rPr>
          <w:lang w:val="ru-RU"/>
        </w:rPr>
        <w:t>земель, выбранных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наличие на</w:t>
      </w:r>
      <w:r>
        <w:t> </w:t>
      </w:r>
      <w:r w:rsidRPr="00B94214">
        <w:rPr>
          <w:lang w:val="ru-RU"/>
        </w:rPr>
        <w:t>землях, выбранных для</w:t>
      </w:r>
      <w:r>
        <w:t> </w:t>
      </w:r>
      <w:r w:rsidRPr="00B94214">
        <w:rPr>
          <w:lang w:val="ru-RU"/>
        </w:rPr>
        <w:t>объекта внутрихозяйственного строительства, постоянных культур, объектов мелиоративной сети, других объектов;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снятия, сохранения и</w:t>
      </w:r>
      <w:r>
        <w:t> </w:t>
      </w:r>
      <w:r w:rsidRPr="00B94214">
        <w:rPr>
          <w:lang w:val="ru-RU"/>
        </w:rPr>
        <w:t>использ</w:t>
      </w:r>
      <w:r w:rsidRPr="00B94214">
        <w:rPr>
          <w:lang w:val="ru-RU"/>
        </w:rPr>
        <w:t>ования плодородного слоя почвы;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комиссии о</w:t>
      </w:r>
      <w:r>
        <w:t> </w:t>
      </w:r>
      <w:r w:rsidRPr="00B94214">
        <w:rPr>
          <w:lang w:val="ru-RU"/>
        </w:rPr>
        <w:t>выбранном варианте размещения объекта внутрихозяйственного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62.</w:t>
      </w:r>
      <w:r>
        <w:t> </w:t>
      </w: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выбору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должны включать: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землепользователя и</w:t>
      </w:r>
      <w:r>
        <w:t> </w:t>
      </w:r>
      <w:r w:rsidRPr="00B94214">
        <w:rPr>
          <w:lang w:val="ru-RU"/>
        </w:rPr>
        <w:t>прилагаемые к</w:t>
      </w:r>
      <w:r>
        <w:t> </w:t>
      </w:r>
      <w:r w:rsidRPr="00B94214">
        <w:rPr>
          <w:lang w:val="ru-RU"/>
        </w:rPr>
        <w:t>нему документы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первой пункта</w:t>
      </w:r>
      <w:r>
        <w:t> </w:t>
      </w:r>
      <w:r w:rsidRPr="00B94214">
        <w:rPr>
          <w:lang w:val="ru-RU"/>
        </w:rPr>
        <w:t>59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выбора;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копию земельно-кадастрового плана (части плана) с</w:t>
      </w:r>
      <w:r>
        <w:t> </w:t>
      </w:r>
      <w:r w:rsidRPr="00B94214">
        <w:rPr>
          <w:lang w:val="ru-RU"/>
        </w:rPr>
        <w:t>нанесенной границей земельного участка, выбранного для</w:t>
      </w:r>
      <w:r>
        <w:t> </w:t>
      </w:r>
      <w:r w:rsidRPr="00B94214">
        <w:rPr>
          <w:lang w:val="ru-RU"/>
        </w:rPr>
        <w:t>размещения объект</w:t>
      </w:r>
      <w:r w:rsidRPr="00B94214">
        <w:rPr>
          <w:lang w:val="ru-RU"/>
        </w:rPr>
        <w:t>а внутрихозяйственного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заключение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 о</w:t>
      </w:r>
      <w:r>
        <w:t> </w:t>
      </w:r>
      <w:r w:rsidRPr="00B94214">
        <w:rPr>
          <w:lang w:val="ru-RU"/>
        </w:rPr>
        <w:t>наличии (об</w:t>
      </w:r>
      <w:r>
        <w:t> </w:t>
      </w:r>
      <w:r w:rsidRPr="00B94214">
        <w:rPr>
          <w:lang w:val="ru-RU"/>
        </w:rPr>
        <w:t>отсутствии) в</w:t>
      </w:r>
      <w:r>
        <w:t> </w:t>
      </w:r>
      <w:r w:rsidRPr="00B94214">
        <w:rPr>
          <w:lang w:val="ru-RU"/>
        </w:rPr>
        <w:t>границе испрашиваемого земельного участка разведанного месторождения полезных ископаемых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согласования места ра</w:t>
      </w:r>
      <w:r w:rsidRPr="00B94214">
        <w:rPr>
          <w:lang w:val="ru-RU"/>
        </w:rPr>
        <w:t>змещения земельного участка вне границ территорий перспективного развития населенных пунктов, установленных утвержденной градостроительной документацией.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63.</w:t>
      </w:r>
      <w:r>
        <w:t> </w:t>
      </w:r>
      <w:r w:rsidRPr="00B94214">
        <w:rPr>
          <w:lang w:val="ru-RU"/>
        </w:rPr>
        <w:t>Районный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от</w:t>
      </w:r>
      <w:r>
        <w:t> </w:t>
      </w:r>
      <w:r w:rsidRPr="00B94214">
        <w:rPr>
          <w:lang w:val="ru-RU"/>
        </w:rPr>
        <w:t>комиссии материалов по</w:t>
      </w:r>
      <w:r>
        <w:t> </w:t>
      </w:r>
      <w:r w:rsidRPr="00B94214">
        <w:rPr>
          <w:lang w:val="ru-RU"/>
        </w:rPr>
        <w:t>выбору земельного участка для</w:t>
      </w:r>
      <w:r>
        <w:t> </w:t>
      </w:r>
      <w:r w:rsidRPr="00B94214">
        <w:rPr>
          <w:lang w:val="ru-RU"/>
        </w:rPr>
        <w:t>объекта внутрихозяйственного строительства рассматривает их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 xml:space="preserve">регламентом своей работы принимает решение 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выборе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</w:t>
      </w:r>
      <w:r>
        <w:t> </w:t>
      </w:r>
      <w:r w:rsidRPr="00B94214">
        <w:rPr>
          <w:lang w:val="ru-RU"/>
        </w:rPr>
        <w:t>разрешении на</w:t>
      </w:r>
      <w:r>
        <w:t> </w:t>
      </w:r>
      <w:r w:rsidRPr="00B94214">
        <w:rPr>
          <w:lang w:val="ru-RU"/>
        </w:rPr>
        <w:t>его размещение, в</w:t>
      </w:r>
      <w:r>
        <w:t> </w:t>
      </w:r>
      <w:r w:rsidRPr="00B94214">
        <w:rPr>
          <w:lang w:val="ru-RU"/>
        </w:rPr>
        <w:t>котором должны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выбранного земельного участка и</w:t>
      </w:r>
      <w:r>
        <w:t> </w:t>
      </w:r>
      <w:r w:rsidRPr="00B94214">
        <w:rPr>
          <w:lang w:val="ru-RU"/>
        </w:rPr>
        <w:t>виды земель, условия его занятия, снятия, сохранения и</w:t>
      </w:r>
      <w:r>
        <w:t> </w:t>
      </w:r>
      <w:r w:rsidRPr="00B94214">
        <w:rPr>
          <w:lang w:val="ru-RU"/>
        </w:rPr>
        <w:t>использовани</w:t>
      </w:r>
      <w:r w:rsidRPr="00B94214">
        <w:rPr>
          <w:lang w:val="ru-RU"/>
        </w:rPr>
        <w:t>я плодородного слоя почвы;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разрешение на</w:t>
      </w:r>
      <w:r>
        <w:t> </w:t>
      </w:r>
      <w:r w:rsidRPr="00B94214">
        <w:rPr>
          <w:lang w:val="ru-RU"/>
        </w:rPr>
        <w:t>размещение объекта внутрихозяйственного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подготовки проектной документации для</w:t>
      </w:r>
      <w:r>
        <w:t> </w:t>
      </w:r>
      <w:r w:rsidRPr="00B94214">
        <w:rPr>
          <w:lang w:val="ru-RU"/>
        </w:rPr>
        <w:t>объекта внутрихозяйственного строительства, использования земельного участка для</w:t>
      </w:r>
      <w:r>
        <w:t> </w:t>
      </w:r>
      <w:r w:rsidRPr="00B94214">
        <w:rPr>
          <w:lang w:val="ru-RU"/>
        </w:rPr>
        <w:t>заявленных целей.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Районный и</w:t>
      </w:r>
      <w:r w:rsidRPr="00B94214">
        <w:rPr>
          <w:lang w:val="ru-RU"/>
        </w:rPr>
        <w:t>сполнительный комитет в</w:t>
      </w:r>
      <w:r>
        <w:t> </w:t>
      </w:r>
      <w:r w:rsidRPr="00B94214">
        <w:rPr>
          <w:lang w:val="ru-RU"/>
        </w:rPr>
        <w:t>течение 5 рабочих дней после принятия решения о</w:t>
      </w:r>
      <w:r>
        <w:t> </w:t>
      </w:r>
      <w:r w:rsidRPr="00B94214">
        <w:rPr>
          <w:lang w:val="ru-RU"/>
        </w:rPr>
        <w:t>выборе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</w:t>
      </w:r>
      <w:r>
        <w:t> </w:t>
      </w:r>
      <w:r w:rsidRPr="00B94214">
        <w:rPr>
          <w:lang w:val="ru-RU"/>
        </w:rPr>
        <w:t>разрешении на</w:t>
      </w:r>
      <w:r>
        <w:t> </w:t>
      </w:r>
      <w:r w:rsidRPr="00B94214">
        <w:rPr>
          <w:lang w:val="ru-RU"/>
        </w:rPr>
        <w:t>его размещение направляет копию этого решения (выписку из</w:t>
      </w:r>
      <w:r>
        <w:t> </w:t>
      </w:r>
      <w:r w:rsidRPr="00B94214">
        <w:rPr>
          <w:lang w:val="ru-RU"/>
        </w:rPr>
        <w:t>него) землепользователю и</w:t>
      </w:r>
      <w:r>
        <w:t> </w:t>
      </w:r>
      <w:r w:rsidRPr="00B94214">
        <w:rPr>
          <w:lang w:val="ru-RU"/>
        </w:rPr>
        <w:t>одновременно поручает организации по</w:t>
      </w:r>
      <w:r>
        <w:t> </w:t>
      </w:r>
      <w:r w:rsidRPr="00B94214">
        <w:rPr>
          <w:lang w:val="ru-RU"/>
        </w:rPr>
        <w:t>землеустройству или иному юридическому лицу, индивидуальному предпринимателю, выполняющему работы по</w:t>
      </w:r>
      <w:r>
        <w:t> </w:t>
      </w:r>
      <w:r w:rsidRPr="00B94214">
        <w:rPr>
          <w:lang w:val="ru-RU"/>
        </w:rPr>
        <w:t>установлению границы земельного участка, установить границу выбранного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поручению прилагаются мат</w:t>
      </w:r>
      <w:r w:rsidRPr="00B94214">
        <w:rPr>
          <w:lang w:val="ru-RU"/>
        </w:rPr>
        <w:t>ериалы по</w:t>
      </w:r>
      <w:r>
        <w:t> </w:t>
      </w:r>
      <w:r w:rsidRPr="00B94214">
        <w:rPr>
          <w:lang w:val="ru-RU"/>
        </w:rPr>
        <w:t>выбору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</w:t>
      </w:r>
      <w:r>
        <w:t> </w:t>
      </w:r>
      <w:r w:rsidRPr="00B94214">
        <w:rPr>
          <w:lang w:val="ru-RU"/>
        </w:rPr>
        <w:t>копия решения о</w:t>
      </w:r>
      <w:r>
        <w:t> </w:t>
      </w:r>
      <w:r w:rsidRPr="00B94214">
        <w:rPr>
          <w:lang w:val="ru-RU"/>
        </w:rPr>
        <w:t>выборе земельного участка для</w:t>
      </w:r>
      <w:r>
        <w:t> </w:t>
      </w:r>
      <w:r w:rsidRPr="00B94214">
        <w:rPr>
          <w:lang w:val="ru-RU"/>
        </w:rPr>
        <w:t>размещения объекта внутрихозяйственного строительства и</w:t>
      </w:r>
      <w:r>
        <w:t> </w:t>
      </w:r>
      <w:r w:rsidRPr="00B94214">
        <w:rPr>
          <w:lang w:val="ru-RU"/>
        </w:rPr>
        <w:t>разрешении на</w:t>
      </w:r>
      <w:r>
        <w:t> </w:t>
      </w:r>
      <w:r w:rsidRPr="00B94214">
        <w:rPr>
          <w:lang w:val="ru-RU"/>
        </w:rPr>
        <w:t>его размещение (выписка из</w:t>
      </w:r>
      <w:r>
        <w:t> </w:t>
      </w:r>
      <w:r w:rsidRPr="00B94214">
        <w:rPr>
          <w:lang w:val="ru-RU"/>
        </w:rPr>
        <w:t>него).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64.</w:t>
      </w:r>
      <w:r>
        <w:t> </w:t>
      </w:r>
      <w:r w:rsidRPr="00B94214">
        <w:rPr>
          <w:lang w:val="ru-RU"/>
        </w:rPr>
        <w:t>В случ</w:t>
      </w:r>
      <w:r w:rsidRPr="00B94214">
        <w:rPr>
          <w:lang w:val="ru-RU"/>
        </w:rPr>
        <w:t>ае, если при размещении объекта внутрихозяйственного строительства не</w:t>
      </w:r>
      <w:r>
        <w:t> </w:t>
      </w:r>
      <w:r w:rsidRPr="00B94214">
        <w:rPr>
          <w:lang w:val="ru-RU"/>
        </w:rPr>
        <w:t>соблюдаются требования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законодательства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а</w:t>
      </w:r>
      <w:r>
        <w:t> </w:t>
      </w:r>
      <w:r w:rsidRPr="00B94214">
        <w:rPr>
          <w:lang w:val="ru-RU"/>
        </w:rPr>
        <w:t>также градостроительн</w:t>
      </w:r>
      <w:r w:rsidRPr="00B94214">
        <w:rPr>
          <w:lang w:val="ru-RU"/>
        </w:rPr>
        <w:t>ых регламентов, природоохранных требований, санитарных, строительных и</w:t>
      </w:r>
      <w:r>
        <w:t> </w:t>
      </w:r>
      <w:r w:rsidRPr="00B94214">
        <w:rPr>
          <w:lang w:val="ru-RU"/>
        </w:rPr>
        <w:t>иных норм и</w:t>
      </w:r>
      <w:r>
        <w:t> </w:t>
      </w:r>
      <w:r w:rsidRPr="00B94214">
        <w:rPr>
          <w:lang w:val="ru-RU"/>
        </w:rPr>
        <w:t>правил, по</w:t>
      </w:r>
      <w:r>
        <w:t> </w:t>
      </w:r>
      <w:r w:rsidRPr="00B94214">
        <w:rPr>
          <w:lang w:val="ru-RU"/>
        </w:rPr>
        <w:t>результатам работы комиссии в</w:t>
      </w:r>
      <w:r>
        <w:t> </w:t>
      </w:r>
      <w:r w:rsidRPr="00B94214">
        <w:rPr>
          <w:lang w:val="ru-RU"/>
        </w:rPr>
        <w:t>течение 5 рабочих дней оформляется соответствующее заключение с</w:t>
      </w:r>
      <w:r>
        <w:t> </w:t>
      </w:r>
      <w:r w:rsidRPr="00B94214">
        <w:rPr>
          <w:lang w:val="ru-RU"/>
        </w:rPr>
        <w:t>указанием причин невозможности размещения объекта внутрихозяйственно</w:t>
      </w:r>
      <w:r w:rsidRPr="00B94214">
        <w:rPr>
          <w:lang w:val="ru-RU"/>
        </w:rPr>
        <w:t>го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Указанное заключение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оформления представляется комиссией районному исполнительному комитету, который в</w:t>
      </w:r>
      <w:r>
        <w:t> </w:t>
      </w:r>
      <w:r w:rsidRPr="00B94214">
        <w:rPr>
          <w:lang w:val="ru-RU"/>
        </w:rPr>
        <w:t>течение 10</w:t>
      </w:r>
      <w:r>
        <w:t> </w:t>
      </w:r>
      <w:r w:rsidRPr="00B94214">
        <w:rPr>
          <w:lang w:val="ru-RU"/>
        </w:rPr>
        <w:t>рабочих дней рассматривает его и</w:t>
      </w:r>
      <w:r>
        <w:t> </w:t>
      </w:r>
      <w:r w:rsidRPr="00B94214">
        <w:rPr>
          <w:lang w:val="ru-RU"/>
        </w:rPr>
        <w:t>принимает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размещении объекта внутри</w:t>
      </w:r>
      <w:r w:rsidRPr="00B94214">
        <w:rPr>
          <w:lang w:val="ru-RU"/>
        </w:rPr>
        <w:t>хозяйственного строительства с</w:t>
      </w:r>
      <w:r>
        <w:t> </w:t>
      </w:r>
      <w:r w:rsidRPr="00B94214">
        <w:rPr>
          <w:lang w:val="ru-RU"/>
        </w:rPr>
        <w:t>указанием оснований отказа, соответствующих законодательству.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Районный исполнительный комитет в</w:t>
      </w:r>
      <w:r>
        <w:t> </w:t>
      </w:r>
      <w:r w:rsidRPr="00B94214">
        <w:rPr>
          <w:lang w:val="ru-RU"/>
        </w:rPr>
        <w:t>течение 3 рабочих дней после принятия решения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размещении объекта внутрихозяйственного строительства направляет его ко</w:t>
      </w:r>
      <w:r w:rsidRPr="00B94214">
        <w:rPr>
          <w:lang w:val="ru-RU"/>
        </w:rPr>
        <w:t>пию (выписку из</w:t>
      </w:r>
      <w:r>
        <w:t> </w:t>
      </w:r>
      <w:r w:rsidRPr="00B94214">
        <w:rPr>
          <w:lang w:val="ru-RU"/>
        </w:rPr>
        <w:t>решения) землепользователю.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размещении объекта внутрихозяйственного строительства может быть обжаловано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8"/>
        <w:gridCol w:w="3177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1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изъятия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предоставления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персональных данных, содержащихся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геопортале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Персональные данные физических лиц, являющихся субъектами земельных отношений, обработка которых является необходимой для</w:t>
      </w:r>
      <w:r>
        <w:t> </w:t>
      </w:r>
      <w:r w:rsidRPr="00B94214">
        <w:rPr>
          <w:lang w:val="ru-RU"/>
        </w:rPr>
        <w:t>осуществления государственного регулирования и</w:t>
      </w:r>
      <w:r>
        <w:t> </w:t>
      </w:r>
      <w:r w:rsidRPr="00B94214">
        <w:rPr>
          <w:lang w:val="ru-RU"/>
        </w:rPr>
        <w:t>управления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в</w:t>
      </w:r>
      <w:r>
        <w:t> </w:t>
      </w:r>
      <w:r w:rsidRPr="00B94214">
        <w:rPr>
          <w:lang w:val="ru-RU"/>
        </w:rPr>
        <w:t>том числе государственного кон</w:t>
      </w:r>
      <w:r w:rsidRPr="00B94214">
        <w:rPr>
          <w:lang w:val="ru-RU"/>
        </w:rPr>
        <w:t>троля за</w:t>
      </w:r>
      <w:r>
        <w:t> </w:t>
      </w:r>
      <w:r w:rsidRPr="00B94214">
        <w:rPr>
          <w:lang w:val="ru-RU"/>
        </w:rPr>
        <w:t>использованием и</w:t>
      </w:r>
      <w:r>
        <w:t> </w:t>
      </w:r>
      <w:r w:rsidRPr="00B94214">
        <w:rPr>
          <w:lang w:val="ru-RU"/>
        </w:rPr>
        <w:t>охраной земель, решения вопросов изъятия и</w:t>
      </w:r>
      <w:r>
        <w:t> </w:t>
      </w:r>
      <w:r w:rsidRPr="00B94214">
        <w:rPr>
          <w:lang w:val="ru-RU"/>
        </w:rPr>
        <w:t>предоставления земельных участков, государственной регистрации земельных участков, прав на</w:t>
      </w:r>
      <w:r>
        <w:t> </w:t>
      </w:r>
      <w:r w:rsidRPr="00B94214">
        <w:rPr>
          <w:lang w:val="ru-RU"/>
        </w:rPr>
        <w:t>них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ними, информационного обеспечения и</w:t>
      </w:r>
      <w:r>
        <w:t> </w:t>
      </w:r>
      <w:r w:rsidRPr="00B94214">
        <w:rPr>
          <w:lang w:val="ru-RU"/>
        </w:rPr>
        <w:t>автоматизации землеустройства в</w:t>
      </w:r>
      <w:r>
        <w:t> </w:t>
      </w:r>
      <w:r w:rsidRPr="00B94214">
        <w:rPr>
          <w:lang w:val="ru-RU"/>
        </w:rPr>
        <w:t xml:space="preserve">соответствии </w:t>
      </w:r>
      <w:r w:rsidRPr="00B94214">
        <w:rPr>
          <w:lang w:val="ru-RU"/>
        </w:rPr>
        <w:t>с</w:t>
      </w:r>
      <w:r>
        <w:t> </w:t>
      </w:r>
      <w:r w:rsidRPr="00B94214">
        <w:rPr>
          <w:lang w:val="ru-RU"/>
        </w:rPr>
        <w:t>Кодексом Республики Беларусь о</w:t>
      </w:r>
      <w:r>
        <w:t> </w:t>
      </w:r>
      <w:r w:rsidRPr="00B94214">
        <w:rPr>
          <w:lang w:val="ru-RU"/>
        </w:rPr>
        <w:t>земле, а</w:t>
      </w:r>
      <w:r>
        <w:t> </w:t>
      </w:r>
      <w:r w:rsidRPr="00B94214">
        <w:rPr>
          <w:lang w:val="ru-RU"/>
        </w:rPr>
        <w:t>также физических лиц, являющихся субъектами отношений в</w:t>
      </w:r>
      <w:r>
        <w:t> </w:t>
      </w:r>
      <w:r w:rsidRPr="00B94214">
        <w:rPr>
          <w:lang w:val="ru-RU"/>
        </w:rPr>
        <w:t>области охраны окружающей среды,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 и</w:t>
      </w:r>
      <w:r>
        <w:t> </w:t>
      </w:r>
      <w:r w:rsidRPr="00B94214">
        <w:rPr>
          <w:lang w:val="ru-RU"/>
        </w:rPr>
        <w:t>иных сферах деятельности, обработка которых является</w:t>
      </w:r>
      <w:r w:rsidRPr="00B94214">
        <w:rPr>
          <w:lang w:val="ru-RU"/>
        </w:rPr>
        <w:t xml:space="preserve"> необходимой при создании посредством геопортала цифровых карт и</w:t>
      </w:r>
      <w:r>
        <w:t> </w:t>
      </w:r>
      <w:r w:rsidRPr="00B94214">
        <w:rPr>
          <w:lang w:val="ru-RU"/>
        </w:rPr>
        <w:t>сервисов: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1.1.</w:t>
      </w:r>
      <w:r>
        <w:t> </w:t>
      </w:r>
      <w:r w:rsidRPr="00B94214">
        <w:rPr>
          <w:lang w:val="ru-RU"/>
        </w:rPr>
        <w:t>идентификационный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1.2.</w:t>
      </w:r>
      <w:r>
        <w:t> </w:t>
      </w:r>
      <w:r w:rsidRPr="00B94214">
        <w:rPr>
          <w:lang w:val="ru-RU"/>
        </w:rPr>
        <w:t>фамилия, собственное имя, отчество (если таковое имеется);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1.3.</w:t>
      </w:r>
      <w:r>
        <w:t> </w:t>
      </w:r>
      <w:r w:rsidRPr="00B94214">
        <w:rPr>
          <w:lang w:val="ru-RU"/>
        </w:rPr>
        <w:t>число, месяц, год рождения;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1.4.</w:t>
      </w:r>
      <w:r>
        <w:t> </w:t>
      </w:r>
      <w:r w:rsidRPr="00B94214">
        <w:rPr>
          <w:lang w:val="ru-RU"/>
        </w:rPr>
        <w:t>гражданство (подданство)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1.5.</w:t>
      </w:r>
      <w:r>
        <w:t> </w:t>
      </w:r>
      <w:r w:rsidRPr="00B94214">
        <w:rPr>
          <w:lang w:val="ru-RU"/>
        </w:rPr>
        <w:t>данн</w:t>
      </w:r>
      <w:r w:rsidRPr="00B94214">
        <w:rPr>
          <w:lang w:val="ru-RU"/>
        </w:rPr>
        <w:t>ые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и</w:t>
      </w:r>
      <w:r>
        <w:t> </w:t>
      </w:r>
      <w:r w:rsidRPr="00B94214">
        <w:rPr>
          <w:lang w:val="ru-RU"/>
        </w:rPr>
        <w:t>(или) месту пребывания;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1.6.</w:t>
      </w:r>
      <w:r>
        <w:t> </w:t>
      </w:r>
      <w:r w:rsidRPr="00B94214">
        <w:rPr>
          <w:lang w:val="ru-RU"/>
        </w:rPr>
        <w:t>данные о</w:t>
      </w:r>
      <w:r>
        <w:t> </w:t>
      </w:r>
      <w:r w:rsidRPr="00B94214">
        <w:rPr>
          <w:lang w:val="ru-RU"/>
        </w:rPr>
        <w:t>реквизитах документов, подтверждающих персональные данные;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1.7.</w:t>
      </w:r>
      <w:r>
        <w:t> </w:t>
      </w: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адресах объектов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1.8.</w:t>
      </w:r>
      <w:r>
        <w:t> </w:t>
      </w:r>
      <w:r w:rsidRPr="00B94214">
        <w:rPr>
          <w:lang w:val="ru-RU"/>
        </w:rPr>
        <w:t>иные персональные данные, содержащиеся в</w:t>
      </w:r>
      <w:r>
        <w:t> </w:t>
      </w:r>
      <w:r w:rsidRPr="00B94214">
        <w:rPr>
          <w:lang w:val="ru-RU"/>
        </w:rPr>
        <w:t>копиях документ</w:t>
      </w:r>
      <w:r w:rsidRPr="00B94214">
        <w:rPr>
          <w:lang w:val="ru-RU"/>
        </w:rPr>
        <w:t>ов, представляемых субъектами земельных отношений, субъектами отношений в</w:t>
      </w:r>
      <w:r>
        <w:t> </w:t>
      </w:r>
      <w:r w:rsidRPr="00B94214">
        <w:rPr>
          <w:lang w:val="ru-RU"/>
        </w:rPr>
        <w:t>области охраны окружающей среды,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 и</w:t>
      </w:r>
      <w:r>
        <w:t> </w:t>
      </w:r>
      <w:r w:rsidRPr="00B94214">
        <w:rPr>
          <w:lang w:val="ru-RU"/>
        </w:rPr>
        <w:t>иных сферах деятельности,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документах, составляемых при осуществлен</w:t>
      </w:r>
      <w:r w:rsidRPr="00B94214">
        <w:rPr>
          <w:lang w:val="ru-RU"/>
        </w:rPr>
        <w:t>ии государственного контроля за</w:t>
      </w:r>
      <w:r>
        <w:t> </w:t>
      </w:r>
      <w:r w:rsidRPr="00B94214">
        <w:rPr>
          <w:lang w:val="ru-RU"/>
        </w:rPr>
        <w:t>использованием и</w:t>
      </w:r>
      <w:r>
        <w:t> </w:t>
      </w:r>
      <w:r w:rsidRPr="00B94214">
        <w:rPr>
          <w:lang w:val="ru-RU"/>
        </w:rPr>
        <w:t>охраной земель, в</w:t>
      </w:r>
      <w:r>
        <w:t> </w:t>
      </w:r>
      <w:r w:rsidRPr="00B94214">
        <w:rPr>
          <w:lang w:val="ru-RU"/>
        </w:rPr>
        <w:t>том числе при ведении административного процесса в</w:t>
      </w:r>
      <w:r>
        <w:t> </w:t>
      </w:r>
      <w:r w:rsidRPr="00B94214">
        <w:rPr>
          <w:lang w:val="ru-RU"/>
        </w:rPr>
        <w:t>данной области;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1.9.</w:t>
      </w:r>
      <w:r>
        <w:t> </w:t>
      </w:r>
      <w:r w:rsidRPr="00B94214">
        <w:rPr>
          <w:lang w:val="ru-RU"/>
        </w:rPr>
        <w:t>должность, фамилия, собственное имя, отчество (если таковое имеется) должностного лица государственного органа и</w:t>
      </w:r>
      <w:r>
        <w:t> </w:t>
      </w:r>
      <w:r w:rsidRPr="00B94214">
        <w:rPr>
          <w:lang w:val="ru-RU"/>
        </w:rPr>
        <w:t>орга</w:t>
      </w:r>
      <w:r w:rsidRPr="00B94214">
        <w:rPr>
          <w:lang w:val="ru-RU"/>
        </w:rPr>
        <w:t>низации, осуществляющих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государственное управление в</w:t>
      </w:r>
      <w:r>
        <w:t> </w:t>
      </w:r>
      <w:r w:rsidRPr="00B94214">
        <w:rPr>
          <w:lang w:val="ru-RU"/>
        </w:rPr>
        <w:t>области охраны окружающей среды, государственное регулирование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</w:t>
      </w:r>
      <w:r w:rsidRPr="00B94214">
        <w:rPr>
          <w:lang w:val="ru-RU"/>
        </w:rPr>
        <w:t>й деятельности и</w:t>
      </w:r>
      <w:r>
        <w:t> </w:t>
      </w:r>
      <w:r w:rsidRPr="00B94214">
        <w:rPr>
          <w:lang w:val="ru-RU"/>
        </w:rPr>
        <w:t>иных сферах деятельности.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Персональные данные физических лиц, обработка которых является необходимой для</w:t>
      </w:r>
      <w:r>
        <w:t> </w:t>
      </w:r>
      <w:r w:rsidRPr="00B94214">
        <w:rPr>
          <w:lang w:val="ru-RU"/>
        </w:rPr>
        <w:t>обеспечения учета и</w:t>
      </w:r>
      <w:r>
        <w:t> </w:t>
      </w:r>
      <w:r w:rsidRPr="00B94214">
        <w:rPr>
          <w:lang w:val="ru-RU"/>
        </w:rPr>
        <w:t>контроля их доступа к</w:t>
      </w:r>
      <w:r>
        <w:t> </w:t>
      </w:r>
      <w:r w:rsidRPr="00B94214">
        <w:rPr>
          <w:lang w:val="ru-RU"/>
        </w:rPr>
        <w:t>геопорталу: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2.1.</w:t>
      </w:r>
      <w:r>
        <w:t> </w:t>
      </w:r>
      <w:r w:rsidRPr="00B94214">
        <w:rPr>
          <w:lang w:val="ru-RU"/>
        </w:rPr>
        <w:t>идентификационный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2.2.</w:t>
      </w:r>
      <w:r>
        <w:t> </w:t>
      </w:r>
      <w:r w:rsidRPr="00B94214">
        <w:rPr>
          <w:lang w:val="ru-RU"/>
        </w:rPr>
        <w:t>фамилия, собственное имя, отчество (если т</w:t>
      </w:r>
      <w:r w:rsidRPr="00B94214">
        <w:rPr>
          <w:lang w:val="ru-RU"/>
        </w:rPr>
        <w:t>аковое имеется);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2.3.</w:t>
      </w:r>
      <w:r>
        <w:t> </w:t>
      </w:r>
      <w:r w:rsidRPr="00B94214">
        <w:rPr>
          <w:lang w:val="ru-RU"/>
        </w:rPr>
        <w:t>место работы, должность, номер телефона;</w:t>
      </w:r>
    </w:p>
    <w:p w:rsidR="005B20B3" w:rsidRDefault="00B94214">
      <w:pPr>
        <w:spacing w:after="60"/>
        <w:ind w:firstLine="566"/>
        <w:jc w:val="both"/>
      </w:pPr>
      <w:r>
        <w:t>2.4. адрес электронной почты.</w:t>
      </w:r>
    </w:p>
    <w:p w:rsidR="005B20B3" w:rsidRDefault="00B94214">
      <w:pPr>
        <w:spacing w:after="60"/>
        <w:jc w:val="both"/>
      </w:pPr>
      <w:r>
        <w:lastRenderedPageBreak/>
        <w:t> </w:t>
      </w:r>
    </w:p>
    <w:p w:rsidR="005B20B3" w:rsidRDefault="005B20B3"/>
    <w:p w:rsidR="005B20B3" w:rsidRDefault="00B94214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7"/>
        <w:gridCol w:w="301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61" w:type="pct"/>
            <w:vMerge w:val="restart"/>
          </w:tcPr>
          <w:p w:rsidR="005B20B3" w:rsidRDefault="00B9421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39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2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 порядке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изъятия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предоставления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редакции постановления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01.08.2024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563)</w:t>
            </w:r>
          </w:p>
        </w:tc>
      </w:tr>
    </w:tbl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lang w:val="ru-RU"/>
        </w:rPr>
        <w:t>ГОСУДАРСТВЕННАЯ ИНФОРМАЦИОННАЯ СИСТЕМА «ЕДИНЫЙ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РЕЕСТР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ИМУЩЕСТВА»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Выписка о</w:t>
      </w:r>
      <w:r>
        <w:t> </w:t>
      </w:r>
      <w:r w:rsidRPr="00B94214">
        <w:rPr>
          <w:lang w:val="ru-RU"/>
        </w:rPr>
        <w:t>земельном участке, включенном в</w:t>
      </w:r>
      <w:r>
        <w:t> </w:t>
      </w:r>
      <w:r w:rsidRPr="00B94214">
        <w:rPr>
          <w:lang w:val="ru-RU"/>
        </w:rPr>
        <w:t>перечень свободных (незанятых) земельных участков или 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(наименование исполкома, уполномоченным работником которого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в перечень свободных (незанятых) земельных</w:t>
      </w:r>
      <w:r w:rsidRPr="00B94214">
        <w:rPr>
          <w:sz w:val="20"/>
          <w:szCs w:val="20"/>
          <w:lang w:val="ru-RU"/>
        </w:rPr>
        <w:t xml:space="preserve"> участков или перечень земельных участков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для реализации инвестиционных проектов внесены сведения 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земельном участке)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center"/>
            </w:pPr>
            <w:r>
              <w:t>Сведения о земельном участке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ID __________________________________________________________________________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Вид перечня земельных участков 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Дата внесения в перечень 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Номер решения о</w:t>
            </w:r>
            <w:r>
              <w:t> </w:t>
            </w:r>
            <w:r w:rsidRPr="00B94214">
              <w:rPr>
                <w:lang w:val="ru-RU"/>
              </w:rPr>
              <w:t>включении в</w:t>
            </w:r>
            <w:r>
              <w:t> </w:t>
            </w:r>
            <w:r w:rsidRPr="00B94214">
              <w:rPr>
                <w:lang w:val="ru-RU"/>
              </w:rPr>
              <w:t>перечень</w:t>
            </w:r>
            <w:r w:rsidRPr="00B94214">
              <w:rPr>
                <w:vertAlign w:val="superscript"/>
                <w:lang w:val="ru-RU"/>
              </w:rPr>
              <w:t>1</w:t>
            </w:r>
            <w:r w:rsidRPr="00B94214">
              <w:rPr>
                <w:lang w:val="ru-RU"/>
              </w:rPr>
              <w:t xml:space="preserve"> 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Дата решения о</w:t>
            </w:r>
            <w:r>
              <w:t> </w:t>
            </w:r>
            <w:r w:rsidRPr="00B94214">
              <w:rPr>
                <w:lang w:val="ru-RU"/>
              </w:rPr>
              <w:t>включении в</w:t>
            </w:r>
            <w:r>
              <w:t> </w:t>
            </w:r>
            <w:r w:rsidRPr="00B94214">
              <w:rPr>
                <w:lang w:val="ru-RU"/>
              </w:rPr>
              <w:t>перечень</w:t>
            </w:r>
            <w:r w:rsidRPr="00B94214">
              <w:rPr>
                <w:vertAlign w:val="superscript"/>
                <w:lang w:val="ru-RU"/>
              </w:rPr>
              <w:t>1</w:t>
            </w:r>
            <w:r w:rsidRPr="00B94214">
              <w:rPr>
                <w:lang w:val="ru-RU"/>
              </w:rPr>
              <w:t xml:space="preserve"> 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Кадастровый номер 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Адрес ________________________</w:t>
            </w:r>
            <w:r>
              <w:t>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Общая (ориентировочная) площадь, га 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Назначение 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Целевое назначение (единый государственный регистр недвижимого имущества, прав на</w:t>
            </w:r>
            <w:r>
              <w:t> </w:t>
            </w:r>
            <w:r w:rsidRPr="00B94214">
              <w:rPr>
                <w:lang w:val="ru-RU"/>
              </w:rPr>
              <w:t>него и</w:t>
            </w:r>
            <w:r>
              <w:t> </w:t>
            </w:r>
            <w:r w:rsidRPr="00B94214">
              <w:rPr>
                <w:lang w:val="ru-RU"/>
              </w:rPr>
              <w:t>сделок с</w:t>
            </w:r>
            <w:r>
              <w:t> </w:t>
            </w:r>
            <w:r w:rsidRPr="00B94214">
              <w:rPr>
                <w:lang w:val="ru-RU"/>
              </w:rPr>
              <w:t>ним)</w:t>
            </w:r>
            <w:r w:rsidRPr="00B94214">
              <w:rPr>
                <w:vertAlign w:val="superscript"/>
                <w:lang w:val="ru-RU"/>
              </w:rPr>
              <w:t>2</w:t>
            </w:r>
            <w:r w:rsidRPr="00B94214">
              <w:rPr>
                <w:lang w:val="ru-RU"/>
              </w:rPr>
              <w:t xml:space="preserve"> 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Возможные целевые назначения 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Вид права ______</w:t>
            </w:r>
            <w:r>
              <w:t>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Срок аренды</w:t>
            </w:r>
            <w:r>
              <w:rPr>
                <w:vertAlign w:val="superscript"/>
              </w:rPr>
              <w:t>3</w:t>
            </w:r>
            <w:r>
              <w:t xml:space="preserve"> ________________________________________________________________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Срок временного пользования</w:t>
            </w:r>
            <w:r>
              <w:rPr>
                <w:vertAlign w:val="superscript"/>
              </w:rPr>
              <w:t>4</w:t>
            </w:r>
            <w:r>
              <w:t xml:space="preserve"> 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Ограничения ______________________</w:t>
            </w:r>
            <w:r>
              <w:t>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lastRenderedPageBreak/>
              <w:t>Является дополнительным 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Основные земельные участки</w:t>
            </w:r>
            <w:r>
              <w:rPr>
                <w:vertAlign w:val="superscript"/>
              </w:rPr>
              <w:t>5</w:t>
            </w:r>
            <w:r>
              <w:t xml:space="preserve"> 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Предоставляется с аукциона __________________________</w:t>
            </w:r>
            <w:r>
              <w:t>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Предоставляется без аукциона в</w:t>
            </w:r>
            <w:r>
              <w:t> </w:t>
            </w:r>
            <w:r w:rsidRPr="00B94214">
              <w:rPr>
                <w:lang w:val="ru-RU"/>
              </w:rPr>
              <w:t>порядке очередности 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Статус участка 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Примечание _________________________________________________________________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center"/>
            </w:pPr>
            <w:r>
              <w:t>Инженерная и транспортная инфраструктура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Водоснабжение 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Канализация ______________________________________________</w:t>
            </w:r>
            <w:r>
              <w:t>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Газоснабжение 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Лесной массив 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Водный объект 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Электроснабжение 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Объекты инфраструктуры железнодорожного транспорта общего пользования 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Объекты инфраструктуры и</w:t>
            </w:r>
            <w:r>
              <w:t> </w:t>
            </w:r>
            <w:r w:rsidRPr="00B94214">
              <w:rPr>
                <w:lang w:val="ru-RU"/>
              </w:rPr>
              <w:t>желе</w:t>
            </w:r>
            <w:r w:rsidRPr="00B94214">
              <w:rPr>
                <w:lang w:val="ru-RU"/>
              </w:rPr>
              <w:t>знодорожные пути необщего пользования ____________________________________________________________________________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Дороги с усовершенствованным покрытием 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Ближайшая железнодорожная станция 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Ближайший населенный пункт 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center"/>
            </w:pPr>
            <w:r>
              <w:t>Дополнительные сведения</w:t>
            </w:r>
            <w:r>
              <w:rPr>
                <w:vertAlign w:val="superscript"/>
              </w:rPr>
              <w:t>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Объект инвестиций 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Минимальный объем инвестиций 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Объекты недвижимости, подлежащие сносу 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before="120" w:after="60"/>
              <w:jc w:val="both"/>
            </w:pPr>
            <w:r>
              <w:t>Срок реализации инве</w:t>
            </w:r>
            <w:r>
              <w:t>стиционного проекта 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before="120"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Возможные льготы и</w:t>
            </w:r>
            <w:r>
              <w:t> </w:t>
            </w:r>
            <w:r w:rsidRPr="00B94214">
              <w:rPr>
                <w:lang w:val="ru-RU"/>
              </w:rPr>
              <w:t>(или) преференции ________________________________________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Default="00B94214">
      <w:pPr>
        <w:spacing w:after="60"/>
        <w:jc w:val="both"/>
      </w:pPr>
      <w:r>
        <w:t>_____________________________</w:t>
      </w:r>
    </w:p>
    <w:p w:rsidR="005B20B3" w:rsidRDefault="00B94214">
      <w:pPr>
        <w:spacing w:after="0"/>
        <w:ind w:left="425"/>
      </w:pPr>
      <w:r>
        <w:rPr>
          <w:sz w:val="20"/>
          <w:szCs w:val="20"/>
        </w:rPr>
        <w:t>(дата формирования выписки)</w:t>
      </w:r>
    </w:p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954"/>
        <w:gridCol w:w="2063"/>
        <w:gridCol w:w="795"/>
        <w:gridCol w:w="3972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88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Уполномоченное лицо</w:t>
            </w:r>
          </w:p>
        </w:tc>
        <w:tc>
          <w:tcPr>
            <w:tcW w:w="455" w:type="pct"/>
            <w:vMerge w:val="restart"/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9" w:type="pct"/>
            <w:vMerge w:val="restart"/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4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8" w:type="pct"/>
            <w:vMerge w:val="restart"/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vMerge w:val="restart"/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4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79" w:type="pct"/>
            <w:vMerge w:val="restart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4" w:type="pct"/>
            <w:vMerge w:val="restart"/>
            <w:tcBorders>
              <w:top w:val="single" w:sz="5" w:space="0" w:color="000000"/>
            </w:tcBorders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(фамилия, собственное имя, отчество (если таковое имеется), должность)</w:t>
            </w:r>
          </w:p>
        </w:tc>
      </w:tr>
    </w:tbl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Заполняется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отношении земельного участка из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перечня земельных участков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реализации инвестиционных проектов.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lastRenderedPageBreak/>
        <w:t>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Заполняется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отношении земельного у</w:t>
      </w:r>
      <w:r w:rsidRPr="00B94214">
        <w:rPr>
          <w:sz w:val="20"/>
          <w:szCs w:val="20"/>
          <w:lang w:val="ru-RU"/>
        </w:rPr>
        <w:t>частка, зарегистрированного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едином государственном регистре недвижимого имущества, прав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него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сделок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ним.</w:t>
      </w:r>
      <w:r>
        <w:rPr>
          <w:sz w:val="20"/>
          <w:szCs w:val="20"/>
        </w:rP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Заполняется, если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поле «Вид права» указано «Аренда».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Заполняется, если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поле «Вид права» указано «Временное пользование».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5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Заполняетс</w:t>
      </w:r>
      <w:r w:rsidRPr="00B94214">
        <w:rPr>
          <w:sz w:val="20"/>
          <w:szCs w:val="20"/>
          <w:lang w:val="ru-RU"/>
        </w:rPr>
        <w:t>я, если земельный участок является дополнительным.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6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Раздел заполняется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отношении земельного участка из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перечня земельных участков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реализации инвестиционных проектов.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перевода земель из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одних категорий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видов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другие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отнесения земель к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определенным видам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перевода земель из</w:t>
      </w:r>
      <w:r>
        <w:t> </w:t>
      </w:r>
      <w:r w:rsidRPr="00B94214">
        <w:rPr>
          <w:lang w:val="ru-RU"/>
        </w:rPr>
        <w:t>одних категорий и</w:t>
      </w:r>
      <w:r>
        <w:t> </w:t>
      </w:r>
      <w:r w:rsidRPr="00B94214">
        <w:rPr>
          <w:lang w:val="ru-RU"/>
        </w:rPr>
        <w:t>видов в</w:t>
      </w:r>
      <w:r>
        <w:t> </w:t>
      </w:r>
      <w:r w:rsidRPr="00B94214">
        <w:rPr>
          <w:lang w:val="ru-RU"/>
        </w:rPr>
        <w:t>другие и</w:t>
      </w:r>
      <w:r>
        <w:t> </w:t>
      </w:r>
      <w:r w:rsidRPr="00B94214">
        <w:rPr>
          <w:lang w:val="ru-RU"/>
        </w:rPr>
        <w:t>отнесения земель к</w:t>
      </w:r>
      <w:r>
        <w:t> </w:t>
      </w:r>
      <w:r w:rsidRPr="00B94214">
        <w:rPr>
          <w:lang w:val="ru-RU"/>
        </w:rPr>
        <w:t>определенным видам.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Для целей настоящего Положения используются термины и</w:t>
      </w:r>
      <w:r>
        <w:t> </w:t>
      </w:r>
      <w:r w:rsidRPr="00B94214">
        <w:rPr>
          <w:lang w:val="ru-RU"/>
        </w:rPr>
        <w:t>их определения в</w:t>
      </w:r>
      <w:r>
        <w:t> </w:t>
      </w:r>
      <w:r w:rsidRPr="00B94214">
        <w:rPr>
          <w:lang w:val="ru-RU"/>
        </w:rPr>
        <w:t>значениях, определенных Кодексом Республики Беларусь о</w:t>
      </w:r>
      <w:r>
        <w:t> </w:t>
      </w:r>
      <w:r w:rsidRPr="00B94214">
        <w:rPr>
          <w:lang w:val="ru-RU"/>
        </w:rPr>
        <w:t>земле, законами Республики Беларусь от</w:t>
      </w:r>
      <w:r>
        <w:t> </w:t>
      </w:r>
      <w:r w:rsidRPr="00B94214">
        <w:rPr>
          <w:lang w:val="ru-RU"/>
        </w:rPr>
        <w:t>14</w:t>
      </w:r>
      <w:r>
        <w:t> </w:t>
      </w:r>
      <w:r w:rsidRPr="00B94214">
        <w:rPr>
          <w:lang w:val="ru-RU"/>
        </w:rPr>
        <w:t>июля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396-З «О</w:t>
      </w:r>
      <w:r>
        <w:t> </w:t>
      </w:r>
      <w:r w:rsidRPr="00B94214">
        <w:rPr>
          <w:lang w:val="ru-RU"/>
        </w:rPr>
        <w:t>геодезической и</w:t>
      </w:r>
      <w:r>
        <w:t> </w:t>
      </w:r>
      <w:r w:rsidRPr="00B94214">
        <w:rPr>
          <w:lang w:val="ru-RU"/>
        </w:rPr>
        <w:t>картографической деятельности»,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июля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423-З «О</w:t>
      </w:r>
      <w:r>
        <w:t> </w:t>
      </w:r>
      <w:r w:rsidRPr="00B94214">
        <w:rPr>
          <w:lang w:val="ru-RU"/>
        </w:rPr>
        <w:t>мелиорации земель», а</w:t>
      </w:r>
      <w:r>
        <w:t> </w:t>
      </w:r>
      <w:r w:rsidRPr="00B94214">
        <w:rPr>
          <w:lang w:val="ru-RU"/>
        </w:rPr>
        <w:t>также следующие термины и</w:t>
      </w:r>
      <w:r>
        <w:t> </w:t>
      </w:r>
      <w:r w:rsidRPr="00B94214">
        <w:rPr>
          <w:lang w:val="ru-RU"/>
        </w:rPr>
        <w:t>их определения: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государственный кадастровый учет земель</w:t>
      </w:r>
      <w:r>
        <w:t> </w:t>
      </w:r>
      <w:r w:rsidRPr="00B94214">
        <w:rPr>
          <w:lang w:val="ru-RU"/>
        </w:rPr>
        <w:t>– описание в</w:t>
      </w:r>
      <w:r>
        <w:t> </w:t>
      </w:r>
      <w:r w:rsidRPr="00B94214">
        <w:rPr>
          <w:lang w:val="ru-RU"/>
        </w:rPr>
        <w:t>государственном земельном кадастре земель, земельных участков, земельных контуров, по</w:t>
      </w:r>
      <w:r>
        <w:t> </w:t>
      </w:r>
      <w:r w:rsidRPr="00B94214">
        <w:rPr>
          <w:lang w:val="ru-RU"/>
        </w:rPr>
        <w:t>результатам которого каждые из</w:t>
      </w:r>
      <w:r>
        <w:t> </w:t>
      </w:r>
      <w:r w:rsidRPr="00B94214">
        <w:rPr>
          <w:lang w:val="ru-RU"/>
        </w:rPr>
        <w:t>них можн</w:t>
      </w:r>
      <w:r w:rsidRPr="00B94214">
        <w:rPr>
          <w:lang w:val="ru-RU"/>
        </w:rPr>
        <w:t>о выделить из</w:t>
      </w:r>
      <w:r>
        <w:t> </w:t>
      </w:r>
      <w:r w:rsidRPr="00B94214">
        <w:rPr>
          <w:lang w:val="ru-RU"/>
        </w:rPr>
        <w:t>других земель, земельных участков, земельных контуров и</w:t>
      </w:r>
      <w:r>
        <w:t> </w:t>
      </w:r>
      <w:r w:rsidRPr="00B94214">
        <w:rPr>
          <w:lang w:val="ru-RU"/>
        </w:rPr>
        <w:t>определить их характеристики;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орошаемые земли</w:t>
      </w:r>
      <w:r>
        <w:t> </w:t>
      </w:r>
      <w:r w:rsidRPr="00B94214">
        <w:rPr>
          <w:lang w:val="ru-RU"/>
        </w:rPr>
        <w:t>– земли, имеющие связанную с</w:t>
      </w:r>
      <w:r>
        <w:t> </w:t>
      </w:r>
      <w:r w:rsidRPr="00B94214">
        <w:rPr>
          <w:lang w:val="ru-RU"/>
        </w:rPr>
        <w:t>источником воды действующую постоянную или временную (разборную) оросительную сеть, включая сеть, требующую ремонта и</w:t>
      </w:r>
      <w:r>
        <w:t> </w:t>
      </w:r>
      <w:r w:rsidRPr="00B94214">
        <w:rPr>
          <w:lang w:val="ru-RU"/>
        </w:rPr>
        <w:t>реконструкции;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освоение новых земель</w:t>
      </w:r>
      <w:r>
        <w:t> </w:t>
      </w:r>
      <w:r w:rsidRPr="00B94214">
        <w:rPr>
          <w:lang w:val="ru-RU"/>
        </w:rPr>
        <w:t>– комплекс мероприятий по</w:t>
      </w:r>
      <w:r>
        <w:t> </w:t>
      </w:r>
      <w:r w:rsidRPr="00B94214">
        <w:rPr>
          <w:lang w:val="ru-RU"/>
        </w:rPr>
        <w:t>вовлечению в</w:t>
      </w:r>
      <w:r>
        <w:t> </w:t>
      </w:r>
      <w:r w:rsidRPr="00B94214">
        <w:rPr>
          <w:lang w:val="ru-RU"/>
        </w:rPr>
        <w:t>сельскохозяйствен</w:t>
      </w:r>
      <w:r w:rsidRPr="00B94214">
        <w:rPr>
          <w:lang w:val="ru-RU"/>
        </w:rPr>
        <w:t>ный оборот или иную хозяйственную деятельность земель, ранее не</w:t>
      </w:r>
      <w:r>
        <w:t> </w:t>
      </w:r>
      <w:r w:rsidRPr="00B94214">
        <w:rPr>
          <w:lang w:val="ru-RU"/>
        </w:rPr>
        <w:t>используемых для</w:t>
      </w:r>
      <w:r>
        <w:t> </w:t>
      </w:r>
      <w:r w:rsidRPr="00B94214">
        <w:rPr>
          <w:lang w:val="ru-RU"/>
        </w:rPr>
        <w:t>этих целей;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осушенные земли</w:t>
      </w:r>
      <w:r>
        <w:t> </w:t>
      </w:r>
      <w:r w:rsidRPr="00B94214">
        <w:rPr>
          <w:lang w:val="ru-RU"/>
        </w:rPr>
        <w:t>– земли, на</w:t>
      </w:r>
      <w:r>
        <w:t> </w:t>
      </w:r>
      <w:r w:rsidRPr="00B94214">
        <w:rPr>
          <w:lang w:val="ru-RU"/>
        </w:rPr>
        <w:t>которых имеется действующая осушительная сеть, включая сеть, требующую ремонта и</w:t>
      </w:r>
      <w:r>
        <w:t> </w:t>
      </w:r>
      <w:r w:rsidRPr="00B94214">
        <w:rPr>
          <w:lang w:val="ru-RU"/>
        </w:rPr>
        <w:t>реконструкции;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улучшение земель</w:t>
      </w:r>
      <w:r>
        <w:t> </w:t>
      </w:r>
      <w:r w:rsidRPr="00B94214">
        <w:rPr>
          <w:lang w:val="ru-RU"/>
        </w:rPr>
        <w:t>– комплекс мероприятий</w:t>
      </w:r>
      <w:r w:rsidRPr="00B94214">
        <w:rPr>
          <w:lang w:val="ru-RU"/>
        </w:rPr>
        <w:t>, направленных на</w:t>
      </w:r>
      <w:r>
        <w:t> </w:t>
      </w:r>
      <w:r w:rsidRPr="00B94214">
        <w:rPr>
          <w:lang w:val="ru-RU"/>
        </w:rPr>
        <w:t>повышение качества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Земли в</w:t>
      </w:r>
      <w:r>
        <w:t> </w:t>
      </w:r>
      <w:r w:rsidRPr="00B94214">
        <w:rPr>
          <w:lang w:val="ru-RU"/>
        </w:rPr>
        <w:t>Республике Беларусь распределяются по</w:t>
      </w:r>
      <w:r>
        <w:t> </w:t>
      </w:r>
      <w:r w:rsidRPr="00B94214">
        <w:rPr>
          <w:lang w:val="ru-RU"/>
        </w:rPr>
        <w:t>категориям земель, указанным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6 Кодекса Республики Беларусь о</w:t>
      </w:r>
      <w:r>
        <w:t> </w:t>
      </w:r>
      <w:r w:rsidRPr="00B94214">
        <w:rPr>
          <w:lang w:val="ru-RU"/>
        </w:rPr>
        <w:t>земле,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их основного целевого назначения и</w:t>
      </w:r>
      <w:r>
        <w:t> </w:t>
      </w:r>
      <w:r w:rsidRPr="00B94214">
        <w:rPr>
          <w:lang w:val="ru-RU"/>
        </w:rPr>
        <w:t>определенного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</w:t>
      </w:r>
      <w:r w:rsidRPr="00B94214">
        <w:rPr>
          <w:lang w:val="ru-RU"/>
        </w:rPr>
        <w:t>конодательством правового режима их использования и</w:t>
      </w:r>
      <w:r>
        <w:t> </w:t>
      </w:r>
      <w:r w:rsidRPr="00B94214">
        <w:rPr>
          <w:lang w:val="ru-RU"/>
        </w:rPr>
        <w:t>охраны.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Независимо от</w:t>
      </w:r>
      <w:r>
        <w:t> </w:t>
      </w:r>
      <w:r w:rsidRPr="00B94214">
        <w:rPr>
          <w:lang w:val="ru-RU"/>
        </w:rPr>
        <w:t>деления на</w:t>
      </w:r>
      <w:r>
        <w:t> </w:t>
      </w:r>
      <w:r w:rsidRPr="00B94214">
        <w:rPr>
          <w:lang w:val="ru-RU"/>
        </w:rPr>
        <w:t>категории земель земли Республики Беларусь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природно-историческими признаками, состоянием и</w:t>
      </w:r>
      <w:r>
        <w:t> </w:t>
      </w:r>
      <w:r w:rsidRPr="00B94214">
        <w:rPr>
          <w:lang w:val="ru-RU"/>
        </w:rPr>
        <w:t>характером использования подразделяются на</w:t>
      </w:r>
      <w:r>
        <w:t> </w:t>
      </w:r>
      <w:r w:rsidRPr="00B94214">
        <w:rPr>
          <w:lang w:val="ru-RU"/>
        </w:rPr>
        <w:t>виды, указанны</w:t>
      </w:r>
      <w:r w:rsidRPr="00B94214">
        <w:rPr>
          <w:lang w:val="ru-RU"/>
        </w:rPr>
        <w:t>е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7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ведения государственного земельного кадастра виды земель могут подразделяться Государственным комитетом по</w:t>
      </w:r>
      <w:r>
        <w:t> </w:t>
      </w:r>
      <w:r w:rsidRPr="00B94214">
        <w:rPr>
          <w:lang w:val="ru-RU"/>
        </w:rPr>
        <w:t>имуществу на</w:t>
      </w:r>
      <w:r>
        <w:t> </w:t>
      </w:r>
      <w:r w:rsidRPr="00B94214">
        <w:rPr>
          <w:lang w:val="ru-RU"/>
        </w:rPr>
        <w:t>подвиды и</w:t>
      </w:r>
      <w:r>
        <w:t> </w:t>
      </w:r>
      <w:r w:rsidRPr="00B94214">
        <w:rPr>
          <w:lang w:val="ru-RU"/>
        </w:rPr>
        <w:t>разновидности путем уточнения их природного состояния и</w:t>
      </w:r>
      <w:r>
        <w:t> </w:t>
      </w:r>
      <w:r w:rsidRPr="00B94214">
        <w:rPr>
          <w:lang w:val="ru-RU"/>
        </w:rPr>
        <w:t>хозяйственного использования.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Классификация земель по</w:t>
      </w:r>
      <w:r>
        <w:t> </w:t>
      </w:r>
      <w:r w:rsidRPr="00B94214">
        <w:rPr>
          <w:lang w:val="ru-RU"/>
        </w:rPr>
        <w:t>видам</w:t>
      </w:r>
      <w:r w:rsidRPr="00B94214">
        <w:rPr>
          <w:lang w:val="ru-RU"/>
        </w:rPr>
        <w:t xml:space="preserve"> является основой их государственного кадастрового учета при ведении государственного земельного кадастра и</w:t>
      </w:r>
      <w:r>
        <w:t> </w:t>
      </w:r>
      <w:r w:rsidRPr="00B94214">
        <w:rPr>
          <w:lang w:val="ru-RU"/>
        </w:rPr>
        <w:t>организации эффективного использования и</w:t>
      </w:r>
      <w:r>
        <w:t> </w:t>
      </w:r>
      <w:r w:rsidRPr="00B94214">
        <w:rPr>
          <w:lang w:val="ru-RU"/>
        </w:rPr>
        <w:t>охраны земель (проведении землеустройства).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Первичной учетной единицей при отнесении земель к</w:t>
      </w:r>
      <w:r>
        <w:t> </w:t>
      </w:r>
      <w:r w:rsidRPr="00B94214">
        <w:rPr>
          <w:lang w:val="ru-RU"/>
        </w:rPr>
        <w:t>видам явля</w:t>
      </w:r>
      <w:r w:rsidRPr="00B94214">
        <w:rPr>
          <w:lang w:val="ru-RU"/>
        </w:rPr>
        <w:t>ется земельный контур.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Земельный участок может включать земельные контуры, относящиеся к</w:t>
      </w:r>
      <w:r>
        <w:t> </w:t>
      </w:r>
      <w:r w:rsidRPr="00B94214">
        <w:rPr>
          <w:lang w:val="ru-RU"/>
        </w:rPr>
        <w:t>различным видам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Для подготовки материалов о</w:t>
      </w:r>
      <w:r>
        <w:t> </w:t>
      </w:r>
      <w:r w:rsidRPr="00B94214">
        <w:rPr>
          <w:lang w:val="ru-RU"/>
        </w:rPr>
        <w:t>переводе земель из</w:t>
      </w:r>
      <w:r>
        <w:t> </w:t>
      </w:r>
      <w:r w:rsidRPr="00B94214">
        <w:rPr>
          <w:lang w:val="ru-RU"/>
        </w:rPr>
        <w:t>одних категорий и</w:t>
      </w:r>
      <w:r>
        <w:t> </w:t>
      </w:r>
      <w:r w:rsidRPr="00B94214">
        <w:rPr>
          <w:lang w:val="ru-RU"/>
        </w:rPr>
        <w:t>видов в</w:t>
      </w:r>
      <w:r>
        <w:t> </w:t>
      </w:r>
      <w:r w:rsidRPr="00B94214">
        <w:rPr>
          <w:lang w:val="ru-RU"/>
        </w:rPr>
        <w:t>другие и</w:t>
      </w:r>
      <w:r>
        <w:t> </w:t>
      </w:r>
      <w:r w:rsidRPr="00B94214">
        <w:rPr>
          <w:lang w:val="ru-RU"/>
        </w:rPr>
        <w:t>отнесения земель к</w:t>
      </w:r>
      <w:r>
        <w:t> </w:t>
      </w:r>
      <w:r w:rsidRPr="00B94214">
        <w:rPr>
          <w:lang w:val="ru-RU"/>
        </w:rPr>
        <w:t>определенным видам в</w:t>
      </w:r>
      <w:r>
        <w:t> </w:t>
      </w:r>
      <w:r w:rsidRPr="00B94214">
        <w:rPr>
          <w:lang w:val="ru-RU"/>
        </w:rPr>
        <w:t>случаях, установле</w:t>
      </w:r>
      <w:r w:rsidRPr="00B94214">
        <w:rPr>
          <w:lang w:val="ru-RU"/>
        </w:rPr>
        <w:t>нных в</w:t>
      </w:r>
      <w:r>
        <w:t> </w:t>
      </w:r>
      <w:r w:rsidRPr="00B94214">
        <w:rPr>
          <w:lang w:val="ru-RU"/>
        </w:rPr>
        <w:t>настоящем Положении, Минский городской, городской (городов областного, районного подчинения), районный исполнительный комитет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местный исполнительный комитет) создают комиссию, действующую на</w:t>
      </w:r>
      <w:r>
        <w:t> </w:t>
      </w:r>
      <w:r w:rsidRPr="00B94214">
        <w:rPr>
          <w:lang w:val="ru-RU"/>
        </w:rPr>
        <w:t>постоянной основе, о</w:t>
      </w:r>
      <w:r w:rsidRPr="00B94214">
        <w:rPr>
          <w:lang w:val="ru-RU"/>
        </w:rPr>
        <w:t>пределяют ее персональный состав, назначают председателя комиссии из</w:t>
      </w:r>
      <w:r>
        <w:t> </w:t>
      </w:r>
      <w:r w:rsidRPr="00B94214">
        <w:rPr>
          <w:lang w:val="ru-RU"/>
        </w:rPr>
        <w:t>числа заместителей председателя местного исполнительного комитета и</w:t>
      </w:r>
      <w:r>
        <w:t> </w:t>
      </w:r>
      <w:r w:rsidRPr="00B94214">
        <w:rPr>
          <w:lang w:val="ru-RU"/>
        </w:rPr>
        <w:t>утверждают регламент ее работы, содержащий для</w:t>
      </w:r>
      <w:r>
        <w:t> </w:t>
      </w:r>
      <w:r w:rsidRPr="00B94214">
        <w:rPr>
          <w:lang w:val="ru-RU"/>
        </w:rPr>
        <w:t>рассмотрения вопроса о</w:t>
      </w:r>
      <w:r>
        <w:t> </w:t>
      </w:r>
      <w:r w:rsidRPr="00B94214">
        <w:rPr>
          <w:lang w:val="ru-RU"/>
        </w:rPr>
        <w:t>переводе сельскохозяйственных земель сельскохозяй</w:t>
      </w:r>
      <w:r w:rsidRPr="00B94214">
        <w:rPr>
          <w:lang w:val="ru-RU"/>
        </w:rPr>
        <w:t>ственного назначения в</w:t>
      </w:r>
      <w:r>
        <w:t> </w:t>
      </w:r>
      <w:r w:rsidRPr="00B94214">
        <w:rPr>
          <w:lang w:val="ru-RU"/>
        </w:rPr>
        <w:t>иные виды земель предельные показатели качественного состояния таких земель, совпадение нескольких из</w:t>
      </w:r>
      <w:r>
        <w:t> </w:t>
      </w:r>
      <w:r w:rsidRPr="00B94214">
        <w:rPr>
          <w:lang w:val="ru-RU"/>
        </w:rPr>
        <w:t>которых позволит комиссии сделать заключение о</w:t>
      </w:r>
      <w:r>
        <w:t> </w:t>
      </w:r>
      <w:r w:rsidRPr="00B94214">
        <w:rPr>
          <w:lang w:val="ru-RU"/>
        </w:rPr>
        <w:t>наличии оснований для</w:t>
      </w:r>
      <w:r>
        <w:t> </w:t>
      </w:r>
      <w:r w:rsidRPr="00B94214">
        <w:rPr>
          <w:lang w:val="ru-RU"/>
        </w:rPr>
        <w:t>перевода сельскохозяйственных земель сельскохозяйственного наз</w:t>
      </w:r>
      <w:r w:rsidRPr="00B94214">
        <w:rPr>
          <w:lang w:val="ru-RU"/>
        </w:rPr>
        <w:t>начения в</w:t>
      </w:r>
      <w:r>
        <w:t> </w:t>
      </w:r>
      <w:r w:rsidRPr="00B94214">
        <w:rPr>
          <w:lang w:val="ru-RU"/>
        </w:rPr>
        <w:t>иные виды земель, в</w:t>
      </w:r>
      <w:r>
        <w:t> </w:t>
      </w:r>
      <w:r w:rsidRPr="00B94214">
        <w:rPr>
          <w:lang w:val="ru-RU"/>
        </w:rPr>
        <w:t>том числе: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значение балла плодородия почв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величину нормативного чистого дохода с</w:t>
      </w:r>
      <w:r>
        <w:t> </w:t>
      </w:r>
      <w:r w:rsidRPr="00B94214">
        <w:rPr>
          <w:lang w:val="ru-RU"/>
        </w:rPr>
        <w:t>единицы площади сельскохозяйственных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 земельного контура;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мелиоративное состояние и</w:t>
      </w:r>
      <w:r>
        <w:t> </w:t>
      </w:r>
      <w:r w:rsidRPr="00B94214">
        <w:rPr>
          <w:lang w:val="ru-RU"/>
        </w:rPr>
        <w:t>иные сведения о</w:t>
      </w:r>
      <w:r>
        <w:t> </w:t>
      </w:r>
      <w:r w:rsidRPr="00B94214">
        <w:rPr>
          <w:lang w:val="ru-RU"/>
        </w:rPr>
        <w:t>составе и</w:t>
      </w:r>
      <w:r>
        <w:t> </w:t>
      </w:r>
      <w:r w:rsidRPr="00B94214">
        <w:rPr>
          <w:lang w:val="ru-RU"/>
        </w:rPr>
        <w:t>качестве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комиссии, указанной в</w:t>
      </w:r>
      <w:r>
        <w:t> </w:t>
      </w:r>
      <w:r w:rsidRPr="00B94214">
        <w:rPr>
          <w:lang w:val="ru-RU"/>
        </w:rPr>
        <w:t>части первой настоящего пункта (далее</w:t>
      </w:r>
      <w:r>
        <w:t> </w:t>
      </w:r>
      <w:r w:rsidRPr="00B94214">
        <w:rPr>
          <w:lang w:val="ru-RU"/>
        </w:rPr>
        <w:t>– комиссия), как правило, включаются уполномоченные должностные лица: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структурного подразделения землеустройства местного исполнительного комитета (далее</w:t>
      </w:r>
      <w:r>
        <w:t> </w:t>
      </w:r>
      <w:r w:rsidRPr="00B94214">
        <w:rPr>
          <w:lang w:val="ru-RU"/>
        </w:rPr>
        <w:t>– структурное по</w:t>
      </w:r>
      <w:r w:rsidRPr="00B94214">
        <w:rPr>
          <w:lang w:val="ru-RU"/>
        </w:rPr>
        <w:t>дразделение землеустройства);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структурного подразделения сельского хозяйства и</w:t>
      </w:r>
      <w:r>
        <w:t> </w:t>
      </w:r>
      <w:r w:rsidRPr="00B94214">
        <w:rPr>
          <w:lang w:val="ru-RU"/>
        </w:rPr>
        <w:t>продовольствия местного исполнительного комитета;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структурного подразделения местного исполнительного комитета, осуществляющего государственно-властные полномочия в</w:t>
      </w:r>
      <w:r>
        <w:t> </w:t>
      </w:r>
      <w:r w:rsidRPr="00B94214">
        <w:rPr>
          <w:lang w:val="ru-RU"/>
        </w:rPr>
        <w:t>области архи</w:t>
      </w:r>
      <w:r w:rsidRPr="00B94214">
        <w:rPr>
          <w:lang w:val="ru-RU"/>
        </w:rPr>
        <w:t>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территориальных органов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юридического лица, ведущего лесное хозяйство;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государственного органа (учреждения), осуществляющего государственный</w:t>
      </w:r>
      <w:r w:rsidRPr="00B94214">
        <w:rPr>
          <w:lang w:val="ru-RU"/>
        </w:rPr>
        <w:t xml:space="preserve"> санитарный надзор;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организации по</w:t>
      </w:r>
      <w:r>
        <w:t> </w:t>
      </w:r>
      <w:r w:rsidRPr="00B94214">
        <w:rPr>
          <w:lang w:val="ru-RU"/>
        </w:rPr>
        <w:t>землеустройству, входящей в</w:t>
      </w:r>
      <w:r>
        <w:t> </w:t>
      </w:r>
      <w:r w:rsidRPr="00B94214">
        <w:rPr>
          <w:lang w:val="ru-RU"/>
        </w:rPr>
        <w:t>систему Государственного комитета по</w:t>
      </w:r>
      <w:r>
        <w:t> </w:t>
      </w:r>
      <w:r w:rsidRPr="00B94214">
        <w:rPr>
          <w:lang w:val="ru-RU"/>
        </w:rPr>
        <w:t>имуществу, осуществляющей ведение земельно-информационной системы соответствующей административно-территориальной единицы Республики Беларусь (далее</w:t>
      </w:r>
      <w:r>
        <w:t> </w:t>
      </w:r>
      <w:r w:rsidRPr="00B94214">
        <w:rPr>
          <w:lang w:val="ru-RU"/>
        </w:rPr>
        <w:t>– орган</w:t>
      </w:r>
      <w:r w:rsidRPr="00B94214">
        <w:rPr>
          <w:lang w:val="ru-RU"/>
        </w:rPr>
        <w:t>изация, осуществляющая ведение земельно-информационной системы);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сельского, поселкового исполнительного комитета, если комиссия создана районным исполнительным комитетом.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 по</w:t>
      </w:r>
      <w:r>
        <w:t> </w:t>
      </w:r>
      <w:r w:rsidRPr="00B94214">
        <w:rPr>
          <w:lang w:val="ru-RU"/>
        </w:rPr>
        <w:t>решению местного исполнительного комитета могут быть при необход</w:t>
      </w:r>
      <w:r w:rsidRPr="00B94214">
        <w:rPr>
          <w:lang w:val="ru-RU"/>
        </w:rPr>
        <w:t>имости включены представители других государственных органов и</w:t>
      </w:r>
      <w:r>
        <w:t> </w:t>
      </w:r>
      <w:r w:rsidRPr="00B94214">
        <w:rPr>
          <w:lang w:val="ru-RU"/>
        </w:rPr>
        <w:t>иных организаций (с</w:t>
      </w:r>
      <w:r>
        <w:t> </w:t>
      </w:r>
      <w:r w:rsidRPr="00B94214">
        <w:rPr>
          <w:lang w:val="ru-RU"/>
        </w:rPr>
        <w:t>их согласия).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Перевод земель, земельных участков из</w:t>
      </w:r>
      <w:r>
        <w:t> </w:t>
      </w:r>
      <w:r w:rsidRPr="00B94214">
        <w:rPr>
          <w:lang w:val="ru-RU"/>
        </w:rPr>
        <w:t>одних категорий в</w:t>
      </w:r>
      <w:r>
        <w:t> </w:t>
      </w:r>
      <w:r w:rsidRPr="00B94214">
        <w:rPr>
          <w:lang w:val="ru-RU"/>
        </w:rPr>
        <w:t>другие производится в</w:t>
      </w:r>
      <w:r>
        <w:t> </w:t>
      </w:r>
      <w:r w:rsidRPr="00B94214">
        <w:rPr>
          <w:lang w:val="ru-RU"/>
        </w:rPr>
        <w:t>случае изменения основного целевого назначения этих земель, земельных участков</w:t>
      </w:r>
      <w:r w:rsidRPr="00B94214">
        <w:rPr>
          <w:lang w:val="ru-RU"/>
        </w:rPr>
        <w:t xml:space="preserve"> при: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участков, изменении их целевого назначения;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прекращении права постоянного или временного пользования, пожизненного наследуемого владения, частной собственности и</w:t>
      </w:r>
      <w:r>
        <w:t> </w:t>
      </w:r>
      <w:r w:rsidRPr="00B94214">
        <w:rPr>
          <w:lang w:val="ru-RU"/>
        </w:rPr>
        <w:t>аренды на</w:t>
      </w:r>
      <w:r>
        <w:t> </w:t>
      </w:r>
      <w:r w:rsidRPr="00B94214">
        <w:rPr>
          <w:lang w:val="ru-RU"/>
        </w:rPr>
        <w:t>земельные участки;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подаче землепользователя</w:t>
      </w:r>
      <w:r w:rsidRPr="00B94214">
        <w:rPr>
          <w:lang w:val="ru-RU"/>
        </w:rPr>
        <w:t>ми заявлений о</w:t>
      </w:r>
      <w:r>
        <w:t> </w:t>
      </w:r>
      <w:r w:rsidRPr="00B94214">
        <w:rPr>
          <w:lang w:val="ru-RU"/>
        </w:rPr>
        <w:t>переводе земель, земельных участков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9.</w:t>
      </w:r>
      <w:r>
        <w:t> </w:t>
      </w:r>
      <w:r w:rsidRPr="00B94214">
        <w:rPr>
          <w:lang w:val="ru-RU"/>
        </w:rPr>
        <w:t>Перевод земельных участков из</w:t>
      </w:r>
      <w:r>
        <w:t> </w:t>
      </w:r>
      <w:r w:rsidRPr="00B94214">
        <w:rPr>
          <w:lang w:val="ru-RU"/>
        </w:rPr>
        <w:t>одних категорий в</w:t>
      </w:r>
      <w:r>
        <w:t> </w:t>
      </w:r>
      <w:r w:rsidRPr="00B94214">
        <w:rPr>
          <w:lang w:val="ru-RU"/>
        </w:rPr>
        <w:t>другие при их изъятии и</w:t>
      </w:r>
      <w:r>
        <w:t> </w:t>
      </w:r>
      <w:r w:rsidRPr="00B94214">
        <w:rPr>
          <w:lang w:val="ru-RU"/>
        </w:rPr>
        <w:t>предоставлении или изменении целевого назначения земельных участков осуществляется одновременно на</w:t>
      </w:r>
      <w:r>
        <w:t> </w:t>
      </w:r>
      <w:r w:rsidRPr="00B94214">
        <w:rPr>
          <w:lang w:val="ru-RU"/>
        </w:rPr>
        <w:t>ос</w:t>
      </w:r>
      <w:r w:rsidRPr="00B94214">
        <w:rPr>
          <w:lang w:val="ru-RU"/>
        </w:rPr>
        <w:t>новании решений областных, Минского городского, городских (городов областного, районного подчинения), районных исполнительных комитетов, администраций свободных экономических зон в</w:t>
      </w:r>
      <w:r>
        <w:t> </w:t>
      </w:r>
      <w:r w:rsidRPr="00B94214">
        <w:rPr>
          <w:lang w:val="ru-RU"/>
        </w:rPr>
        <w:t>границах свободных экономических зон, специальных туристско-рекреационных п</w:t>
      </w:r>
      <w:r w:rsidRPr="00B94214">
        <w:rPr>
          <w:lang w:val="ru-RU"/>
        </w:rPr>
        <w:t>арков, государственного учреждения «Администрация Китайско-Белорусского индустриального парка «Великий камень» в</w:t>
      </w:r>
      <w:r>
        <w:t> </w:t>
      </w:r>
      <w:r w:rsidRPr="00B94214">
        <w:rPr>
          <w:lang w:val="ru-RU"/>
        </w:rPr>
        <w:t>границах Китайско-Белорусского индустриального парка «Великий камень»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</w:t>
      </w:r>
      <w:r w:rsidRPr="00B94214">
        <w:rPr>
          <w:lang w:val="ru-RU"/>
        </w:rPr>
        <w:t>е и</w:t>
      </w:r>
      <w:r>
        <w:t> </w:t>
      </w:r>
      <w:r w:rsidRPr="00B94214">
        <w:rPr>
          <w:lang w:val="ru-RU"/>
        </w:rPr>
        <w:t>использовании земель, 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соблюдением требований статьи</w:t>
      </w:r>
      <w:r>
        <w:t> </w:t>
      </w:r>
      <w:r w:rsidRPr="00B94214">
        <w:rPr>
          <w:lang w:val="ru-RU"/>
        </w:rPr>
        <w:t>49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Перевод земельных участков из</w:t>
      </w:r>
      <w:r>
        <w:t> </w:t>
      </w:r>
      <w:r w:rsidRPr="00B94214">
        <w:rPr>
          <w:lang w:val="ru-RU"/>
        </w:rPr>
        <w:t>одних категорий в</w:t>
      </w:r>
      <w:r>
        <w:t> </w:t>
      </w:r>
      <w:r w:rsidRPr="00B94214">
        <w:rPr>
          <w:lang w:val="ru-RU"/>
        </w:rPr>
        <w:t>другие при прекращении права постоянного или временного пользования, пожизненного наследуемого</w:t>
      </w:r>
      <w:r w:rsidRPr="00B94214">
        <w:rPr>
          <w:lang w:val="ru-RU"/>
        </w:rPr>
        <w:t xml:space="preserve"> владения, частной собственности и</w:t>
      </w:r>
      <w:r>
        <w:t> </w:t>
      </w:r>
      <w:r w:rsidRPr="00B94214">
        <w:rPr>
          <w:lang w:val="ru-RU"/>
        </w:rPr>
        <w:t>аренды на</w:t>
      </w:r>
      <w:r>
        <w:t> </w:t>
      </w:r>
      <w:r w:rsidRPr="00B94214">
        <w:rPr>
          <w:lang w:val="ru-RU"/>
        </w:rPr>
        <w:t>земельные участки осуществляется по</w:t>
      </w:r>
      <w:r>
        <w:t> </w:t>
      </w:r>
      <w:r w:rsidRPr="00B94214">
        <w:rPr>
          <w:lang w:val="ru-RU"/>
        </w:rPr>
        <w:t>решениям местных исполнительных комитетов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в</w:t>
      </w:r>
      <w:r>
        <w:t> </w:t>
      </w:r>
      <w:r w:rsidRPr="00B94214">
        <w:rPr>
          <w:lang w:val="ru-RU"/>
        </w:rPr>
        <w:t>том числе в</w:t>
      </w:r>
      <w:r>
        <w:t> </w:t>
      </w:r>
      <w:r w:rsidRPr="00B94214">
        <w:rPr>
          <w:lang w:val="ru-RU"/>
        </w:rPr>
        <w:t>случаях, когда земельные участки предоставлялись по</w:t>
      </w:r>
      <w:r>
        <w:t> </w:t>
      </w:r>
      <w:r w:rsidRPr="00B94214">
        <w:rPr>
          <w:lang w:val="ru-RU"/>
        </w:rPr>
        <w:t>решению Президиума Верховного Сов</w:t>
      </w:r>
      <w:r w:rsidRPr="00B94214">
        <w:rPr>
          <w:lang w:val="ru-RU"/>
        </w:rPr>
        <w:t>ета Республики Беларусь до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ноября 1996</w:t>
      </w:r>
      <w:r>
        <w:t> </w:t>
      </w:r>
      <w:r w:rsidRPr="00B94214">
        <w:rPr>
          <w:lang w:val="ru-RU"/>
        </w:rPr>
        <w:t>г., Президента Республики Беларусь, Совета Министров Республики Беларусь, областного исполнительного комитета, за</w:t>
      </w:r>
      <w:r>
        <w:t> </w:t>
      </w:r>
      <w:r w:rsidRPr="00B94214">
        <w:rPr>
          <w:lang w:val="ru-RU"/>
        </w:rPr>
        <w:t>исключением перевода земельных участков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</w:t>
      </w:r>
      <w:r w:rsidRPr="00B94214">
        <w:rPr>
          <w:lang w:val="ru-RU"/>
        </w:rPr>
        <w:t>ния, земель природоохранного, оздоровительного, рекреационного, историко-культурного назначения, лесных земель лесного фонда в</w:t>
      </w:r>
      <w:r>
        <w:t> </w:t>
      </w:r>
      <w:r w:rsidRPr="00B94214">
        <w:rPr>
          <w:lang w:val="ru-RU"/>
        </w:rPr>
        <w:t>другие категории, который осуществляется по</w:t>
      </w:r>
      <w:r>
        <w:t> </w:t>
      </w:r>
      <w:r w:rsidRPr="00B94214">
        <w:rPr>
          <w:lang w:val="ru-RU"/>
        </w:rPr>
        <w:t>решениям областных, Минского городского исполнительных комитетов.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Перевод земель,</w:t>
      </w:r>
      <w:r w:rsidRPr="00B94214">
        <w:rPr>
          <w:lang w:val="ru-RU"/>
        </w:rPr>
        <w:t xml:space="preserve"> земельных участков, находящихся в</w:t>
      </w:r>
      <w:r>
        <w:t> </w:t>
      </w:r>
      <w:r w:rsidRPr="00B94214">
        <w:rPr>
          <w:lang w:val="ru-RU"/>
        </w:rPr>
        <w:t>постоянном или временном пользовании, пожизненном наследуемом владении, собственности и</w:t>
      </w:r>
      <w:r>
        <w:t> </w:t>
      </w:r>
      <w:r w:rsidRPr="00B94214">
        <w:rPr>
          <w:lang w:val="ru-RU"/>
        </w:rPr>
        <w:t>аренде, из</w:t>
      </w:r>
      <w:r>
        <w:t> </w:t>
      </w:r>
      <w:r w:rsidRPr="00B94214">
        <w:rPr>
          <w:lang w:val="ru-RU"/>
        </w:rPr>
        <w:t>одних категорий в</w:t>
      </w:r>
      <w:r>
        <w:t> </w:t>
      </w:r>
      <w:r w:rsidRPr="00B94214">
        <w:rPr>
          <w:lang w:val="ru-RU"/>
        </w:rPr>
        <w:t>другие по</w:t>
      </w:r>
      <w:r>
        <w:t> </w:t>
      </w:r>
      <w:r w:rsidRPr="00B94214">
        <w:rPr>
          <w:lang w:val="ru-RU"/>
        </w:rPr>
        <w:t>заявлениям землепользователей осуществляется по</w:t>
      </w:r>
      <w:r>
        <w:t> </w:t>
      </w:r>
      <w:r w:rsidRPr="00B94214">
        <w:rPr>
          <w:lang w:val="ru-RU"/>
        </w:rPr>
        <w:t>решениям местных исполнительных комитетов в</w:t>
      </w:r>
      <w:r>
        <w:t> </w:t>
      </w:r>
      <w:r w:rsidRPr="00B94214">
        <w:rPr>
          <w:lang w:val="ru-RU"/>
        </w:rPr>
        <w:t>со</w:t>
      </w:r>
      <w:r w:rsidRPr="00B94214">
        <w:rPr>
          <w:lang w:val="ru-RU"/>
        </w:rPr>
        <w:t>ответствии с</w:t>
      </w:r>
      <w:r>
        <w:t> </w:t>
      </w:r>
      <w:r w:rsidRPr="00B94214">
        <w:rPr>
          <w:lang w:val="ru-RU"/>
        </w:rPr>
        <w:t>их компетенцией, в</w:t>
      </w:r>
      <w:r>
        <w:t> </w:t>
      </w:r>
      <w:r w:rsidRPr="00B94214">
        <w:rPr>
          <w:lang w:val="ru-RU"/>
        </w:rPr>
        <w:t>том числе в</w:t>
      </w:r>
      <w:r>
        <w:t> </w:t>
      </w:r>
      <w:r w:rsidRPr="00B94214">
        <w:rPr>
          <w:lang w:val="ru-RU"/>
        </w:rPr>
        <w:t>случаях, когда земельные участки предоставлялись по</w:t>
      </w:r>
      <w:r>
        <w:t> </w:t>
      </w:r>
      <w:r w:rsidRPr="00B94214">
        <w:rPr>
          <w:lang w:val="ru-RU"/>
        </w:rPr>
        <w:t>решению Президиума Верховного Совета Республики Беларусь до</w:t>
      </w:r>
      <w:r>
        <w:t> </w:t>
      </w:r>
      <w:r w:rsidRPr="00B94214">
        <w:rPr>
          <w:lang w:val="ru-RU"/>
        </w:rPr>
        <w:t>27</w:t>
      </w:r>
      <w:r>
        <w:t> </w:t>
      </w:r>
      <w:r w:rsidRPr="00B94214">
        <w:rPr>
          <w:lang w:val="ru-RU"/>
        </w:rPr>
        <w:t>ноября 1996</w:t>
      </w:r>
      <w:r>
        <w:t> </w:t>
      </w:r>
      <w:r w:rsidRPr="00B94214">
        <w:rPr>
          <w:lang w:val="ru-RU"/>
        </w:rPr>
        <w:t xml:space="preserve">г., Президента Республики Беларусь, Совета Министров Республики Беларусь, областного </w:t>
      </w:r>
      <w:r w:rsidRPr="00B94214">
        <w:rPr>
          <w:lang w:val="ru-RU"/>
        </w:rPr>
        <w:t>исполнительного комитета, за</w:t>
      </w:r>
      <w:r>
        <w:t> </w:t>
      </w:r>
      <w:r w:rsidRPr="00B94214">
        <w:rPr>
          <w:lang w:val="ru-RU"/>
        </w:rPr>
        <w:t>исключением перевода земельных участков из</w:t>
      </w:r>
      <w:r>
        <w:t> </w:t>
      </w:r>
      <w:r w:rsidRPr="00B94214">
        <w:rPr>
          <w:lang w:val="ru-RU"/>
        </w:rPr>
        <w:t>сельскохозяйственных земель сельскохозяйственного назначения, земель природоохранного, оздоровительного, рекреационного, историко-культурного назначения, лесных земель лесного фонда в</w:t>
      </w:r>
      <w:r>
        <w:t> </w:t>
      </w:r>
      <w:r w:rsidRPr="00B94214">
        <w:rPr>
          <w:lang w:val="ru-RU"/>
        </w:rPr>
        <w:t>другие категории, который осуществляется по</w:t>
      </w:r>
      <w:r>
        <w:t> </w:t>
      </w:r>
      <w:r w:rsidRPr="00B94214">
        <w:rPr>
          <w:lang w:val="ru-RU"/>
        </w:rPr>
        <w:t>решениям областных, Минского городского исполнительных комитетов.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Землепользователи подают заявление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заявле</w:t>
      </w:r>
      <w:r w:rsidRPr="00B94214">
        <w:rPr>
          <w:lang w:val="ru-RU"/>
        </w:rPr>
        <w:t>ние) в</w:t>
      </w:r>
      <w:r>
        <w:t> </w:t>
      </w:r>
      <w:r w:rsidRPr="00B94214">
        <w:rPr>
          <w:lang w:val="ru-RU"/>
        </w:rPr>
        <w:t>местный исполнительный комитет по</w:t>
      </w:r>
      <w:r>
        <w:t> </w:t>
      </w:r>
      <w:r w:rsidRPr="00B94214">
        <w:rPr>
          <w:lang w:val="ru-RU"/>
        </w:rPr>
        <w:t>месту нахождения таких земель,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имеется),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контактного телефона, если заявление подается граж</w:t>
      </w:r>
      <w:r w:rsidRPr="00B94214">
        <w:rPr>
          <w:lang w:val="ru-RU"/>
        </w:rPr>
        <w:t>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кадастровый номер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местоположение земель, земельного участка (адрес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категория земель, к</w:t>
      </w:r>
      <w:r>
        <w:t> </w:t>
      </w:r>
      <w:r w:rsidRPr="00B94214">
        <w:rPr>
          <w:lang w:val="ru-RU"/>
        </w:rPr>
        <w:t>которой относятся земли, земельный участок, и</w:t>
      </w:r>
      <w:r>
        <w:t> </w:t>
      </w:r>
      <w:r w:rsidRPr="00B94214">
        <w:rPr>
          <w:lang w:val="ru-RU"/>
        </w:rPr>
        <w:t>категория земель, в</w:t>
      </w:r>
      <w:r>
        <w:t> </w:t>
      </w:r>
      <w:r w:rsidRPr="00B94214">
        <w:rPr>
          <w:lang w:val="ru-RU"/>
        </w:rPr>
        <w:t>которую предполагаетс</w:t>
      </w:r>
      <w:r w:rsidRPr="00B94214">
        <w:rPr>
          <w:lang w:val="ru-RU"/>
        </w:rPr>
        <w:t>я осуществить перевод;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виды земель, составляющие земли,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необходимости перевода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прилагаются без нотариального засвидетельствования копия документа, подтвержда</w:t>
      </w:r>
      <w:r w:rsidRPr="00B94214">
        <w:rPr>
          <w:lang w:val="ru-RU"/>
        </w:rPr>
        <w:t>ющего государственную регистрацию юридического лица или индивидуального предпринимателя, копия земельно-кадастрового плана (части плана) с</w:t>
      </w:r>
      <w:r>
        <w:t> </w:t>
      </w:r>
      <w:r w:rsidRPr="00B94214">
        <w:rPr>
          <w:lang w:val="ru-RU"/>
        </w:rPr>
        <w:t>границами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13.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заявлени</w:t>
      </w:r>
      <w:r w:rsidRPr="00B94214">
        <w:rPr>
          <w:lang w:val="ru-RU"/>
        </w:rPr>
        <w:t>я землепользователя поручает комиссии провести обследование земель, земельного участка, предлагаемых к</w:t>
      </w:r>
      <w:r>
        <w:t> </w:t>
      </w:r>
      <w:r w:rsidRPr="00B94214">
        <w:rPr>
          <w:lang w:val="ru-RU"/>
        </w:rPr>
        <w:t>переводу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другую, и</w:t>
      </w:r>
      <w:r>
        <w:t> </w:t>
      </w:r>
      <w:r w:rsidRPr="00B94214">
        <w:rPr>
          <w:lang w:val="ru-RU"/>
        </w:rPr>
        <w:t>подготовить материалы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(далее</w:t>
      </w:r>
      <w:r>
        <w:t> </w:t>
      </w:r>
      <w:r w:rsidRPr="00B94214">
        <w:rPr>
          <w:lang w:val="ru-RU"/>
        </w:rPr>
        <w:t>– материалы о</w:t>
      </w:r>
      <w:r>
        <w:t> </w:t>
      </w:r>
      <w:r w:rsidRPr="00B94214">
        <w:rPr>
          <w:lang w:val="ru-RU"/>
        </w:rPr>
        <w:t>пере</w:t>
      </w:r>
      <w:r w:rsidRPr="00B94214">
        <w:rPr>
          <w:lang w:val="ru-RU"/>
        </w:rPr>
        <w:t>воде земель).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получения поручения местного исполнительного комитета проводит в</w:t>
      </w:r>
      <w:r>
        <w:t> </w:t>
      </w:r>
      <w:r w:rsidRPr="00B94214">
        <w:rPr>
          <w:lang w:val="ru-RU"/>
        </w:rPr>
        <w:t>присутствии землепользователя обследование земель, земельного участка, предлагаемых к</w:t>
      </w:r>
      <w:r>
        <w:t> </w:t>
      </w:r>
      <w:r w:rsidRPr="00B94214">
        <w:rPr>
          <w:lang w:val="ru-RU"/>
        </w:rPr>
        <w:t>переводу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другую, и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результ</w:t>
      </w:r>
      <w:r w:rsidRPr="00B94214">
        <w:rPr>
          <w:lang w:val="ru-RU"/>
        </w:rPr>
        <w:t>атам работы составляет акт их обследования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имуществу, а</w:t>
      </w:r>
      <w:r>
        <w:t> </w:t>
      </w:r>
      <w:r w:rsidRPr="00B94214">
        <w:rPr>
          <w:lang w:val="ru-RU"/>
        </w:rPr>
        <w:t>также оформляет материалы о</w:t>
      </w:r>
      <w:r>
        <w:t> </w:t>
      </w:r>
      <w:r w:rsidRPr="00B94214">
        <w:rPr>
          <w:lang w:val="ru-RU"/>
        </w:rPr>
        <w:t>переводе земель, которые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землепользователя и</w:t>
      </w:r>
      <w:r>
        <w:t> </w:t>
      </w:r>
      <w:r w:rsidRPr="00B94214">
        <w:rPr>
          <w:lang w:val="ru-RU"/>
        </w:rPr>
        <w:t>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обследования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пояснительную записку.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акте обследования земель приводятся сведения о</w:t>
      </w:r>
      <w:r>
        <w:t> </w:t>
      </w:r>
      <w:r w:rsidRPr="00B94214">
        <w:rPr>
          <w:lang w:val="ru-RU"/>
        </w:rPr>
        <w:t>кадастровом номере (при его наличии), соответствии фактических границ земельного участка данным, содержащимся в</w:t>
      </w:r>
      <w:r>
        <w:t> </w:t>
      </w:r>
      <w:r w:rsidRPr="00B94214">
        <w:rPr>
          <w:lang w:val="ru-RU"/>
        </w:rPr>
        <w:t>государственном земельном кадастре либо едином</w:t>
      </w:r>
      <w:r w:rsidRPr="00B94214">
        <w:rPr>
          <w:lang w:val="ru-RU"/>
        </w:rPr>
        <w:t xml:space="preserve"> государственном регистре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ним, целевом использовании земель, земельного участка, соблюдении землепользователем требований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местоположении и</w:t>
      </w:r>
      <w:r>
        <w:t> </w:t>
      </w:r>
      <w:r w:rsidRPr="00B94214">
        <w:rPr>
          <w:lang w:val="ru-RU"/>
        </w:rPr>
        <w:t>площади земель, зем</w:t>
      </w:r>
      <w:r w:rsidRPr="00B94214">
        <w:rPr>
          <w:lang w:val="ru-RU"/>
        </w:rPr>
        <w:t>ельного участка, основаниях перевода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представления комиссией материалов о</w:t>
      </w:r>
      <w:r>
        <w:t> </w:t>
      </w:r>
      <w:r w:rsidRPr="00B94214">
        <w:rPr>
          <w:lang w:val="ru-RU"/>
        </w:rPr>
        <w:t>переводе земель принимает решение о</w:t>
      </w:r>
      <w:r>
        <w:t> </w:t>
      </w:r>
      <w:r w:rsidRPr="00B94214">
        <w:rPr>
          <w:lang w:val="ru-RU"/>
        </w:rPr>
        <w:t>переводе земель, земель</w:t>
      </w:r>
      <w:r w:rsidRPr="00B94214">
        <w:rPr>
          <w:lang w:val="ru-RU"/>
        </w:rPr>
        <w:t>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либо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таком переводе, если принятие решения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находится в</w:t>
      </w:r>
      <w:r>
        <w:t> </w:t>
      </w:r>
      <w:r w:rsidRPr="00B94214">
        <w:rPr>
          <w:lang w:val="ru-RU"/>
        </w:rPr>
        <w:t>его компетенции.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может быть отказано в</w:t>
      </w:r>
      <w:r>
        <w:t> </w:t>
      </w:r>
      <w:r w:rsidRPr="00B94214">
        <w:rPr>
          <w:lang w:val="ru-RU"/>
        </w:rPr>
        <w:t>следующих случаях: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земли, земельный участок не</w:t>
      </w:r>
      <w:r>
        <w:t> </w:t>
      </w:r>
      <w:r w:rsidRPr="00B94214">
        <w:rPr>
          <w:lang w:val="ru-RU"/>
        </w:rPr>
        <w:t>могут быть переведены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актами, а</w:t>
      </w:r>
      <w:r>
        <w:t> </w:t>
      </w:r>
      <w:r w:rsidRPr="00B94214">
        <w:rPr>
          <w:lang w:val="ru-RU"/>
        </w:rPr>
        <w:t>также нормативными правовым</w:t>
      </w:r>
      <w:r w:rsidRPr="00B94214">
        <w:rPr>
          <w:lang w:val="ru-RU"/>
        </w:rPr>
        <w:t>и актами Совета Министров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землепользователем не</w:t>
      </w:r>
      <w:r>
        <w:t> </w:t>
      </w:r>
      <w:r w:rsidRPr="00B94214">
        <w:rPr>
          <w:lang w:val="ru-RU"/>
        </w:rPr>
        <w:t>представлены предусмотренные законодательством документы, необходимые для</w:t>
      </w:r>
      <w:r>
        <w:t> </w:t>
      </w:r>
      <w:r w:rsidRPr="00B94214">
        <w:rPr>
          <w:lang w:val="ru-RU"/>
        </w:rPr>
        <w:t>принятия решения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другую, либо представленные документы</w:t>
      </w:r>
      <w:r w:rsidRPr="00B94214">
        <w:rPr>
          <w:lang w:val="ru-RU"/>
        </w:rPr>
        <w:t xml:space="preserve"> содержат недостоверные сведения;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фактические границы земельного участка не</w:t>
      </w:r>
      <w:r>
        <w:t> </w:t>
      </w:r>
      <w:r w:rsidRPr="00B94214">
        <w:rPr>
          <w:lang w:val="ru-RU"/>
        </w:rPr>
        <w:t>соответствуют данным, содержащимся в</w:t>
      </w:r>
      <w:r>
        <w:t> </w:t>
      </w:r>
      <w:r w:rsidRPr="00B94214">
        <w:rPr>
          <w:lang w:val="ru-RU"/>
        </w:rPr>
        <w:t>государственном земельном кадастре либо едином государственном регистре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земли, земельный уч</w:t>
      </w:r>
      <w:r w:rsidRPr="00B94214">
        <w:rPr>
          <w:lang w:val="ru-RU"/>
        </w:rPr>
        <w:t>асток используются не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целевому назначению;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иных случаях, предусмотренных законодательными актами, а</w:t>
      </w:r>
      <w:r>
        <w:t> </w:t>
      </w:r>
      <w:r w:rsidRPr="00B94214">
        <w:rPr>
          <w:lang w:val="ru-RU"/>
        </w:rPr>
        <w:t>также нормативными правовыми актами Совета Министров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(выписка из</w:t>
      </w:r>
      <w:r>
        <w:t> </w:t>
      </w:r>
      <w:r w:rsidRPr="00B94214">
        <w:rPr>
          <w:lang w:val="ru-RU"/>
        </w:rPr>
        <w:t>решения)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принят</w:t>
      </w:r>
      <w:r w:rsidRPr="00B94214">
        <w:rPr>
          <w:lang w:val="ru-RU"/>
        </w:rPr>
        <w:t>ия направляется местным исполнительным комитетом землепользователю. При принятии решения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в</w:t>
      </w:r>
      <w:r>
        <w:t> </w:t>
      </w:r>
      <w:r w:rsidRPr="00B94214">
        <w:rPr>
          <w:lang w:val="ru-RU"/>
        </w:rPr>
        <w:t>таком решении дополнительно указываются соответствующие законодательству основания отказа</w:t>
      </w:r>
      <w:r w:rsidRPr="00B94214">
        <w:rPr>
          <w:lang w:val="ru-RU"/>
        </w:rPr>
        <w:t>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в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может быть обжалован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В случае, если принятие решения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находит</w:t>
      </w:r>
      <w:r w:rsidRPr="00B94214">
        <w:rPr>
          <w:lang w:val="ru-RU"/>
        </w:rPr>
        <w:t>ся в</w:t>
      </w:r>
      <w:r>
        <w:t> </w:t>
      </w:r>
      <w:r w:rsidRPr="00B94214">
        <w:rPr>
          <w:lang w:val="ru-RU"/>
        </w:rPr>
        <w:t>компетенции областного исполнительного комитета, городской (городов областного, районного подчинения), районный исполнительный комитет по</w:t>
      </w:r>
      <w:r>
        <w:t> </w:t>
      </w:r>
      <w:r w:rsidRPr="00B94214">
        <w:rPr>
          <w:lang w:val="ru-RU"/>
        </w:rPr>
        <w:t>месту нахождения земель, земельного участка обеспечивает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13 настоящего Положения подгото</w:t>
      </w:r>
      <w:r w:rsidRPr="00B94214">
        <w:rPr>
          <w:lang w:val="ru-RU"/>
        </w:rPr>
        <w:t>вку материалов о</w:t>
      </w:r>
      <w:r>
        <w:t> </w:t>
      </w:r>
      <w:r w:rsidRPr="00B94214">
        <w:rPr>
          <w:lang w:val="ru-RU"/>
        </w:rPr>
        <w:t>переводе земель,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получения от</w:t>
      </w:r>
      <w:r>
        <w:t> </w:t>
      </w:r>
      <w:r w:rsidRPr="00B94214">
        <w:rPr>
          <w:lang w:val="ru-RU"/>
        </w:rPr>
        <w:t>комиссии данных материалов принимает решение о</w:t>
      </w:r>
      <w:r>
        <w:t> </w:t>
      </w:r>
      <w:r w:rsidRPr="00B94214">
        <w:rPr>
          <w:lang w:val="ru-RU"/>
        </w:rPr>
        <w:t xml:space="preserve">согласовании перевода этих земель, земельного участка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другую категорию и</w:t>
      </w:r>
      <w:r>
        <w:t> </w:t>
      </w:r>
      <w:r w:rsidRPr="00B94214">
        <w:rPr>
          <w:lang w:val="ru-RU"/>
        </w:rPr>
        <w:t>направляет копию этого решения (выписку из</w:t>
      </w:r>
      <w:r>
        <w:t> </w:t>
      </w:r>
      <w:r w:rsidRPr="00B94214">
        <w:rPr>
          <w:lang w:val="ru-RU"/>
        </w:rPr>
        <w:t>решения) и</w:t>
      </w:r>
      <w:r>
        <w:t> </w:t>
      </w:r>
      <w:r w:rsidRPr="00B94214">
        <w:rPr>
          <w:lang w:val="ru-RU"/>
        </w:rPr>
        <w:t>материалы о</w:t>
      </w:r>
      <w:r>
        <w:t> </w:t>
      </w:r>
      <w:r w:rsidRPr="00B94214">
        <w:rPr>
          <w:lang w:val="ru-RU"/>
        </w:rPr>
        <w:t>переводе земель в</w:t>
      </w:r>
      <w:r>
        <w:t> </w:t>
      </w:r>
      <w:r w:rsidRPr="00B94214">
        <w:rPr>
          <w:lang w:val="ru-RU"/>
        </w:rPr>
        <w:t>областной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Областной исполнительный комитет рассматривает представленные материалы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5 рабочих дней принимает решение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либо об</w:t>
      </w:r>
      <w:r>
        <w:t> </w:t>
      </w:r>
      <w:r w:rsidRPr="00B94214">
        <w:rPr>
          <w:lang w:val="ru-RU"/>
        </w:rPr>
        <w:t>о</w:t>
      </w:r>
      <w:r w:rsidRPr="00B94214">
        <w:rPr>
          <w:lang w:val="ru-RU"/>
        </w:rPr>
        <w:t>тказе в</w:t>
      </w:r>
      <w:r>
        <w:t> </w:t>
      </w:r>
      <w:r w:rsidRPr="00B94214">
        <w:rPr>
          <w:lang w:val="ru-RU"/>
        </w:rPr>
        <w:t>таком переводе.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(выписка из</w:t>
      </w:r>
      <w:r>
        <w:t> </w:t>
      </w:r>
      <w:r w:rsidRPr="00B94214">
        <w:rPr>
          <w:lang w:val="ru-RU"/>
        </w:rPr>
        <w:t>решения)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принятия направляется областным исполнительным комитетом землепользователю. При принятии решения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</w:t>
      </w:r>
      <w:r w:rsidRPr="00B94214">
        <w:rPr>
          <w:lang w:val="ru-RU"/>
        </w:rPr>
        <w:t>ии в</w:t>
      </w:r>
      <w:r>
        <w:t> </w:t>
      </w:r>
      <w:r w:rsidRPr="00B94214">
        <w:rPr>
          <w:lang w:val="ru-RU"/>
        </w:rPr>
        <w:t>другую в</w:t>
      </w:r>
      <w:r>
        <w:t> </w:t>
      </w:r>
      <w:r w:rsidRPr="00B94214">
        <w:rPr>
          <w:lang w:val="ru-RU"/>
        </w:rPr>
        <w:t>таком решении дополнительно указываются соответствующие законодательству основания отказа.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областного исполнительного комитета в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может быть обжалован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На основани</w:t>
      </w:r>
      <w:r w:rsidRPr="00B94214">
        <w:rPr>
          <w:lang w:val="ru-RU"/>
        </w:rPr>
        <w:t>и решений областных, Минского городского, городских (городов областного, районного подчинения), районных исполнительных комитетов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 и</w:t>
      </w:r>
      <w:r>
        <w:t> </w:t>
      </w:r>
      <w:r w:rsidRPr="00B94214">
        <w:rPr>
          <w:lang w:val="ru-RU"/>
        </w:rPr>
        <w:t>материалов о</w:t>
      </w:r>
      <w:r>
        <w:t> </w:t>
      </w:r>
      <w:r w:rsidRPr="00B94214">
        <w:rPr>
          <w:lang w:val="ru-RU"/>
        </w:rPr>
        <w:t>переводе земель, послуживших основанием для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ринятия таких решений,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исправление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категории земель, земельных участков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организацией, осуществляющей ведение земельно-информационной системы, текущих изменений в</w:t>
      </w:r>
      <w:r>
        <w:t> </w:t>
      </w:r>
      <w:r w:rsidRPr="00B94214">
        <w:rPr>
          <w:lang w:val="ru-RU"/>
        </w:rPr>
        <w:t>земельно-информационную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Отнесение земель к</w:t>
      </w:r>
      <w:r>
        <w:t> </w:t>
      </w:r>
      <w:r w:rsidRPr="00B94214">
        <w:rPr>
          <w:lang w:val="ru-RU"/>
        </w:rPr>
        <w:t>определенным видам осуществляется в</w:t>
      </w:r>
      <w:r>
        <w:t> </w:t>
      </w:r>
      <w:r w:rsidRPr="00B94214">
        <w:rPr>
          <w:lang w:val="ru-RU"/>
        </w:rPr>
        <w:t>со</w:t>
      </w:r>
      <w:r w:rsidRPr="00B94214">
        <w:rPr>
          <w:lang w:val="ru-RU"/>
        </w:rPr>
        <w:t>ответствии с</w:t>
      </w:r>
      <w:r>
        <w:t> </w:t>
      </w:r>
      <w:r w:rsidRPr="00B94214">
        <w:rPr>
          <w:lang w:val="ru-RU"/>
        </w:rPr>
        <w:t>природно-историческими признаками, состоянием и</w:t>
      </w:r>
      <w:r>
        <w:t> </w:t>
      </w:r>
      <w:r w:rsidRPr="00B94214">
        <w:rPr>
          <w:lang w:val="ru-RU"/>
        </w:rPr>
        <w:t>характером использования земель, которые устанавливаются на</w:t>
      </w:r>
      <w:r>
        <w:t> </w:t>
      </w:r>
      <w:r w:rsidRPr="00B94214">
        <w:rPr>
          <w:lang w:val="ru-RU"/>
        </w:rPr>
        <w:t>местности в</w:t>
      </w:r>
      <w:r>
        <w:t> </w:t>
      </w:r>
      <w:r w:rsidRPr="00B94214">
        <w:rPr>
          <w:lang w:val="ru-RU"/>
        </w:rPr>
        <w:t>отношении конкретных земельных контуров путем их обследования в</w:t>
      </w:r>
      <w:r>
        <w:t> </w:t>
      </w:r>
      <w:r w:rsidRPr="00B94214">
        <w:rPr>
          <w:lang w:val="ru-RU"/>
        </w:rPr>
        <w:t>процессе проведения геодезических и</w:t>
      </w:r>
      <w:r>
        <w:t> </w:t>
      </w:r>
      <w:r w:rsidRPr="00B94214">
        <w:rPr>
          <w:lang w:val="ru-RU"/>
        </w:rPr>
        <w:t>картографических работ,</w:t>
      </w:r>
      <w:r w:rsidRPr="00B94214">
        <w:rPr>
          <w:lang w:val="ru-RU"/>
        </w:rPr>
        <w:t xml:space="preserve"> почвенных, геоботанических и</w:t>
      </w:r>
      <w:r>
        <w:t> </w:t>
      </w:r>
      <w:r w:rsidRPr="00B94214">
        <w:rPr>
          <w:lang w:val="ru-RU"/>
        </w:rPr>
        <w:t>иных обследований и</w:t>
      </w:r>
      <w:r>
        <w:t> </w:t>
      </w:r>
      <w:r w:rsidRPr="00B94214">
        <w:rPr>
          <w:lang w:val="ru-RU"/>
        </w:rPr>
        <w:t>изысканий, инвентаризации земель, работ по</w:t>
      </w:r>
      <w:r>
        <w:t> </w:t>
      </w:r>
      <w:r w:rsidRPr="00B94214">
        <w:rPr>
          <w:lang w:val="ru-RU"/>
        </w:rPr>
        <w:t>созданию, ведению (эксплуатации и</w:t>
      </w:r>
      <w:r>
        <w:t> </w:t>
      </w:r>
      <w:r w:rsidRPr="00B94214">
        <w:rPr>
          <w:lang w:val="ru-RU"/>
        </w:rPr>
        <w:t>обновлению) земельно-информационной системы, иных землеустроительных работ. При этом отнесение сельскохозяйственных земель сельск</w:t>
      </w:r>
      <w:r w:rsidRPr="00B94214">
        <w:rPr>
          <w:lang w:val="ru-RU"/>
        </w:rPr>
        <w:t>охозяйственного назначения к</w:t>
      </w:r>
      <w:r>
        <w:t> </w:t>
      </w:r>
      <w:r w:rsidRPr="00B94214">
        <w:rPr>
          <w:lang w:val="ru-RU"/>
        </w:rPr>
        <w:t>иным видам земель не</w:t>
      </w:r>
      <w:r>
        <w:t> </w:t>
      </w:r>
      <w:r w:rsidRPr="00B94214">
        <w:rPr>
          <w:lang w:val="ru-RU"/>
        </w:rPr>
        <w:t>допускается.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уточнения данных, полученных при обследовании земель на</w:t>
      </w:r>
      <w:r>
        <w:t> </w:t>
      </w:r>
      <w:r w:rsidRPr="00B94214">
        <w:rPr>
          <w:lang w:val="ru-RU"/>
        </w:rPr>
        <w:t>местности, могут использоваться дополнительные сведения, содержащиеся в</w:t>
      </w:r>
      <w:r>
        <w:t> </w:t>
      </w:r>
      <w:r w:rsidRPr="00B94214">
        <w:rPr>
          <w:lang w:val="ru-RU"/>
        </w:rPr>
        <w:t>документах государственного земельного кадастра, базе дан</w:t>
      </w:r>
      <w:r w:rsidRPr="00B94214">
        <w:rPr>
          <w:lang w:val="ru-RU"/>
        </w:rPr>
        <w:t>ных земельно-информационной системы, землеустроительной, лесоустроительной, градостроительной документации, документации на</w:t>
      </w:r>
      <w:r>
        <w:t> </w:t>
      </w:r>
      <w:r w:rsidRPr="00B94214">
        <w:rPr>
          <w:lang w:val="ru-RU"/>
        </w:rPr>
        <w:t>проведение мелиоративных, культуртехнических работ и</w:t>
      </w:r>
      <w:r>
        <w:t> </w:t>
      </w:r>
      <w:r w:rsidRPr="00B94214">
        <w:rPr>
          <w:lang w:val="ru-RU"/>
        </w:rPr>
        <w:t>иной документации.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Отнесение земель к</w:t>
      </w:r>
      <w:r>
        <w:t> </w:t>
      </w:r>
      <w:r w:rsidRPr="00B94214">
        <w:rPr>
          <w:lang w:val="ru-RU"/>
        </w:rPr>
        <w:t>определенным видам в</w:t>
      </w:r>
      <w:r>
        <w:t> </w:t>
      </w:r>
      <w:r w:rsidRPr="00B94214">
        <w:rPr>
          <w:lang w:val="ru-RU"/>
        </w:rPr>
        <w:t xml:space="preserve">процессе проведения </w:t>
      </w:r>
      <w:r w:rsidRPr="00B94214">
        <w:rPr>
          <w:lang w:val="ru-RU"/>
        </w:rPr>
        <w:t>геодезических и</w:t>
      </w:r>
      <w:r>
        <w:t> </w:t>
      </w:r>
      <w:r w:rsidRPr="00B94214">
        <w:rPr>
          <w:lang w:val="ru-RU"/>
        </w:rPr>
        <w:t>картографических работ, почвенных, геоботанических и</w:t>
      </w:r>
      <w:r>
        <w:t> </w:t>
      </w:r>
      <w:r w:rsidRPr="00B94214">
        <w:rPr>
          <w:lang w:val="ru-RU"/>
        </w:rPr>
        <w:t>иных обследований и</w:t>
      </w:r>
      <w:r>
        <w:t> </w:t>
      </w:r>
      <w:r w:rsidRPr="00B94214">
        <w:rPr>
          <w:lang w:val="ru-RU"/>
        </w:rPr>
        <w:t>изысканий, инвентаризации земель, работ по</w:t>
      </w:r>
      <w:r>
        <w:t> </w:t>
      </w:r>
      <w:r w:rsidRPr="00B94214">
        <w:rPr>
          <w:lang w:val="ru-RU"/>
        </w:rPr>
        <w:t>эксплуатации земельно-информационной системы и</w:t>
      </w:r>
      <w:r>
        <w:t> </w:t>
      </w:r>
      <w:r w:rsidRPr="00B94214">
        <w:rPr>
          <w:lang w:val="ru-RU"/>
        </w:rPr>
        <w:t>иных землеустроительных работ осуществляется по</w:t>
      </w:r>
      <w:r>
        <w:t> </w:t>
      </w:r>
      <w:r w:rsidRPr="00B94214">
        <w:rPr>
          <w:lang w:val="ru-RU"/>
        </w:rPr>
        <w:t>инициативе землепользователей</w:t>
      </w:r>
      <w:r w:rsidRPr="00B94214">
        <w:rPr>
          <w:lang w:val="ru-RU"/>
        </w:rPr>
        <w:t>, структурного подразделения землеустройства или организации, осуществляющей ведение земельно-информационной системы, по</w:t>
      </w:r>
      <w:r>
        <w:t> </w:t>
      </w:r>
      <w:r w:rsidRPr="00B94214">
        <w:rPr>
          <w:lang w:val="ru-RU"/>
        </w:rPr>
        <w:t>мере изменения фактического состояния и</w:t>
      </w:r>
      <w:r>
        <w:t> </w:t>
      </w:r>
      <w:r w:rsidRPr="00B94214">
        <w:rPr>
          <w:lang w:val="ru-RU"/>
        </w:rPr>
        <w:t>характера использования земель в</w:t>
      </w:r>
      <w:r>
        <w:t> </w:t>
      </w:r>
      <w:r w:rsidRPr="00B94214">
        <w:rPr>
          <w:lang w:val="ru-RU"/>
        </w:rPr>
        <w:t>результате воздействия антропогенных и</w:t>
      </w:r>
      <w:r>
        <w:t> </w:t>
      </w:r>
      <w:r w:rsidRPr="00B94214">
        <w:rPr>
          <w:lang w:val="ru-RU"/>
        </w:rPr>
        <w:t>(или) природных факторо</w:t>
      </w:r>
      <w:r w:rsidRPr="00B94214">
        <w:rPr>
          <w:lang w:val="ru-RU"/>
        </w:rPr>
        <w:t>в. Обследование земель, предлагаемых к</w:t>
      </w:r>
      <w:r>
        <w:t> </w:t>
      </w:r>
      <w:r w:rsidRPr="00B94214">
        <w:rPr>
          <w:lang w:val="ru-RU"/>
        </w:rPr>
        <w:t>отнесению к</w:t>
      </w:r>
      <w:r>
        <w:t> </w:t>
      </w:r>
      <w:r w:rsidRPr="00B94214">
        <w:rPr>
          <w:lang w:val="ru-RU"/>
        </w:rPr>
        <w:t>определенным видам, осуществляется в</w:t>
      </w:r>
      <w:r>
        <w:t> </w:t>
      </w:r>
      <w:r w:rsidRPr="00B94214">
        <w:rPr>
          <w:lang w:val="ru-RU"/>
        </w:rPr>
        <w:t>присутствии землепользователя комиссией, по</w:t>
      </w:r>
      <w:r>
        <w:t> </w:t>
      </w:r>
      <w:r w:rsidRPr="00B94214">
        <w:rPr>
          <w:lang w:val="ru-RU"/>
        </w:rPr>
        <w:t>результатам работы которой составляется акт обследования земель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</w:t>
      </w:r>
      <w:r w:rsidRPr="00B94214">
        <w:rPr>
          <w:lang w:val="ru-RU"/>
        </w:rPr>
        <w:t>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Акты обследования земель, утвержденные решением местного исполнительного комитета, являются основанием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исправления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видах земель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 xml:space="preserve">внесения организацией, </w:t>
      </w:r>
      <w:r w:rsidRPr="00B94214">
        <w:rPr>
          <w:lang w:val="ru-RU"/>
        </w:rPr>
        <w:t>осуществляющей ведение земельно-информационной системы, текущих изменений в</w:t>
      </w:r>
      <w:r>
        <w:t> </w:t>
      </w:r>
      <w:r w:rsidRPr="00B94214">
        <w:rPr>
          <w:lang w:val="ru-RU"/>
        </w:rPr>
        <w:t>земельно-информационную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Отнесение земель к</w:t>
      </w:r>
      <w:r>
        <w:t> </w:t>
      </w:r>
      <w:r w:rsidRPr="00B94214">
        <w:rPr>
          <w:lang w:val="ru-RU"/>
        </w:rPr>
        <w:t>определенным видам в</w:t>
      </w:r>
      <w:r>
        <w:t> </w:t>
      </w:r>
      <w:r w:rsidRPr="00B94214">
        <w:rPr>
          <w:lang w:val="ru-RU"/>
        </w:rPr>
        <w:t>процессе проведения работ по</w:t>
      </w:r>
      <w:r>
        <w:t> </w:t>
      </w:r>
      <w:r w:rsidRPr="00B94214">
        <w:rPr>
          <w:lang w:val="ru-RU"/>
        </w:rPr>
        <w:t>созданию и</w:t>
      </w:r>
      <w:r>
        <w:t> </w:t>
      </w:r>
      <w:r w:rsidRPr="00B94214">
        <w:rPr>
          <w:lang w:val="ru-RU"/>
        </w:rPr>
        <w:t>обно</w:t>
      </w:r>
      <w:r w:rsidRPr="00B94214">
        <w:rPr>
          <w:lang w:val="ru-RU"/>
        </w:rPr>
        <w:t>влению земельно-информационной системы осуществляется по</w:t>
      </w:r>
      <w:r>
        <w:t> </w:t>
      </w:r>
      <w:r w:rsidRPr="00B94214">
        <w:rPr>
          <w:lang w:val="ru-RU"/>
        </w:rPr>
        <w:t>данным этой земельно-информационной системы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в</w:t>
      </w:r>
      <w:r>
        <w:t> </w:t>
      </w:r>
      <w:r w:rsidRPr="00B94214">
        <w:rPr>
          <w:lang w:val="ru-RU"/>
        </w:rPr>
        <w:t>процессе проведения геодезических и</w:t>
      </w:r>
      <w:r>
        <w:t> </w:t>
      </w:r>
      <w:r w:rsidRPr="00B94214">
        <w:rPr>
          <w:lang w:val="ru-RU"/>
        </w:rPr>
        <w:t>картографических работ, почвенных, гео</w:t>
      </w:r>
      <w:r w:rsidRPr="00B94214">
        <w:rPr>
          <w:lang w:val="ru-RU"/>
        </w:rPr>
        <w:t>ботанических и</w:t>
      </w:r>
      <w:r>
        <w:t> </w:t>
      </w:r>
      <w:r w:rsidRPr="00B94214">
        <w:rPr>
          <w:lang w:val="ru-RU"/>
        </w:rPr>
        <w:t>иных обследований и</w:t>
      </w:r>
      <w:r>
        <w:t> </w:t>
      </w:r>
      <w:r w:rsidRPr="00B94214">
        <w:rPr>
          <w:lang w:val="ru-RU"/>
        </w:rPr>
        <w:t>изысканий, инвентаризации земель, работ по</w:t>
      </w:r>
      <w:r>
        <w:t> </w:t>
      </w:r>
      <w:r w:rsidRPr="00B94214">
        <w:rPr>
          <w:lang w:val="ru-RU"/>
        </w:rPr>
        <w:t>созданию, ведению (эксплуатации и</w:t>
      </w:r>
      <w:r>
        <w:t> </w:t>
      </w:r>
      <w:r w:rsidRPr="00B94214">
        <w:rPr>
          <w:lang w:val="ru-RU"/>
        </w:rPr>
        <w:t>обновлению) земельно-информационной системы, иных землеустроительных работ необходимо выделение подвидов и</w:t>
      </w:r>
      <w:r>
        <w:t> </w:t>
      </w:r>
      <w:r w:rsidRPr="00B94214">
        <w:rPr>
          <w:lang w:val="ru-RU"/>
        </w:rPr>
        <w:t>разновидностей земель, оно осуществля</w:t>
      </w:r>
      <w:r w:rsidRPr="00B94214">
        <w:rPr>
          <w:lang w:val="ru-RU"/>
        </w:rPr>
        <w:t>ется по</w:t>
      </w:r>
      <w:r>
        <w:t> </w:t>
      </w:r>
      <w:r w:rsidRPr="00B94214">
        <w:rPr>
          <w:lang w:val="ru-RU"/>
        </w:rPr>
        <w:t>основаниям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порядке,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17 настоящего Положения, частях первой и</w:t>
      </w:r>
      <w:r>
        <w:t> </w:t>
      </w:r>
      <w:r w:rsidRPr="00B94214">
        <w:rPr>
          <w:lang w:val="ru-RU"/>
        </w:rPr>
        <w:t>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Перевод земель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 осуществляется при: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участков, изменении их целевого на</w:t>
      </w:r>
      <w:r w:rsidRPr="00B94214">
        <w:rPr>
          <w:lang w:val="ru-RU"/>
        </w:rPr>
        <w:t>значения, внутрихозяйственном строительстве;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проведении мероприятий по</w:t>
      </w:r>
      <w:r>
        <w:t> </w:t>
      </w:r>
      <w:r w:rsidRPr="00B94214">
        <w:rPr>
          <w:lang w:val="ru-RU"/>
        </w:rPr>
        <w:t>освоению новых земель, улучшению или иному изменению их состояния и</w:t>
      </w:r>
      <w:r>
        <w:t> </w:t>
      </w:r>
      <w:r w:rsidRPr="00B94214">
        <w:rPr>
          <w:lang w:val="ru-RU"/>
        </w:rPr>
        <w:t>характера использования, требующих материально-денежных затрат;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изменении состояния земель в</w:t>
      </w:r>
      <w:r>
        <w:t> </w:t>
      </w:r>
      <w:r w:rsidRPr="00B94214">
        <w:rPr>
          <w:lang w:val="ru-RU"/>
        </w:rPr>
        <w:t>результате воздействия а</w:t>
      </w:r>
      <w:r w:rsidRPr="00B94214">
        <w:rPr>
          <w:lang w:val="ru-RU"/>
        </w:rPr>
        <w:t>нтропогенных и</w:t>
      </w:r>
      <w:r>
        <w:t> </w:t>
      </w:r>
      <w:r w:rsidRPr="00B94214">
        <w:rPr>
          <w:lang w:val="ru-RU"/>
        </w:rPr>
        <w:t>(или) природных факторов;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переводе сельскохозяйственных земель в</w:t>
      </w:r>
      <w:r>
        <w:t> </w:t>
      </w:r>
      <w:r w:rsidRPr="00B94214">
        <w:rPr>
          <w:lang w:val="ru-RU"/>
        </w:rPr>
        <w:t>несельскохозяйственные или менее продуктивные сельскохозяйственные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Перевод земель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 при изъятии и</w:t>
      </w:r>
      <w:r>
        <w:t> </w:t>
      </w:r>
      <w:r w:rsidRPr="00B94214">
        <w:rPr>
          <w:lang w:val="ru-RU"/>
        </w:rPr>
        <w:t>предоставлении земельных участков или в</w:t>
      </w:r>
      <w:r>
        <w:t> </w:t>
      </w:r>
      <w:r w:rsidRPr="00B94214">
        <w:rPr>
          <w:lang w:val="ru-RU"/>
        </w:rPr>
        <w:t>связи</w:t>
      </w:r>
      <w:r w:rsidRPr="00B94214">
        <w:rPr>
          <w:lang w:val="ru-RU"/>
        </w:rPr>
        <w:t xml:space="preserve"> с</w:t>
      </w:r>
      <w:r>
        <w:t> </w:t>
      </w:r>
      <w:r w:rsidRPr="00B94214">
        <w:rPr>
          <w:lang w:val="ru-RU"/>
        </w:rPr>
        <w:t>изменением целевого назначения этих участков осуществляется одновременно на</w:t>
      </w:r>
      <w:r>
        <w:t> </w:t>
      </w:r>
      <w:r w:rsidRPr="00B94214">
        <w:rPr>
          <w:lang w:val="ru-RU"/>
        </w:rPr>
        <w:t xml:space="preserve">основании решений областных, Минского городского, городских (городов областного, районного подчинения), районных исполнительных комитетов, администраций свободных экономических </w:t>
      </w:r>
      <w:r w:rsidRPr="00B94214">
        <w:rPr>
          <w:lang w:val="ru-RU"/>
        </w:rPr>
        <w:t>зон в</w:t>
      </w:r>
      <w:r>
        <w:t> </w:t>
      </w:r>
      <w:r w:rsidRPr="00B94214">
        <w:rPr>
          <w:lang w:val="ru-RU"/>
        </w:rPr>
        <w:t>границах свободных экономических зон, специальных туристско-рекреационных парков, государственного учреждения «Администрация Китайско-Белорусского индустриального парка «Великий камень» в</w:t>
      </w:r>
      <w:r>
        <w:t> </w:t>
      </w:r>
      <w:r w:rsidRPr="00B94214">
        <w:rPr>
          <w:lang w:val="ru-RU"/>
        </w:rPr>
        <w:t xml:space="preserve">границах Китайско-Белорусского индустриального парка «Великий </w:t>
      </w:r>
      <w:r w:rsidRPr="00B94214">
        <w:rPr>
          <w:lang w:val="ru-RU"/>
        </w:rPr>
        <w:t>камень»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компетенцией. Перевод земель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 при размещении объектов внутрихозяйственного строительства производится на</w:t>
      </w:r>
      <w:r>
        <w:t> </w:t>
      </w:r>
      <w:r w:rsidRPr="00B94214">
        <w:rPr>
          <w:lang w:val="ru-RU"/>
        </w:rPr>
        <w:t>основании решения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основании решений, указанных в</w:t>
      </w:r>
      <w:r>
        <w:t> </w:t>
      </w:r>
      <w:r w:rsidRPr="00B94214">
        <w:rPr>
          <w:lang w:val="ru-RU"/>
        </w:rPr>
        <w:t xml:space="preserve">части первой </w:t>
      </w:r>
      <w:r w:rsidRPr="00B94214">
        <w:rPr>
          <w:lang w:val="ru-RU"/>
        </w:rPr>
        <w:t>настоящего пункта,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исправление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видах земель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организацией, осуществляющей ведение земельно-информационной системы, текущих изменений в</w:t>
      </w:r>
      <w:r>
        <w:t> </w:t>
      </w:r>
      <w:r w:rsidRPr="00B94214">
        <w:rPr>
          <w:lang w:val="ru-RU"/>
        </w:rPr>
        <w:t>земел</w:t>
      </w:r>
      <w:r w:rsidRPr="00B94214">
        <w:rPr>
          <w:lang w:val="ru-RU"/>
        </w:rPr>
        <w:t>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При проведении мероприятий по</w:t>
      </w:r>
      <w:r>
        <w:t> </w:t>
      </w:r>
      <w:r w:rsidRPr="00B94214">
        <w:rPr>
          <w:lang w:val="ru-RU"/>
        </w:rPr>
        <w:t>освоению новых земель, улучшению или иному изменению их состояния и</w:t>
      </w:r>
      <w:r>
        <w:t> </w:t>
      </w:r>
      <w:r w:rsidRPr="00B94214">
        <w:rPr>
          <w:lang w:val="ru-RU"/>
        </w:rPr>
        <w:t>характера использования, требующих материально-денежных затрат,</w:t>
      </w:r>
      <w:r w:rsidRPr="00B94214">
        <w:rPr>
          <w:lang w:val="ru-RU"/>
        </w:rPr>
        <w:t xml:space="preserve"> основанием для</w:t>
      </w:r>
      <w:r>
        <w:t> </w:t>
      </w:r>
      <w:r w:rsidRPr="00B94214">
        <w:rPr>
          <w:lang w:val="ru-RU"/>
        </w:rPr>
        <w:t>перевода земель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 является утвержденная в</w:t>
      </w:r>
      <w:r>
        <w:t> </w:t>
      </w:r>
      <w:r w:rsidRPr="00B94214">
        <w:rPr>
          <w:lang w:val="ru-RU"/>
        </w:rPr>
        <w:t>установленном порядке землеустроительная, лесоустроительная, градостроительная документация, документация на</w:t>
      </w:r>
      <w:r>
        <w:t> </w:t>
      </w:r>
      <w:r w:rsidRPr="00B94214">
        <w:rPr>
          <w:lang w:val="ru-RU"/>
        </w:rPr>
        <w:t>проведение мелиоративных, культуртехнических работ, иная документац</w:t>
      </w:r>
      <w:r w:rsidRPr="00B94214">
        <w:rPr>
          <w:lang w:val="ru-RU"/>
        </w:rPr>
        <w:t>ия, определяющая новую организацию и</w:t>
      </w:r>
      <w:r>
        <w:t> </w:t>
      </w:r>
      <w:r w:rsidRPr="00B94214">
        <w:rPr>
          <w:lang w:val="ru-RU"/>
        </w:rPr>
        <w:t>устройство территории объекта проведения указанных мероприятий.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такой документации относятся схемы землеустройства административно-территориальных и</w:t>
      </w:r>
      <w:r>
        <w:t> </w:t>
      </w:r>
      <w:r w:rsidRPr="00B94214">
        <w:rPr>
          <w:lang w:val="ru-RU"/>
        </w:rPr>
        <w:t>территориальных единиц Республики Беларусь, проекты внутрихозяйствен</w:t>
      </w:r>
      <w:r w:rsidRPr="00B94214">
        <w:rPr>
          <w:lang w:val="ru-RU"/>
        </w:rPr>
        <w:t>ного землеустройства, генеральные планы городов и</w:t>
      </w:r>
      <w:r>
        <w:t> </w:t>
      </w:r>
      <w:r w:rsidRPr="00B94214">
        <w:rPr>
          <w:lang w:val="ru-RU"/>
        </w:rPr>
        <w:t>иных населенных пунктов, градостроительные проекты детального планирования, проекты территориальной организации особо охраняемых природных территорий, проекты мелиорации земель, рабочие проекты по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 xml:space="preserve">использованию земель (рекультивация земель, проведение культуртехнических работ, улучшение малопродуктивных земель снятым </w:t>
      </w:r>
      <w:r w:rsidRPr="00B94214">
        <w:rPr>
          <w:lang w:val="ru-RU"/>
        </w:rPr>
        <w:lastRenderedPageBreak/>
        <w:t>плодородным слоем почвы, строительство внутрихозяйственных дорог в</w:t>
      </w:r>
      <w:r>
        <w:t> </w:t>
      </w:r>
      <w:r w:rsidRPr="00B94214">
        <w:rPr>
          <w:lang w:val="ru-RU"/>
        </w:rPr>
        <w:t>сельскохозяйственных организациях, закладка промышленных садов, осу</w:t>
      </w:r>
      <w:r w:rsidRPr="00B94214">
        <w:rPr>
          <w:lang w:val="ru-RU"/>
        </w:rPr>
        <w:t>ществление противоэрозионных, лесомелиоративных мероприятий, создание санитарно-защитных лесных насаждений), проекты лесоустройства и</w:t>
      </w:r>
      <w:r>
        <w:t> </w:t>
      </w:r>
      <w:r w:rsidRPr="00B94214">
        <w:rPr>
          <w:lang w:val="ru-RU"/>
        </w:rPr>
        <w:t>другие проекты, связанные с</w:t>
      </w:r>
      <w:r>
        <w:t> </w:t>
      </w:r>
      <w:r w:rsidRPr="00B94214">
        <w:rPr>
          <w:lang w:val="ru-RU"/>
        </w:rPr>
        <w:t>охраной и</w:t>
      </w:r>
      <w:r>
        <w:t> </w:t>
      </w:r>
      <w:r w:rsidRPr="00B94214">
        <w:rPr>
          <w:lang w:val="ru-RU"/>
        </w:rPr>
        <w:t>использованием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в</w:t>
      </w:r>
      <w:r>
        <w:t> </w:t>
      </w:r>
      <w:r w:rsidRPr="00B94214">
        <w:rPr>
          <w:lang w:val="ru-RU"/>
        </w:rPr>
        <w:t>государственный земельный кадастр и</w:t>
      </w:r>
      <w:r>
        <w:t> </w:t>
      </w:r>
      <w:r w:rsidRPr="00B94214">
        <w:rPr>
          <w:lang w:val="ru-RU"/>
        </w:rPr>
        <w:t>земельно-инфор</w:t>
      </w:r>
      <w:r w:rsidRPr="00B94214">
        <w:rPr>
          <w:lang w:val="ru-RU"/>
        </w:rPr>
        <w:t>мационную систему сведений об</w:t>
      </w:r>
      <w:r>
        <w:t> </w:t>
      </w:r>
      <w:r w:rsidRPr="00B94214">
        <w:rPr>
          <w:lang w:val="ru-RU"/>
        </w:rPr>
        <w:t>изменении видов земель по</w:t>
      </w:r>
      <w:r>
        <w:t> </w:t>
      </w:r>
      <w:r w:rsidRPr="00B94214">
        <w:rPr>
          <w:lang w:val="ru-RU"/>
        </w:rPr>
        <w:t>основаниям, указанным в</w:t>
      </w:r>
      <w:r>
        <w:t> </w:t>
      </w:r>
      <w:r w:rsidRPr="00B94214">
        <w:rPr>
          <w:lang w:val="ru-RU"/>
        </w:rPr>
        <w:t>части первой настоящего пункта, осуществляется структурным подразделением землеустройства и</w:t>
      </w:r>
      <w:r>
        <w:t> </w:t>
      </w:r>
      <w:r w:rsidRPr="00B94214">
        <w:rPr>
          <w:lang w:val="ru-RU"/>
        </w:rPr>
        <w:t>организацией, осуществляющей ведение земельно-информационной системы, по</w:t>
      </w:r>
      <w:r>
        <w:t> </w:t>
      </w:r>
      <w:r w:rsidRPr="00B94214">
        <w:rPr>
          <w:lang w:val="ru-RU"/>
        </w:rPr>
        <w:t>мере измене</w:t>
      </w:r>
      <w:r w:rsidRPr="00B94214">
        <w:rPr>
          <w:lang w:val="ru-RU"/>
        </w:rPr>
        <w:t>ния фактического состояния и</w:t>
      </w:r>
      <w:r>
        <w:t> </w:t>
      </w:r>
      <w:r w:rsidRPr="00B94214">
        <w:rPr>
          <w:lang w:val="ru-RU"/>
        </w:rPr>
        <w:t>характера использования земель на</w:t>
      </w:r>
      <w:r>
        <w:t> </w:t>
      </w:r>
      <w:r w:rsidRPr="00B94214">
        <w:rPr>
          <w:lang w:val="ru-RU"/>
        </w:rPr>
        <w:t>основании актов приемки работ по</w:t>
      </w:r>
      <w:r>
        <w:t> </w:t>
      </w:r>
      <w:r w:rsidRPr="00B94214">
        <w:rPr>
          <w:lang w:val="ru-RU"/>
        </w:rPr>
        <w:t>проведению мероприятий по</w:t>
      </w:r>
      <w:r>
        <w:t> </w:t>
      </w:r>
      <w:r w:rsidRPr="00B94214">
        <w:rPr>
          <w:lang w:val="ru-RU"/>
        </w:rPr>
        <w:t>освоению новых земель, улучшению или иному изменению их состояния и</w:t>
      </w:r>
      <w:r>
        <w:t> </w:t>
      </w:r>
      <w:r w:rsidRPr="00B94214">
        <w:rPr>
          <w:lang w:val="ru-RU"/>
        </w:rPr>
        <w:t>характера использования, требующих материально-денежных затрат, а</w:t>
      </w:r>
      <w:r>
        <w:t> </w:t>
      </w:r>
      <w:r w:rsidRPr="00B94214">
        <w:rPr>
          <w:lang w:val="ru-RU"/>
        </w:rPr>
        <w:t>также утвержденной в</w:t>
      </w:r>
      <w:r>
        <w:t> </w:t>
      </w:r>
      <w:r w:rsidRPr="00B94214">
        <w:rPr>
          <w:lang w:val="ru-RU"/>
        </w:rPr>
        <w:t>установленном порядке документации, определяющей новую организацию и</w:t>
      </w:r>
      <w:r>
        <w:t> </w:t>
      </w:r>
      <w:r w:rsidRPr="00B94214">
        <w:rPr>
          <w:lang w:val="ru-RU"/>
        </w:rPr>
        <w:t>устройство территории объекта проведения указанных мероприятий.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при проведении мероприятий по</w:t>
      </w:r>
      <w:r>
        <w:t> </w:t>
      </w:r>
      <w:r w:rsidRPr="00B94214">
        <w:rPr>
          <w:lang w:val="ru-RU"/>
        </w:rPr>
        <w:t>освоению новых земель, улучшению или иному изменению их с</w:t>
      </w:r>
      <w:r w:rsidRPr="00B94214">
        <w:rPr>
          <w:lang w:val="ru-RU"/>
        </w:rPr>
        <w:t>остояния и</w:t>
      </w:r>
      <w:r>
        <w:t> </w:t>
      </w:r>
      <w:r w:rsidRPr="00B94214">
        <w:rPr>
          <w:lang w:val="ru-RU"/>
        </w:rPr>
        <w:t>характера использования, требующих материально-денежных затрат, необходимо выделение подвидов и</w:t>
      </w:r>
      <w:r>
        <w:t> </w:t>
      </w:r>
      <w:r w:rsidRPr="00B94214">
        <w:rPr>
          <w:lang w:val="ru-RU"/>
        </w:rPr>
        <w:t>разновидностей земель, оно осуществляется по</w:t>
      </w:r>
      <w:r>
        <w:t> </w:t>
      </w:r>
      <w:r w:rsidRPr="00B94214">
        <w:rPr>
          <w:lang w:val="ru-RU"/>
        </w:rPr>
        <w:t>основаниям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порядке, предусмотренных в</w:t>
      </w:r>
      <w:r>
        <w:t> </w:t>
      </w:r>
      <w:r w:rsidRPr="00B94214">
        <w:rPr>
          <w:lang w:val="ru-RU"/>
        </w:rPr>
        <w:t>частях первой–третьей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Перевод несельско</w:t>
      </w:r>
      <w:r w:rsidRPr="00B94214">
        <w:rPr>
          <w:lang w:val="ru-RU"/>
        </w:rPr>
        <w:t>хозяйственных земель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другие, а</w:t>
      </w:r>
      <w:r>
        <w:t> </w:t>
      </w:r>
      <w:r w:rsidRPr="00B94214">
        <w:rPr>
          <w:lang w:val="ru-RU"/>
        </w:rPr>
        <w:t>также сельскохозяйственных земель несельскохозяйственного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осуществляется по</w:t>
      </w:r>
      <w:r>
        <w:t> </w:t>
      </w:r>
      <w:r w:rsidRPr="00B94214">
        <w:rPr>
          <w:lang w:val="ru-RU"/>
        </w:rPr>
        <w:t>инициативе землепользователей, структу</w:t>
      </w:r>
      <w:r w:rsidRPr="00B94214">
        <w:rPr>
          <w:lang w:val="ru-RU"/>
        </w:rPr>
        <w:t>рных подразделений землеустройства или организаций, эксплуатирующих земельно-информационную систему, по</w:t>
      </w:r>
      <w:r>
        <w:t> </w:t>
      </w:r>
      <w:r w:rsidRPr="00B94214">
        <w:rPr>
          <w:lang w:val="ru-RU"/>
        </w:rPr>
        <w:t>мере изменения фактического состояния и</w:t>
      </w:r>
      <w:r>
        <w:t> </w:t>
      </w:r>
      <w:r w:rsidRPr="00B94214">
        <w:rPr>
          <w:lang w:val="ru-RU"/>
        </w:rPr>
        <w:t>характера использования земель в</w:t>
      </w:r>
      <w:r>
        <w:t> </w:t>
      </w:r>
      <w:r w:rsidRPr="00B94214">
        <w:rPr>
          <w:lang w:val="ru-RU"/>
        </w:rPr>
        <w:t>результате воздействия антропогенных и</w:t>
      </w:r>
      <w:r>
        <w:t> </w:t>
      </w:r>
      <w:r w:rsidRPr="00B94214">
        <w:rPr>
          <w:lang w:val="ru-RU"/>
        </w:rPr>
        <w:t>(или) природных факторов. Обследование з</w:t>
      </w:r>
      <w:r w:rsidRPr="00B94214">
        <w:rPr>
          <w:lang w:val="ru-RU"/>
        </w:rPr>
        <w:t>емель, предлагаемых к</w:t>
      </w:r>
      <w:r>
        <w:t> </w:t>
      </w:r>
      <w:r w:rsidRPr="00B94214">
        <w:rPr>
          <w:lang w:val="ru-RU"/>
        </w:rPr>
        <w:t>переводу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другие, осуществляется в</w:t>
      </w:r>
      <w:r>
        <w:t> </w:t>
      </w:r>
      <w:r w:rsidRPr="00B94214">
        <w:rPr>
          <w:lang w:val="ru-RU"/>
        </w:rPr>
        <w:t>присутствии землепользователя комиссией, по</w:t>
      </w:r>
      <w:r>
        <w:t> </w:t>
      </w:r>
      <w:r w:rsidRPr="00B94214">
        <w:rPr>
          <w:lang w:val="ru-RU"/>
        </w:rPr>
        <w:t>результатам работы которой составляется акт обследования земель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Акты обслед</w:t>
      </w:r>
      <w:r w:rsidRPr="00B94214">
        <w:rPr>
          <w:lang w:val="ru-RU"/>
        </w:rPr>
        <w:t>ования земель, утвержденные решением местного исполнительного комитета, являются основанием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исправления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видах земель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внесения организацией, осуществляющей веде</w:t>
      </w:r>
      <w:r w:rsidRPr="00B94214">
        <w:rPr>
          <w:lang w:val="ru-RU"/>
        </w:rPr>
        <w:t>ние земельно-информационной системы, текущих изменений в</w:t>
      </w:r>
      <w:r>
        <w:t> </w:t>
      </w:r>
      <w:r w:rsidRPr="00B94214">
        <w:rPr>
          <w:lang w:val="ru-RU"/>
        </w:rPr>
        <w:t>земельно-информационную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Перевод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другие виды земель не</w:t>
      </w:r>
      <w:r>
        <w:t> </w:t>
      </w:r>
      <w:r w:rsidRPr="00B94214">
        <w:rPr>
          <w:lang w:val="ru-RU"/>
        </w:rPr>
        <w:t>допуск</w:t>
      </w:r>
      <w:r w:rsidRPr="00B94214">
        <w:rPr>
          <w:lang w:val="ru-RU"/>
        </w:rPr>
        <w:t>ается, за</w:t>
      </w:r>
      <w:r>
        <w:t> </w:t>
      </w:r>
      <w:r w:rsidRPr="00B94214">
        <w:rPr>
          <w:lang w:val="ru-RU"/>
        </w:rPr>
        <w:t>исключением случаев, установленных в</w:t>
      </w:r>
      <w:r>
        <w:t> </w:t>
      </w:r>
      <w:r w:rsidRPr="00B94214">
        <w:rPr>
          <w:lang w:val="ru-RU"/>
        </w:rPr>
        <w:t>настоящем Положении.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Перевод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или в</w:t>
      </w:r>
      <w:r>
        <w:t> </w:t>
      </w:r>
      <w:r w:rsidRPr="00B94214">
        <w:rPr>
          <w:lang w:val="ru-RU"/>
        </w:rPr>
        <w:t>менее продуктивные сельскохозяйственные земли допускается при изъятии и</w:t>
      </w:r>
      <w:r>
        <w:t> </w:t>
      </w:r>
      <w:r w:rsidRPr="00B94214">
        <w:rPr>
          <w:lang w:val="ru-RU"/>
        </w:rPr>
        <w:t>предоставлении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</w:t>
      </w:r>
      <w:r w:rsidRPr="00B94214">
        <w:rPr>
          <w:lang w:val="ru-RU"/>
        </w:rPr>
        <w:t>ользовании земель,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случаях, если ухудшение их качественного состояния произошло в</w:t>
      </w:r>
      <w:r>
        <w:t> </w:t>
      </w:r>
      <w:r w:rsidRPr="00B94214">
        <w:rPr>
          <w:lang w:val="ru-RU"/>
        </w:rPr>
        <w:t>результате воздействия антропогенных и</w:t>
      </w:r>
      <w:r>
        <w:t> </w:t>
      </w:r>
      <w:r w:rsidRPr="00B94214">
        <w:rPr>
          <w:lang w:val="ru-RU"/>
        </w:rPr>
        <w:t>(или) природных факторов, в</w:t>
      </w:r>
      <w:r>
        <w:t> </w:t>
      </w:r>
      <w:r w:rsidRPr="00B94214">
        <w:rPr>
          <w:lang w:val="ru-RU"/>
        </w:rPr>
        <w:t>том числе вследствие вывода из</w:t>
      </w:r>
      <w:r>
        <w:t> </w:t>
      </w:r>
      <w:r w:rsidRPr="00B94214">
        <w:rPr>
          <w:lang w:val="ru-RU"/>
        </w:rPr>
        <w:t>эксплуатации в</w:t>
      </w:r>
      <w:r>
        <w:t> </w:t>
      </w:r>
      <w:r w:rsidRPr="00B94214">
        <w:rPr>
          <w:lang w:val="ru-RU"/>
        </w:rPr>
        <w:t>установленном порядке мелиоративных систем (их част</w:t>
      </w:r>
      <w:r w:rsidRPr="00B94214">
        <w:rPr>
          <w:lang w:val="ru-RU"/>
        </w:rPr>
        <w:t>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При ухудшении качественного состояния земель в</w:t>
      </w:r>
      <w:r>
        <w:t> </w:t>
      </w:r>
      <w:r w:rsidRPr="00B94214">
        <w:rPr>
          <w:lang w:val="ru-RU"/>
        </w:rPr>
        <w:t>случаях, указанных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23 настоящего Положения, землепользователь, структурное подразделение землеустройства вправе обратиться в</w:t>
      </w:r>
      <w:r>
        <w:t> </w:t>
      </w:r>
      <w:r w:rsidRPr="00B94214">
        <w:rPr>
          <w:lang w:val="ru-RU"/>
        </w:rPr>
        <w:t>местный исполнительный комитет (по</w:t>
      </w:r>
      <w:r>
        <w:t> </w:t>
      </w:r>
      <w:r w:rsidRPr="00B94214">
        <w:rPr>
          <w:lang w:val="ru-RU"/>
        </w:rPr>
        <w:t>месту нахождения земель)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(далее для</w:t>
      </w:r>
      <w:r>
        <w:t> </w:t>
      </w:r>
      <w:r w:rsidRPr="00B94214">
        <w:rPr>
          <w:lang w:val="ru-RU"/>
        </w:rPr>
        <w:t>целей настоящей г</w:t>
      </w:r>
      <w:r w:rsidRPr="00B94214">
        <w:rPr>
          <w:lang w:val="ru-RU"/>
        </w:rPr>
        <w:t>лавы</w:t>
      </w:r>
      <w:r>
        <w:t> </w:t>
      </w:r>
      <w:r w:rsidRPr="00B94214">
        <w:rPr>
          <w:lang w:val="ru-RU"/>
        </w:rPr>
        <w:t>– заявление).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25.</w:t>
      </w:r>
      <w:r>
        <w:t> </w:t>
      </w:r>
      <w:r w:rsidRPr="00B94214">
        <w:rPr>
          <w:lang w:val="ru-RU"/>
        </w:rPr>
        <w:t>В заявлении указываются причины и</w:t>
      </w:r>
      <w:r>
        <w:t> </w:t>
      </w:r>
      <w:r w:rsidRPr="00B94214">
        <w:rPr>
          <w:lang w:val="ru-RU"/>
        </w:rPr>
        <w:t>обосновывается необходимость 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земли, а</w:t>
      </w:r>
      <w:r>
        <w:t> </w:t>
      </w:r>
      <w:r w:rsidRPr="00B94214">
        <w:rPr>
          <w:lang w:val="ru-RU"/>
        </w:rPr>
        <w:t>также их площа</w:t>
      </w:r>
      <w:r w:rsidRPr="00B94214">
        <w:rPr>
          <w:lang w:val="ru-RU"/>
        </w:rPr>
        <w:t>дь.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прилагаются документы, обосновывающие необходимость 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(документы, подтверждающие снятие с</w:t>
      </w:r>
      <w:r>
        <w:t> </w:t>
      </w:r>
      <w:r w:rsidRPr="00B94214">
        <w:rPr>
          <w:lang w:val="ru-RU"/>
        </w:rPr>
        <w:t>государственного учета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 и</w:t>
      </w:r>
      <w:r>
        <w:t> </w:t>
      </w:r>
      <w:r w:rsidRPr="00B94214">
        <w:rPr>
          <w:lang w:val="ru-RU"/>
        </w:rPr>
        <w:t>их списание, акт о</w:t>
      </w:r>
      <w:r>
        <w:t> </w:t>
      </w:r>
      <w:r w:rsidRPr="00B94214">
        <w:rPr>
          <w:lang w:val="ru-RU"/>
        </w:rPr>
        <w:t>пожаре на</w:t>
      </w:r>
      <w:r>
        <w:t> </w:t>
      </w:r>
      <w:r w:rsidRPr="00B94214">
        <w:rPr>
          <w:lang w:val="ru-RU"/>
        </w:rPr>
        <w:t>торфяниках и</w:t>
      </w:r>
      <w:r>
        <w:t> </w:t>
      </w:r>
      <w:r w:rsidRPr="00B94214">
        <w:rPr>
          <w:lang w:val="ru-RU"/>
        </w:rPr>
        <w:t>другие документы), копия земельно-кадастровой карты (плана) с</w:t>
      </w:r>
      <w:r>
        <w:t> </w:t>
      </w:r>
      <w:r w:rsidRPr="00B94214">
        <w:rPr>
          <w:lang w:val="ru-RU"/>
        </w:rPr>
        <w:t>указанием границ, вида, площади и</w:t>
      </w:r>
      <w:r>
        <w:t> </w:t>
      </w:r>
      <w:r w:rsidRPr="00B94214">
        <w:rPr>
          <w:lang w:val="ru-RU"/>
        </w:rPr>
        <w:t>кадаст</w:t>
      </w:r>
      <w:r w:rsidRPr="00B94214">
        <w:rPr>
          <w:lang w:val="ru-RU"/>
        </w:rPr>
        <w:t>ровой оценки земель, предлагаемых к</w:t>
      </w:r>
      <w:r>
        <w:t> </w:t>
      </w:r>
      <w:r w:rsidRPr="00B94214">
        <w:rPr>
          <w:lang w:val="ru-RU"/>
        </w:rPr>
        <w:t>переводу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заявления землепользователя или структурного под</w:t>
      </w:r>
      <w:r w:rsidRPr="00B94214">
        <w:rPr>
          <w:lang w:val="ru-RU"/>
        </w:rPr>
        <w:t>разделения землеустройства поручает комиссии провести обследование указанных в</w:t>
      </w:r>
      <w:r>
        <w:t> </w:t>
      </w:r>
      <w:r w:rsidRPr="00B94214">
        <w:rPr>
          <w:lang w:val="ru-RU"/>
        </w:rPr>
        <w:t>заявлении сельскохозяйственных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Комиссия, используя данные государственного земельного кадастра, материалы почвенных обследований, кадастровой оценки земель, земельны</w:t>
      </w:r>
      <w:r w:rsidRPr="00B94214">
        <w:rPr>
          <w:lang w:val="ru-RU"/>
        </w:rPr>
        <w:t>х участков, материалы землеустройства, лесоустройства, мелиорации земель, документы, подтверждающие снятие с</w:t>
      </w:r>
      <w:r>
        <w:t> </w:t>
      </w:r>
      <w:r w:rsidRPr="00B94214">
        <w:rPr>
          <w:lang w:val="ru-RU"/>
        </w:rPr>
        <w:t>государственного учета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 и</w:t>
      </w:r>
      <w:r>
        <w:t> </w:t>
      </w:r>
      <w:r w:rsidRPr="00B94214">
        <w:rPr>
          <w:lang w:val="ru-RU"/>
        </w:rPr>
        <w:t>их списание, а</w:t>
      </w:r>
      <w:r>
        <w:t> </w:t>
      </w:r>
      <w:r w:rsidRPr="00B94214">
        <w:rPr>
          <w:lang w:val="ru-RU"/>
        </w:rPr>
        <w:t>также другие данные (</w:t>
      </w:r>
      <w:r w:rsidRPr="00B94214">
        <w:rPr>
          <w:lang w:val="ru-RU"/>
        </w:rPr>
        <w:t>материалы и</w:t>
      </w:r>
      <w:r>
        <w:t> </w:t>
      </w:r>
      <w:r w:rsidRPr="00B94214">
        <w:rPr>
          <w:lang w:val="ru-RU"/>
        </w:rPr>
        <w:t>документы),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получения ею поручения местного исполнительного комитета проводит в</w:t>
      </w:r>
      <w:r>
        <w:t> </w:t>
      </w:r>
      <w:r w:rsidRPr="00B94214">
        <w:rPr>
          <w:lang w:val="ru-RU"/>
        </w:rPr>
        <w:t>присутствии землепользователя обследование сельскохозяйственных земель, указанных в</w:t>
      </w:r>
      <w:r>
        <w:t> </w:t>
      </w:r>
      <w:r w:rsidRPr="00B94214">
        <w:rPr>
          <w:lang w:val="ru-RU"/>
        </w:rPr>
        <w:t>заявлении, и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результатам работы составляет ак</w:t>
      </w:r>
      <w:r w:rsidRPr="00B94214">
        <w:rPr>
          <w:lang w:val="ru-RU"/>
        </w:rPr>
        <w:t>т их обследования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имуществу, который направляет в</w:t>
      </w:r>
      <w:r>
        <w:t> </w:t>
      </w:r>
      <w:r w:rsidRPr="00B94214">
        <w:rPr>
          <w:lang w:val="ru-RU"/>
        </w:rPr>
        <w:t>этот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акте обследования земель приводятся сведения о</w:t>
      </w:r>
      <w:r>
        <w:t> </w:t>
      </w:r>
      <w:r w:rsidRPr="00B94214">
        <w:rPr>
          <w:lang w:val="ru-RU"/>
        </w:rPr>
        <w:t>площади, составе и</w:t>
      </w:r>
      <w:r>
        <w:t> </w:t>
      </w:r>
      <w:r w:rsidRPr="00B94214">
        <w:rPr>
          <w:lang w:val="ru-RU"/>
        </w:rPr>
        <w:t>качественном состоянии земель на</w:t>
      </w:r>
      <w:r>
        <w:t> </w:t>
      </w:r>
      <w:r w:rsidRPr="00B94214">
        <w:rPr>
          <w:lang w:val="ru-RU"/>
        </w:rPr>
        <w:t xml:space="preserve">момент обследования, а </w:t>
      </w:r>
      <w:r w:rsidRPr="00B94214">
        <w:rPr>
          <w:lang w:val="ru-RU"/>
        </w:rPr>
        <w:t>также с</w:t>
      </w:r>
      <w:r>
        <w:t> </w:t>
      </w:r>
      <w:r w:rsidRPr="00B94214">
        <w:rPr>
          <w:lang w:val="ru-RU"/>
        </w:rPr>
        <w:t>учетом содержащихся в</w:t>
      </w:r>
      <w:r>
        <w:t> </w:t>
      </w:r>
      <w:r w:rsidRPr="00B94214">
        <w:rPr>
          <w:lang w:val="ru-RU"/>
        </w:rPr>
        <w:t>регламенте работы комиссии показателей качественного состояния сельскохозяйственных земель сельскохозяйственного назначения делается заключение о</w:t>
      </w:r>
      <w:r>
        <w:t> </w:t>
      </w:r>
      <w:r w:rsidRPr="00B94214">
        <w:rPr>
          <w:lang w:val="ru-RU"/>
        </w:rPr>
        <w:t>наличии либо отсутствии оснований для</w:t>
      </w:r>
      <w:r>
        <w:t> </w:t>
      </w:r>
      <w:r w:rsidRPr="00B94214">
        <w:rPr>
          <w:lang w:val="ru-RU"/>
        </w:rPr>
        <w:t>перевода сельскохозяйственных земель сельс</w:t>
      </w:r>
      <w:r w:rsidRPr="00B94214">
        <w:rPr>
          <w:lang w:val="ru-RU"/>
        </w:rPr>
        <w:t>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</w:t>
      </w:r>
      <w:r w:rsidRPr="00B94214">
        <w:rPr>
          <w:lang w:val="ru-RU"/>
        </w:rPr>
        <w:t>родуктивные сельскохозяйственные земли 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акта обследования земель поручает комиссии оформить материалы о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</w:t>
      </w:r>
      <w:r w:rsidRPr="00B94214">
        <w:rPr>
          <w:lang w:val="ru-RU"/>
        </w:rPr>
        <w:t>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(далее</w:t>
      </w:r>
      <w:r>
        <w:t> </w:t>
      </w:r>
      <w:r w:rsidRPr="00B94214">
        <w:rPr>
          <w:lang w:val="ru-RU"/>
        </w:rPr>
        <w:t>– материалы о</w:t>
      </w:r>
      <w:r>
        <w:t> </w:t>
      </w:r>
      <w:r w:rsidRPr="00B94214">
        <w:rPr>
          <w:lang w:val="ru-RU"/>
        </w:rPr>
        <w:t>переводе сельскохозяйственных земель), которые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землепользователя или структурного подразделения землеустройства;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обследования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ведомость земельных контуров сельскохозяйственных земель сельскохозяйственного назначения, площади которых намечаются к</w:t>
      </w:r>
      <w:r>
        <w:t> </w:t>
      </w:r>
      <w:r w:rsidRPr="00B94214">
        <w:rPr>
          <w:lang w:val="ru-RU"/>
        </w:rPr>
        <w:t>переводу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земли, с</w:t>
      </w:r>
      <w:r>
        <w:t> </w:t>
      </w:r>
      <w:r w:rsidRPr="00B94214">
        <w:rPr>
          <w:lang w:val="ru-RU"/>
        </w:rPr>
        <w:t>указанием видов земель, в</w:t>
      </w:r>
      <w:r>
        <w:t> </w:t>
      </w:r>
      <w:r w:rsidRPr="00B94214">
        <w:rPr>
          <w:lang w:val="ru-RU"/>
        </w:rPr>
        <w:t>которые они пер</w:t>
      </w:r>
      <w:r w:rsidRPr="00B94214">
        <w:rPr>
          <w:lang w:val="ru-RU"/>
        </w:rPr>
        <w:t>еводятся;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графический проект 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земли, согласованный с</w:t>
      </w:r>
      <w:r>
        <w:t> </w:t>
      </w:r>
      <w:r w:rsidRPr="00B94214">
        <w:rPr>
          <w:lang w:val="ru-RU"/>
        </w:rPr>
        <w:t>землепользователем и</w:t>
      </w:r>
      <w:r>
        <w:t> </w:t>
      </w:r>
      <w:r w:rsidRPr="00B94214">
        <w:rPr>
          <w:lang w:val="ru-RU"/>
        </w:rPr>
        <w:t>членами комиссии;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обоснов</w:t>
      </w:r>
      <w:r w:rsidRPr="00B94214">
        <w:rPr>
          <w:lang w:val="ru-RU"/>
        </w:rPr>
        <w:t>ывающие необходимость 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земли, и</w:t>
      </w:r>
      <w:r>
        <w:t> </w:t>
      </w:r>
      <w:r w:rsidRPr="00B94214">
        <w:rPr>
          <w:lang w:val="ru-RU"/>
        </w:rPr>
        <w:t>пояснительную записку.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о</w:t>
      </w:r>
      <w:r>
        <w:t> </w:t>
      </w:r>
      <w:r w:rsidRPr="00B94214">
        <w:rPr>
          <w:lang w:val="ru-RU"/>
        </w:rPr>
        <w:t>переводе сельскохозяйственных земель оформл</w:t>
      </w:r>
      <w:r w:rsidRPr="00B94214">
        <w:rPr>
          <w:lang w:val="ru-RU"/>
        </w:rPr>
        <w:t>яются комиссией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получения ею поручения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29.</w:t>
      </w:r>
      <w:r>
        <w:t> </w:t>
      </w:r>
      <w:r w:rsidRPr="00B94214">
        <w:rPr>
          <w:lang w:val="ru-RU"/>
        </w:rPr>
        <w:t>В течение 10 рабочих дней со</w:t>
      </w:r>
      <w:r>
        <w:t> </w:t>
      </w:r>
      <w:r w:rsidRPr="00B94214">
        <w:rPr>
          <w:lang w:val="ru-RU"/>
        </w:rPr>
        <w:t>дня представления комиссией материалов о</w:t>
      </w:r>
      <w:r>
        <w:t> </w:t>
      </w:r>
      <w:r w:rsidRPr="00B94214">
        <w:rPr>
          <w:lang w:val="ru-RU"/>
        </w:rPr>
        <w:t>переводе сельскохозяйственных земель Минский городской исполнительный комите</w:t>
      </w:r>
      <w:r w:rsidRPr="00B94214">
        <w:rPr>
          <w:lang w:val="ru-RU"/>
        </w:rPr>
        <w:t>т принимает решение о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с</w:t>
      </w:r>
      <w:r>
        <w:t> </w:t>
      </w:r>
      <w:r w:rsidRPr="00B94214">
        <w:rPr>
          <w:lang w:val="ru-RU"/>
        </w:rPr>
        <w:t>обязательным указанием условий их дальнейшего использования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</w:t>
      </w:r>
      <w:r w:rsidRPr="00B94214">
        <w:rPr>
          <w:lang w:val="ru-RU"/>
        </w:rPr>
        <w:t>еводе, а</w:t>
      </w:r>
      <w:r>
        <w:t> </w:t>
      </w:r>
      <w:r w:rsidRPr="00B94214">
        <w:rPr>
          <w:lang w:val="ru-RU"/>
        </w:rPr>
        <w:t>городской (городов областного, районного подчинения), районный исполнительный комитет принимает решение о</w:t>
      </w:r>
      <w:r>
        <w:t> </w:t>
      </w:r>
      <w:r w:rsidRPr="00B94214">
        <w:rPr>
          <w:lang w:val="ru-RU"/>
        </w:rPr>
        <w:t>необходимости такого перевода.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принятия городским (городов областного, районного подчинения), районным исполнительным комитетом решения</w:t>
      </w:r>
      <w:r w:rsidRPr="00B94214">
        <w:rPr>
          <w:lang w:val="ru-RU"/>
        </w:rPr>
        <w:t xml:space="preserve"> о</w:t>
      </w:r>
      <w:r>
        <w:t> </w:t>
      </w:r>
      <w:r w:rsidRPr="00B94214">
        <w:rPr>
          <w:lang w:val="ru-RU"/>
        </w:rPr>
        <w:t>необходимости перевода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материалы о</w:t>
      </w:r>
      <w:r>
        <w:t> </w:t>
      </w:r>
      <w:r w:rsidRPr="00B94214">
        <w:rPr>
          <w:lang w:val="ru-RU"/>
        </w:rPr>
        <w:t>переводе сельскохозяйственных земель с</w:t>
      </w:r>
      <w:r>
        <w:t> </w:t>
      </w:r>
      <w:r w:rsidRPr="00B94214">
        <w:rPr>
          <w:lang w:val="ru-RU"/>
        </w:rPr>
        <w:t>прилагаемым к</w:t>
      </w:r>
      <w:r>
        <w:t> </w:t>
      </w:r>
      <w:r w:rsidRPr="00B94214">
        <w:rPr>
          <w:lang w:val="ru-RU"/>
        </w:rPr>
        <w:t>ним решением в</w:t>
      </w:r>
      <w:r>
        <w:t> </w:t>
      </w:r>
      <w:r w:rsidRPr="00B94214">
        <w:rPr>
          <w:lang w:val="ru-RU"/>
        </w:rPr>
        <w:t>течени</w:t>
      </w:r>
      <w:r w:rsidRPr="00B94214">
        <w:rPr>
          <w:lang w:val="ru-RU"/>
        </w:rPr>
        <w:t>е 3 рабочих дней направляются на</w:t>
      </w:r>
      <w:r>
        <w:t> </w:t>
      </w:r>
      <w:r w:rsidRPr="00B94214">
        <w:rPr>
          <w:lang w:val="ru-RU"/>
        </w:rPr>
        <w:t>рассмотрение в</w:t>
      </w:r>
      <w:r>
        <w:t> </w:t>
      </w:r>
      <w:r w:rsidRPr="00B94214">
        <w:rPr>
          <w:lang w:val="ru-RU"/>
        </w:rPr>
        <w:t>областной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Областной исполнительный комитет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получения материалов о</w:t>
      </w:r>
      <w:r>
        <w:t> </w:t>
      </w:r>
      <w:r w:rsidRPr="00B94214">
        <w:rPr>
          <w:lang w:val="ru-RU"/>
        </w:rPr>
        <w:t>переводе сельскохозяйственных земель рассматривает их и</w:t>
      </w:r>
      <w:r>
        <w:t> </w:t>
      </w: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перев</w:t>
      </w:r>
      <w:r w:rsidRPr="00B94214">
        <w:rPr>
          <w:lang w:val="ru-RU"/>
        </w:rPr>
        <w:t>оде с</w:t>
      </w:r>
      <w:r>
        <w:t> </w:t>
      </w:r>
      <w:r w:rsidRPr="00B94214">
        <w:rPr>
          <w:lang w:val="ru-RU"/>
        </w:rPr>
        <w:t>обязательным указанием условий дальнейшего использования таких земель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На осн</w:t>
      </w:r>
      <w:r w:rsidRPr="00B94214">
        <w:rPr>
          <w:lang w:val="ru-RU"/>
        </w:rPr>
        <w:t>овании решений областных, Минского городского исполнительных комитетов о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земли или в</w:t>
      </w:r>
      <w:r>
        <w:t> </w:t>
      </w:r>
      <w:r w:rsidRPr="00B94214">
        <w:rPr>
          <w:lang w:val="ru-RU"/>
        </w:rPr>
        <w:t>менее продуктивные сельскохозяйственные земли и</w:t>
      </w:r>
      <w:r>
        <w:t> </w:t>
      </w:r>
      <w:r w:rsidRPr="00B94214">
        <w:rPr>
          <w:lang w:val="ru-RU"/>
        </w:rPr>
        <w:t>материалов о</w:t>
      </w:r>
      <w:r>
        <w:t> </w:t>
      </w:r>
      <w:r w:rsidRPr="00B94214">
        <w:rPr>
          <w:lang w:val="ru-RU"/>
        </w:rPr>
        <w:t>переводе сельск</w:t>
      </w:r>
      <w:r w:rsidRPr="00B94214">
        <w:rPr>
          <w:lang w:val="ru-RU"/>
        </w:rPr>
        <w:t>охозяйственных земель, послуживших основанием для</w:t>
      </w:r>
      <w:r>
        <w:t> </w:t>
      </w:r>
      <w:r w:rsidRPr="00B94214">
        <w:rPr>
          <w:lang w:val="ru-RU"/>
        </w:rPr>
        <w:t>принятия таких решений,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исправление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видах земель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организацией, осуществляющей ведение зем</w:t>
      </w:r>
      <w:r w:rsidRPr="00B94214">
        <w:rPr>
          <w:lang w:val="ru-RU"/>
        </w:rPr>
        <w:t>ельно-информационной системы, текущих изменений в</w:t>
      </w:r>
      <w:r>
        <w:t> </w:t>
      </w:r>
      <w:r w:rsidRPr="00B94214">
        <w:rPr>
          <w:lang w:val="ru-RU"/>
        </w:rPr>
        <w:t>земельно-информационную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Перевод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не</w:t>
      </w:r>
      <w:r>
        <w:t> </w:t>
      </w:r>
      <w:r w:rsidRPr="00B94214">
        <w:rPr>
          <w:lang w:val="ru-RU"/>
        </w:rPr>
        <w:t>допускается, за</w:t>
      </w:r>
      <w:r>
        <w:t> </w:t>
      </w:r>
      <w:r w:rsidRPr="00B94214">
        <w:rPr>
          <w:lang w:val="ru-RU"/>
        </w:rPr>
        <w:t>исключением случ</w:t>
      </w:r>
      <w:r w:rsidRPr="00B94214">
        <w:rPr>
          <w:lang w:val="ru-RU"/>
        </w:rPr>
        <w:t>аев вывода из</w:t>
      </w:r>
      <w:r>
        <w:t> </w:t>
      </w:r>
      <w:r w:rsidRPr="00B94214">
        <w:rPr>
          <w:lang w:val="ru-RU"/>
        </w:rPr>
        <w:t>эксплуатации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 на</w:t>
      </w:r>
      <w:r>
        <w:t> </w:t>
      </w:r>
      <w:r w:rsidRPr="00B94214">
        <w:rPr>
          <w:lang w:val="ru-RU"/>
        </w:rPr>
        <w:t>основании статьи</w:t>
      </w:r>
      <w:r>
        <w:t> </w:t>
      </w:r>
      <w:r w:rsidRPr="00B94214">
        <w:rPr>
          <w:lang w:val="ru-RU"/>
        </w:rPr>
        <w:t>27 Закона Республики Беларусь «О</w:t>
      </w:r>
      <w:r>
        <w:t> </w:t>
      </w:r>
      <w:r w:rsidRPr="00B94214">
        <w:rPr>
          <w:lang w:val="ru-RU"/>
        </w:rPr>
        <w:t>мелиорации земель».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После вывода из</w:t>
      </w:r>
      <w:r>
        <w:t> </w:t>
      </w:r>
      <w:r w:rsidRPr="00B94214">
        <w:rPr>
          <w:lang w:val="ru-RU"/>
        </w:rPr>
        <w:t>эксплуатации мелиоративных систем (их частей) и</w:t>
      </w:r>
      <w:r>
        <w:t> </w:t>
      </w:r>
      <w:r w:rsidRPr="00B94214">
        <w:rPr>
          <w:lang w:val="ru-RU"/>
        </w:rPr>
        <w:t>от</w:t>
      </w:r>
      <w:r w:rsidRPr="00B94214">
        <w:rPr>
          <w:lang w:val="ru-RU"/>
        </w:rPr>
        <w:t>дельно расположенных гидротехнических сооружений землепользователь, организация по</w:t>
      </w:r>
      <w:r>
        <w:t> </w:t>
      </w:r>
      <w:r w:rsidRPr="00B94214">
        <w:rPr>
          <w:lang w:val="ru-RU"/>
        </w:rPr>
        <w:t>строительству и</w:t>
      </w:r>
      <w:r>
        <w:t> </w:t>
      </w:r>
      <w:r w:rsidRPr="00B94214">
        <w:rPr>
          <w:lang w:val="ru-RU"/>
        </w:rPr>
        <w:t>эксплуатации мелиоративных систем, структурное подразделение землеустройства вправе обратиться в</w:t>
      </w:r>
      <w:r>
        <w:t> </w:t>
      </w:r>
      <w:r w:rsidRPr="00B94214">
        <w:rPr>
          <w:lang w:val="ru-RU"/>
        </w:rPr>
        <w:t>местный исполнительный комитет (по</w:t>
      </w:r>
      <w:r>
        <w:t> </w:t>
      </w:r>
      <w:r w:rsidRPr="00B94214">
        <w:rPr>
          <w:lang w:val="ru-RU"/>
        </w:rPr>
        <w:t xml:space="preserve">месту нахождения земель) </w:t>
      </w:r>
      <w:r w:rsidRPr="00B94214">
        <w:rPr>
          <w:lang w:val="ru-RU"/>
        </w:rPr>
        <w:t>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заявление).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В заявлении указываются причины и</w:t>
      </w:r>
      <w:r>
        <w:t> </w:t>
      </w:r>
      <w:r w:rsidRPr="00B94214">
        <w:rPr>
          <w:lang w:val="ru-RU"/>
        </w:rPr>
        <w:t>обосновывается необходимость перевода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</w:t>
      </w:r>
      <w:r w:rsidRPr="00B94214">
        <w:rPr>
          <w:lang w:val="ru-RU"/>
        </w:rPr>
        <w:t>еосушенные земли, а</w:t>
      </w:r>
      <w:r>
        <w:t> </w:t>
      </w:r>
      <w:r w:rsidRPr="00B94214">
        <w:rPr>
          <w:lang w:val="ru-RU"/>
        </w:rPr>
        <w:t>также виды земель, которыми представлены эти орошаемые и</w:t>
      </w:r>
      <w:r>
        <w:t> </w:t>
      </w:r>
      <w:r w:rsidRPr="00B94214">
        <w:rPr>
          <w:lang w:val="ru-RU"/>
        </w:rPr>
        <w:t>осушенные земли, и</w:t>
      </w:r>
      <w:r>
        <w:t> </w:t>
      </w:r>
      <w:r w:rsidRPr="00B94214">
        <w:rPr>
          <w:lang w:val="ru-RU"/>
        </w:rPr>
        <w:t>их площадь.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прилагаются документы, подтверждающие снятие с</w:t>
      </w:r>
      <w:r>
        <w:t> </w:t>
      </w:r>
      <w:r w:rsidRPr="00B94214">
        <w:rPr>
          <w:lang w:val="ru-RU"/>
        </w:rPr>
        <w:t>государственного учета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</w:t>
      </w:r>
      <w:r w:rsidRPr="00B94214">
        <w:rPr>
          <w:lang w:val="ru-RU"/>
        </w:rPr>
        <w:t>нических сооружений и</w:t>
      </w:r>
      <w:r>
        <w:t> </w:t>
      </w:r>
      <w:r w:rsidRPr="00B94214">
        <w:rPr>
          <w:lang w:val="ru-RU"/>
        </w:rPr>
        <w:t>их списание, копия земельно-кадастровой карты (плана) с</w:t>
      </w:r>
      <w:r>
        <w:t> </w:t>
      </w:r>
      <w:r w:rsidRPr="00B94214">
        <w:rPr>
          <w:lang w:val="ru-RU"/>
        </w:rPr>
        <w:t>указанием границ, вида и</w:t>
      </w:r>
      <w:r>
        <w:t> </w:t>
      </w:r>
      <w:r w:rsidRPr="00B94214">
        <w:rPr>
          <w:lang w:val="ru-RU"/>
        </w:rPr>
        <w:t>площади земель, предлагаемых к</w:t>
      </w:r>
      <w:r>
        <w:t> </w:t>
      </w:r>
      <w:r w:rsidRPr="00B94214">
        <w:rPr>
          <w:lang w:val="ru-RU"/>
        </w:rPr>
        <w:t>переводу в</w:t>
      </w:r>
      <w:r>
        <w:t> </w:t>
      </w:r>
      <w:r w:rsidRPr="00B94214">
        <w:rPr>
          <w:lang w:val="ru-RU"/>
        </w:rPr>
        <w:t>неорошаемые или неосушенные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</w:t>
      </w:r>
      <w:r w:rsidRPr="00B94214">
        <w:rPr>
          <w:lang w:val="ru-RU"/>
        </w:rPr>
        <w:t>ия заявления землепользователя, организации по</w:t>
      </w:r>
      <w:r>
        <w:t> </w:t>
      </w:r>
      <w:r w:rsidRPr="00B94214">
        <w:rPr>
          <w:lang w:val="ru-RU"/>
        </w:rPr>
        <w:t>строительству и</w:t>
      </w:r>
      <w:r>
        <w:t> </w:t>
      </w:r>
      <w:r w:rsidRPr="00B94214">
        <w:rPr>
          <w:lang w:val="ru-RU"/>
        </w:rPr>
        <w:t>эксплуатации мелиоративных систем или структурного подразделения землеустройства и</w:t>
      </w:r>
      <w:r>
        <w:t> </w:t>
      </w:r>
      <w:r w:rsidRPr="00B94214">
        <w:rPr>
          <w:lang w:val="ru-RU"/>
        </w:rPr>
        <w:t>при наличии оснований для</w:t>
      </w:r>
      <w:r>
        <w:t> </w:t>
      </w:r>
      <w:r w:rsidRPr="00B94214">
        <w:rPr>
          <w:lang w:val="ru-RU"/>
        </w:rPr>
        <w:t>перевода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поручает это</w:t>
      </w:r>
      <w:r w:rsidRPr="00B94214">
        <w:rPr>
          <w:lang w:val="ru-RU"/>
        </w:rPr>
        <w:t xml:space="preserve">му структурному </w:t>
      </w:r>
      <w:r w:rsidRPr="00B94214">
        <w:rPr>
          <w:lang w:val="ru-RU"/>
        </w:rPr>
        <w:lastRenderedPageBreak/>
        <w:t>подразделению землеустройства подготовить материалы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(далее</w:t>
      </w:r>
      <w:r>
        <w:t> </w:t>
      </w:r>
      <w:r w:rsidRPr="00B94214">
        <w:rPr>
          <w:lang w:val="ru-RU"/>
        </w:rPr>
        <w:t>– материалы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земель), которые включают: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заявление землепользователя, органи</w:t>
      </w:r>
      <w:r w:rsidRPr="00B94214">
        <w:rPr>
          <w:lang w:val="ru-RU"/>
        </w:rPr>
        <w:t>зации по</w:t>
      </w:r>
      <w:r>
        <w:t> </w:t>
      </w:r>
      <w:r w:rsidRPr="00B94214">
        <w:rPr>
          <w:lang w:val="ru-RU"/>
        </w:rPr>
        <w:t>строительству и</w:t>
      </w:r>
      <w:r>
        <w:t> </w:t>
      </w:r>
      <w:r w:rsidRPr="00B94214">
        <w:rPr>
          <w:lang w:val="ru-RU"/>
        </w:rPr>
        <w:t>эксплуатации мелиоративных систем или структурного подразделения землеустройства;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решения о</w:t>
      </w:r>
      <w:r>
        <w:t> </w:t>
      </w:r>
      <w:r w:rsidRPr="00B94214">
        <w:rPr>
          <w:lang w:val="ru-RU"/>
        </w:rPr>
        <w:t>выводе из</w:t>
      </w:r>
      <w:r>
        <w:t> </w:t>
      </w:r>
      <w:r w:rsidRPr="00B94214">
        <w:rPr>
          <w:lang w:val="ru-RU"/>
        </w:rPr>
        <w:t>эксплуатации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подтверждающие сня</w:t>
      </w:r>
      <w:r w:rsidRPr="00B94214">
        <w:rPr>
          <w:lang w:val="ru-RU"/>
        </w:rPr>
        <w:t>тие с</w:t>
      </w:r>
      <w:r>
        <w:t> </w:t>
      </w:r>
      <w:r w:rsidRPr="00B94214">
        <w:rPr>
          <w:lang w:val="ru-RU"/>
        </w:rPr>
        <w:t>государственного учета мелиоративных систем (их частей)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 и</w:t>
      </w:r>
      <w:r>
        <w:t> </w:t>
      </w:r>
      <w:r w:rsidRPr="00B94214">
        <w:rPr>
          <w:lang w:val="ru-RU"/>
        </w:rPr>
        <w:t>их списание;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ведомость земельных контуров орошаемых и</w:t>
      </w:r>
      <w:r>
        <w:t> </w:t>
      </w:r>
      <w:r w:rsidRPr="00B94214">
        <w:rPr>
          <w:lang w:val="ru-RU"/>
        </w:rPr>
        <w:t>осушенных земель с</w:t>
      </w:r>
      <w:r>
        <w:t> </w:t>
      </w:r>
      <w:r w:rsidRPr="00B94214">
        <w:rPr>
          <w:lang w:val="ru-RU"/>
        </w:rPr>
        <w:t>указанием видов земель, площади которых намечаются к</w:t>
      </w:r>
      <w:r>
        <w:t> </w:t>
      </w:r>
      <w:r w:rsidRPr="00B94214">
        <w:rPr>
          <w:lang w:val="ru-RU"/>
        </w:rPr>
        <w:t>переводу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графический проект перевода орошаемых и</w:t>
      </w:r>
      <w:r>
        <w:t> </w:t>
      </w:r>
      <w:r w:rsidRPr="00B94214">
        <w:rPr>
          <w:lang w:val="ru-RU"/>
        </w:rPr>
        <w:t>осушенных земель с</w:t>
      </w:r>
      <w:r>
        <w:t> </w:t>
      </w:r>
      <w:r w:rsidRPr="00B94214">
        <w:rPr>
          <w:lang w:val="ru-RU"/>
        </w:rPr>
        <w:t>указанием видов земель, согласованный с</w:t>
      </w:r>
      <w:r>
        <w:t> </w:t>
      </w:r>
      <w:r w:rsidRPr="00B94214">
        <w:rPr>
          <w:lang w:val="ru-RU"/>
        </w:rPr>
        <w:t>землепользователем;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пояснительную записку.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оформляются структурным подразделением землеустройства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получения им поручения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36.</w:t>
      </w:r>
      <w:r>
        <w:t> </w:t>
      </w:r>
      <w:r w:rsidRPr="00B94214">
        <w:rPr>
          <w:lang w:val="ru-RU"/>
        </w:rPr>
        <w:t>В течение 10 р</w:t>
      </w:r>
      <w:r w:rsidRPr="00B94214">
        <w:rPr>
          <w:lang w:val="ru-RU"/>
        </w:rPr>
        <w:t>абочих дней со</w:t>
      </w:r>
      <w:r>
        <w:t> </w:t>
      </w:r>
      <w:r w:rsidRPr="00B94214">
        <w:rPr>
          <w:lang w:val="ru-RU"/>
        </w:rPr>
        <w:t>дня представления структурным подразделением землеустройства материалов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Минский городской исполнительный комитет принимает решение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</w:t>
      </w:r>
      <w:r w:rsidRPr="00B94214">
        <w:rPr>
          <w:lang w:val="ru-RU"/>
        </w:rPr>
        <w:t>мли с</w:t>
      </w:r>
      <w:r>
        <w:t> </w:t>
      </w:r>
      <w:r w:rsidRPr="00B94214">
        <w:rPr>
          <w:lang w:val="ru-RU"/>
        </w:rPr>
        <w:t>обязательным указанием условий их дальнейшего использования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переводе, а</w:t>
      </w:r>
      <w:r>
        <w:t> </w:t>
      </w:r>
      <w:r w:rsidRPr="00B94214">
        <w:rPr>
          <w:lang w:val="ru-RU"/>
        </w:rPr>
        <w:t>городской (городов областного, районного подчинения), районный исполнительный комитет принимает решение о</w:t>
      </w:r>
      <w:r>
        <w:t> </w:t>
      </w:r>
      <w:r w:rsidRPr="00B94214">
        <w:rPr>
          <w:lang w:val="ru-RU"/>
        </w:rPr>
        <w:t>необходимости такого перевода.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После принятия городским </w:t>
      </w:r>
      <w:r w:rsidRPr="00B94214">
        <w:rPr>
          <w:lang w:val="ru-RU"/>
        </w:rPr>
        <w:t>(городов областного, районного подчинения), районным исполнительным комитетом решения о</w:t>
      </w:r>
      <w:r>
        <w:t> </w:t>
      </w:r>
      <w:r w:rsidRPr="00B94214">
        <w:rPr>
          <w:lang w:val="ru-RU"/>
        </w:rPr>
        <w:t>необходимости перевода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материалы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с</w:t>
      </w:r>
      <w:r>
        <w:t> </w:t>
      </w:r>
      <w:r w:rsidRPr="00B94214">
        <w:rPr>
          <w:lang w:val="ru-RU"/>
        </w:rPr>
        <w:t>прилагаемым к</w:t>
      </w:r>
      <w:r>
        <w:t> </w:t>
      </w:r>
      <w:r w:rsidRPr="00B94214">
        <w:rPr>
          <w:lang w:val="ru-RU"/>
        </w:rPr>
        <w:t>ним решением в</w:t>
      </w:r>
      <w:r>
        <w:t> </w:t>
      </w:r>
      <w:r w:rsidRPr="00B94214">
        <w:rPr>
          <w:lang w:val="ru-RU"/>
        </w:rPr>
        <w:t>т</w:t>
      </w:r>
      <w:r w:rsidRPr="00B94214">
        <w:rPr>
          <w:lang w:val="ru-RU"/>
        </w:rPr>
        <w:t>ечение 3 рабочих дней направляются на</w:t>
      </w:r>
      <w:r>
        <w:t> </w:t>
      </w:r>
      <w:r w:rsidRPr="00B94214">
        <w:rPr>
          <w:lang w:val="ru-RU"/>
        </w:rPr>
        <w:t>рассмотрение в</w:t>
      </w:r>
      <w:r>
        <w:t> </w:t>
      </w:r>
      <w:r w:rsidRPr="00B94214">
        <w:rPr>
          <w:lang w:val="ru-RU"/>
        </w:rPr>
        <w:t>областной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37.</w:t>
      </w:r>
      <w:r>
        <w:t> </w:t>
      </w:r>
      <w:r w:rsidRPr="00B94214">
        <w:rPr>
          <w:lang w:val="ru-RU"/>
        </w:rPr>
        <w:t>Областной исполнительный комитет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получения материалов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рассматривает их и</w:t>
      </w:r>
      <w:r>
        <w:t> </w:t>
      </w: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переводе с</w:t>
      </w:r>
      <w:r>
        <w:t> </w:t>
      </w:r>
      <w:r w:rsidRPr="00B94214">
        <w:rPr>
          <w:lang w:val="ru-RU"/>
        </w:rPr>
        <w:t>обязательным указанием условий дальнейшего использования таких земель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38.</w:t>
      </w:r>
      <w:r>
        <w:t> </w:t>
      </w:r>
      <w:r w:rsidRPr="00B94214">
        <w:rPr>
          <w:lang w:val="ru-RU"/>
        </w:rPr>
        <w:t>На основании решений областных, Минского городского исполнительных комитетов о</w:t>
      </w:r>
      <w:r>
        <w:t> </w:t>
      </w:r>
      <w:r w:rsidRPr="00B94214">
        <w:rPr>
          <w:lang w:val="ru-RU"/>
        </w:rPr>
        <w:t>пе</w:t>
      </w:r>
      <w:r w:rsidRPr="00B94214">
        <w:rPr>
          <w:lang w:val="ru-RU"/>
        </w:rPr>
        <w:t>реводе орошаемых и</w:t>
      </w:r>
      <w:r>
        <w:t> </w:t>
      </w:r>
      <w:r w:rsidRPr="00B94214">
        <w:rPr>
          <w:lang w:val="ru-RU"/>
        </w:rPr>
        <w:t>осушенных земель в</w:t>
      </w:r>
      <w:r>
        <w:t> </w:t>
      </w:r>
      <w:r w:rsidRPr="00B94214">
        <w:rPr>
          <w:lang w:val="ru-RU"/>
        </w:rPr>
        <w:t>неорошаемые и</w:t>
      </w:r>
      <w:r>
        <w:t> </w:t>
      </w:r>
      <w:r w:rsidRPr="00B94214">
        <w:rPr>
          <w:lang w:val="ru-RU"/>
        </w:rPr>
        <w:t>неосушенные земли и</w:t>
      </w:r>
      <w:r>
        <w:t> </w:t>
      </w:r>
      <w:r w:rsidRPr="00B94214">
        <w:rPr>
          <w:lang w:val="ru-RU"/>
        </w:rPr>
        <w:t>материалов о</w:t>
      </w:r>
      <w:r>
        <w:t> </w:t>
      </w:r>
      <w:r w:rsidRPr="00B94214">
        <w:rPr>
          <w:lang w:val="ru-RU"/>
        </w:rPr>
        <w:t>переводе орошаемых и</w:t>
      </w:r>
      <w:r>
        <w:t> </w:t>
      </w:r>
      <w:r w:rsidRPr="00B94214">
        <w:rPr>
          <w:lang w:val="ru-RU"/>
        </w:rPr>
        <w:t>осушенных земель, послуживших основанием для</w:t>
      </w:r>
      <w:r>
        <w:t> </w:t>
      </w:r>
      <w:r w:rsidRPr="00B94214">
        <w:rPr>
          <w:lang w:val="ru-RU"/>
        </w:rPr>
        <w:t>принятия таких решений, осуществляется: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исправление структурным подразделением землеустройства сведений о</w:t>
      </w:r>
      <w:r>
        <w:t> </w:t>
      </w:r>
      <w:r w:rsidRPr="00B94214">
        <w:rPr>
          <w:lang w:val="ru-RU"/>
        </w:rPr>
        <w:t>видах земель в</w:t>
      </w:r>
      <w:r>
        <w:t> </w:t>
      </w:r>
      <w:r w:rsidRPr="00B94214">
        <w:rPr>
          <w:lang w:val="ru-RU"/>
        </w:rPr>
        <w:t>государственном земельном кадастре;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организацией, осуществляющей ведение земельно-информационной системы, изменений в</w:t>
      </w:r>
      <w:r>
        <w:t> </w:t>
      </w:r>
      <w:r w:rsidRPr="00B94214">
        <w:rPr>
          <w:lang w:val="ru-RU"/>
        </w:rPr>
        <w:t>земельно-информационную систему в</w:t>
      </w:r>
      <w:r>
        <w:t> </w:t>
      </w:r>
      <w:r w:rsidRPr="00B94214">
        <w:rPr>
          <w:lang w:val="ru-RU"/>
        </w:rPr>
        <w:t>порядке, определенном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</w:t>
            </w:r>
            <w:r w:rsidRPr="00B94214">
              <w:rPr>
                <w:sz w:val="22"/>
                <w:szCs w:val="22"/>
                <w:lang w:val="ru-RU"/>
              </w:rPr>
              <w:t>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деления, слияния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изменения целевого назначения земельных участков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деления, слияния и</w:t>
      </w:r>
      <w:r>
        <w:t> </w:t>
      </w:r>
      <w:r w:rsidRPr="00B94214">
        <w:rPr>
          <w:lang w:val="ru-RU"/>
        </w:rPr>
        <w:t>изменения целевого назначения земельны</w:t>
      </w:r>
      <w:r w:rsidRPr="00B94214">
        <w:rPr>
          <w:lang w:val="ru-RU"/>
        </w:rPr>
        <w:t>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Деление, слияние и</w:t>
      </w:r>
      <w:r>
        <w:t> </w:t>
      </w:r>
      <w:r w:rsidRPr="00B94214">
        <w:rPr>
          <w:lang w:val="ru-RU"/>
        </w:rPr>
        <w:t>изменение целевого назначения земельных участков возможно в</w:t>
      </w:r>
      <w:r>
        <w:t> </w:t>
      </w:r>
      <w:r w:rsidRPr="00B94214">
        <w:rPr>
          <w:lang w:val="ru-RU"/>
        </w:rPr>
        <w:t>отношении земельных участков, создание которых, права, ограничения (обременения) прав на</w:t>
      </w:r>
      <w:r>
        <w:t> </w:t>
      </w:r>
      <w:r w:rsidRPr="00B94214">
        <w:rPr>
          <w:lang w:val="ru-RU"/>
        </w:rPr>
        <w:t>которые зарегистрированы в</w:t>
      </w:r>
      <w:r>
        <w:t> </w:t>
      </w:r>
      <w:r w:rsidRPr="00B94214">
        <w:rPr>
          <w:lang w:val="ru-RU"/>
        </w:rPr>
        <w:t>едином государственном регистре недвижимого им</w:t>
      </w:r>
      <w:r w:rsidRPr="00B94214">
        <w:rPr>
          <w:lang w:val="ru-RU"/>
        </w:rPr>
        <w:t>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(далее</w:t>
      </w:r>
      <w:r>
        <w:t> </w:t>
      </w:r>
      <w:r w:rsidRPr="00B94214">
        <w:rPr>
          <w:lang w:val="ru-RU"/>
        </w:rPr>
        <w:t>– регистр недвижимости), на</w:t>
      </w:r>
      <w:r>
        <w:t> </w:t>
      </w:r>
      <w:r w:rsidRPr="00B94214">
        <w:rPr>
          <w:lang w:val="ru-RU"/>
        </w:rPr>
        <w:t>которые землепользователями получены документы, удостоверяющие права на</w:t>
      </w:r>
      <w:r>
        <w:t> </w:t>
      </w:r>
      <w:r w:rsidRPr="00B94214">
        <w:rPr>
          <w:lang w:val="ru-RU"/>
        </w:rPr>
        <w:t>них: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 установленными на</w:t>
      </w:r>
      <w:r>
        <w:t> </w:t>
      </w:r>
      <w:r w:rsidRPr="00B94214">
        <w:rPr>
          <w:lang w:val="ru-RU"/>
        </w:rPr>
        <w:t>местности фиксированными границами;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отношении которых актами законодательства допускается установление нефиксированных границ.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Делимым является земельный участок, который может быть разделен на</w:t>
      </w:r>
      <w:r>
        <w:t> </w:t>
      </w:r>
      <w:r w:rsidRPr="00B94214">
        <w:rPr>
          <w:lang w:val="ru-RU"/>
        </w:rPr>
        <w:t>части, каждая из</w:t>
      </w:r>
      <w:r>
        <w:t> </w:t>
      </w:r>
      <w:r w:rsidRPr="00B94214">
        <w:rPr>
          <w:lang w:val="ru-RU"/>
        </w:rPr>
        <w:t>которых после раздела образует новый земельный участок, и</w:t>
      </w:r>
      <w:r>
        <w:t> </w:t>
      </w:r>
      <w:r w:rsidRPr="00B94214">
        <w:rPr>
          <w:lang w:val="ru-RU"/>
        </w:rPr>
        <w:t>это не</w:t>
      </w:r>
      <w:r>
        <w:t> </w:t>
      </w:r>
      <w:r w:rsidRPr="00B94214">
        <w:rPr>
          <w:lang w:val="ru-RU"/>
        </w:rPr>
        <w:t>приведет к</w:t>
      </w:r>
      <w:r>
        <w:t> </w:t>
      </w:r>
      <w:r w:rsidRPr="00B94214">
        <w:rPr>
          <w:lang w:val="ru-RU"/>
        </w:rPr>
        <w:t>нарушению градостроительных регламентов, природоохранных, санитарно-эпидемиологических требований, противопожарных, строительных и</w:t>
      </w:r>
      <w:r>
        <w:t> </w:t>
      </w:r>
      <w:r w:rsidRPr="00B94214">
        <w:rPr>
          <w:lang w:val="ru-RU"/>
        </w:rPr>
        <w:t>иных норм и</w:t>
      </w:r>
      <w:r>
        <w:t> </w:t>
      </w:r>
      <w:r w:rsidRPr="00B94214">
        <w:rPr>
          <w:lang w:val="ru-RU"/>
        </w:rPr>
        <w:t>правил.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Слияние земельных участков может быть произведено в</w:t>
      </w:r>
      <w:r>
        <w:t> </w:t>
      </w:r>
      <w:r w:rsidRPr="00B94214">
        <w:rPr>
          <w:lang w:val="ru-RU"/>
        </w:rPr>
        <w:t>отношении смежных земельных участков, которые имеют о</w:t>
      </w:r>
      <w:r w:rsidRPr="00B94214">
        <w:rPr>
          <w:lang w:val="ru-RU"/>
        </w:rPr>
        <w:t>динаковое целевое назначение и</w:t>
      </w:r>
      <w:r>
        <w:t> </w:t>
      </w:r>
      <w:r w:rsidRPr="00B94214">
        <w:rPr>
          <w:lang w:val="ru-RU"/>
        </w:rPr>
        <w:t>вид права, при условии: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соблюдения предельных размеров земельных участков, установленных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46 Кодекса Республики Беларусь о</w:t>
      </w:r>
      <w:r>
        <w:t> </w:t>
      </w:r>
      <w:r w:rsidRPr="00B94214">
        <w:rPr>
          <w:lang w:val="ru-RU"/>
        </w:rPr>
        <w:t>земле;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отсутствия нарушений градостроительных регламентов, природоохранных, санитарно-эпидемиологических требований, противопожарных, строительных и</w:t>
      </w:r>
      <w:r>
        <w:t> </w:t>
      </w:r>
      <w:r w:rsidRPr="00B94214">
        <w:rPr>
          <w:lang w:val="ru-RU"/>
        </w:rPr>
        <w:t>иных норм и</w:t>
      </w:r>
      <w:r>
        <w:t> </w:t>
      </w:r>
      <w:r w:rsidRPr="00B94214">
        <w:rPr>
          <w:lang w:val="ru-RU"/>
        </w:rPr>
        <w:t>правил.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До раздела земельного участка Минским городским, городским (городов областного, районного п</w:t>
      </w:r>
      <w:r w:rsidRPr="00B94214">
        <w:rPr>
          <w:lang w:val="ru-RU"/>
        </w:rPr>
        <w:t>одчинения), районным исполнительным комитетом, администрацией свободной экономической зоны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принимается в</w:t>
      </w:r>
      <w:r>
        <w:t> </w:t>
      </w:r>
      <w:r w:rsidRPr="00B94214">
        <w:rPr>
          <w:lang w:val="ru-RU"/>
        </w:rPr>
        <w:t>порядке, установленном законодательством об</w:t>
      </w:r>
      <w:r>
        <w:t> </w:t>
      </w:r>
      <w:r w:rsidRPr="00B94214">
        <w:rPr>
          <w:lang w:val="ru-RU"/>
        </w:rPr>
        <w:t>админист</w:t>
      </w:r>
      <w:r w:rsidRPr="00B94214">
        <w:rPr>
          <w:lang w:val="ru-RU"/>
        </w:rPr>
        <w:t>ративных процедурах, решение о</w:t>
      </w:r>
      <w:r>
        <w:t> </w:t>
      </w:r>
      <w:r w:rsidRPr="00B94214">
        <w:rPr>
          <w:lang w:val="ru-RU"/>
        </w:rPr>
        <w:t>разрешении раздела земельного участка, предоставленного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(или) обслуживания одноквартирного, блокированного жилого дома, за</w:t>
      </w:r>
      <w:r>
        <w:t> </w:t>
      </w:r>
      <w:r w:rsidRPr="00B94214">
        <w:rPr>
          <w:lang w:val="ru-RU"/>
        </w:rPr>
        <w:t>исключением случаев, связанных с</w:t>
      </w:r>
      <w:r>
        <w:t> </w:t>
      </w:r>
      <w:r w:rsidRPr="00B94214">
        <w:rPr>
          <w:lang w:val="ru-RU"/>
        </w:rPr>
        <w:t>разделом этих домов;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(строительств</w:t>
      </w:r>
      <w:r w:rsidRPr="00B94214">
        <w:rPr>
          <w:lang w:val="ru-RU"/>
        </w:rPr>
        <w:t>а и</w:t>
      </w:r>
      <w:r>
        <w:t> </w:t>
      </w:r>
      <w:r w:rsidRPr="00B94214">
        <w:rPr>
          <w:lang w:val="ru-RU"/>
        </w:rPr>
        <w:t>обслуживания) иных капитальных строений (зданий, сооружений), до</w:t>
      </w:r>
      <w:r>
        <w:t> </w:t>
      </w:r>
      <w:r w:rsidRPr="00B94214">
        <w:rPr>
          <w:lang w:val="ru-RU"/>
        </w:rPr>
        <w:t>завершения их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(или) обслуживания одноквартирного, блокированного жилого дома гражданину как состоящему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условий, до</w:t>
      </w:r>
      <w:r>
        <w:t> </w:t>
      </w:r>
      <w:r w:rsidRPr="00B94214">
        <w:rPr>
          <w:lang w:val="ru-RU"/>
        </w:rPr>
        <w:t>истечения 5</w:t>
      </w:r>
      <w:r>
        <w:t> </w:t>
      </w:r>
      <w:r w:rsidRPr="00B94214">
        <w:rPr>
          <w:lang w:val="ru-RU"/>
        </w:rPr>
        <w:t>лет со</w:t>
      </w:r>
      <w:r>
        <w:t> </w:t>
      </w:r>
      <w:r w:rsidRPr="00B94214">
        <w:rPr>
          <w:lang w:val="ru-RU"/>
        </w:rPr>
        <w:t>дня государственной регистрации жилого дома, возведенного на</w:t>
      </w:r>
      <w:r>
        <w:t> </w:t>
      </w:r>
      <w:r w:rsidRPr="00B94214">
        <w:rPr>
          <w:lang w:val="ru-RU"/>
        </w:rPr>
        <w:t>таком земельном участке.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Раздел земельных участков, расположенных в</w:t>
      </w:r>
      <w:r>
        <w:t> </w:t>
      </w:r>
      <w:r w:rsidRPr="00B94214">
        <w:rPr>
          <w:lang w:val="ru-RU"/>
        </w:rPr>
        <w:t>границах Китайско-Белорусского индустриального парка «Великий камень», осуществляется в</w:t>
      </w:r>
      <w:r>
        <w:t> </w:t>
      </w:r>
      <w:r w:rsidRPr="00B94214">
        <w:rPr>
          <w:lang w:val="ru-RU"/>
        </w:rPr>
        <w:t>порядке, установлен</w:t>
      </w:r>
      <w:r w:rsidRPr="00B94214">
        <w:rPr>
          <w:lang w:val="ru-RU"/>
        </w:rPr>
        <w:t>ном законодательством, регулирующим деятельность названного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До изменения целевого назначения земельного участка Минским городским, городским (городов областного, районного подчинения), районным исполнительным комитетом, администрацией свободной э</w:t>
      </w:r>
      <w:r w:rsidRPr="00B94214">
        <w:rPr>
          <w:lang w:val="ru-RU"/>
        </w:rPr>
        <w:t>кономической зоны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принимается в</w:t>
      </w:r>
      <w:r>
        <w:t> </w:t>
      </w:r>
      <w:r w:rsidRPr="00B94214">
        <w:rPr>
          <w:lang w:val="ru-RU"/>
        </w:rPr>
        <w:t>порядке, установленном законодательством об</w:t>
      </w:r>
      <w:r>
        <w:t> </w:t>
      </w:r>
      <w:r w:rsidRPr="00B94214">
        <w:rPr>
          <w:lang w:val="ru-RU"/>
        </w:rPr>
        <w:t>административных процедурах, решение о</w:t>
      </w:r>
      <w:r>
        <w:t> </w:t>
      </w:r>
      <w:r w:rsidRPr="00B94214">
        <w:rPr>
          <w:lang w:val="ru-RU"/>
        </w:rPr>
        <w:t>разрешении изменения целевого назначения з</w:t>
      </w:r>
      <w:r w:rsidRPr="00B94214">
        <w:rPr>
          <w:lang w:val="ru-RU"/>
        </w:rPr>
        <w:t>емельного участка, предоставленного для: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ведения личного подсобного хозяйства;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строительства (строительства и</w:t>
      </w:r>
      <w:r>
        <w:t> </w:t>
      </w:r>
      <w:r w:rsidRPr="00B94214">
        <w:rPr>
          <w:lang w:val="ru-RU"/>
        </w:rPr>
        <w:t>обслуживания) капитальных строений (зданий, сооружений), до</w:t>
      </w:r>
      <w:r>
        <w:t> </w:t>
      </w:r>
      <w:r w:rsidRPr="00B94214">
        <w:rPr>
          <w:lang w:val="ru-RU"/>
        </w:rPr>
        <w:t>завершения их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строительства и</w:t>
      </w:r>
      <w:r>
        <w:t> </w:t>
      </w:r>
      <w:r w:rsidRPr="00B94214">
        <w:rPr>
          <w:lang w:val="ru-RU"/>
        </w:rPr>
        <w:t>(или) обслуживания одноквартирного, блоки</w:t>
      </w:r>
      <w:r w:rsidRPr="00B94214">
        <w:rPr>
          <w:lang w:val="ru-RU"/>
        </w:rPr>
        <w:t>рованного жилого дома гражданину как состоящему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условий, до</w:t>
      </w:r>
      <w:r>
        <w:t> </w:t>
      </w:r>
      <w:r w:rsidRPr="00B94214">
        <w:rPr>
          <w:lang w:val="ru-RU"/>
        </w:rPr>
        <w:t>истечения 5</w:t>
      </w:r>
      <w:r>
        <w:t> </w:t>
      </w:r>
      <w:r w:rsidRPr="00B94214">
        <w:rPr>
          <w:lang w:val="ru-RU"/>
        </w:rPr>
        <w:t>лет со</w:t>
      </w:r>
      <w:r>
        <w:t> </w:t>
      </w:r>
      <w:r w:rsidRPr="00B94214">
        <w:rPr>
          <w:lang w:val="ru-RU"/>
        </w:rPr>
        <w:t>дня государственной регистрации жилого дома, возведенного на</w:t>
      </w:r>
      <w:r>
        <w:t> </w:t>
      </w:r>
      <w:r w:rsidRPr="00B94214">
        <w:rPr>
          <w:lang w:val="ru-RU"/>
        </w:rPr>
        <w:t>таком земельном участке.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Изменение целевого назначения земельных участков,</w:t>
      </w:r>
      <w:r w:rsidRPr="00B94214">
        <w:rPr>
          <w:lang w:val="ru-RU"/>
        </w:rPr>
        <w:t xml:space="preserve"> расположенных в</w:t>
      </w:r>
      <w:r>
        <w:t> </w:t>
      </w:r>
      <w:r w:rsidRPr="00B94214">
        <w:rPr>
          <w:lang w:val="ru-RU"/>
        </w:rPr>
        <w:t>границах Китайско-Белорусского индустриального парка «Великий камень», осуществляется в</w:t>
      </w:r>
      <w:r>
        <w:t> </w:t>
      </w:r>
      <w:r w:rsidRPr="00B94214">
        <w:rPr>
          <w:lang w:val="ru-RU"/>
        </w:rPr>
        <w:t>порядке, установленном законодательством, регулирующим деятельность названного парка.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Изменение целевого назначения земельных участков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возвед</w:t>
      </w:r>
      <w:r w:rsidRPr="00B94214">
        <w:rPr>
          <w:lang w:val="ru-RU"/>
        </w:rPr>
        <w:t>ением, реконструкцией капитальных строений (зданий, сооружений), не</w:t>
      </w:r>
      <w:r>
        <w:t> </w:t>
      </w:r>
      <w:r w:rsidRPr="00B94214">
        <w:rPr>
          <w:lang w:val="ru-RU"/>
        </w:rPr>
        <w:t>соответствующих их целевому назначению, осуществляется с</w:t>
      </w:r>
      <w:r>
        <w:t> </w:t>
      </w:r>
      <w:r w:rsidRPr="00B94214">
        <w:rPr>
          <w:lang w:val="ru-RU"/>
        </w:rPr>
        <w:t>учетом условий, определенных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 статьи</w:t>
      </w:r>
      <w:r>
        <w:t> </w:t>
      </w:r>
      <w:r w:rsidRPr="00B94214">
        <w:rPr>
          <w:lang w:val="ru-RU"/>
        </w:rPr>
        <w:t>3 Закона Республики Беларусь «Об</w:t>
      </w:r>
      <w:r>
        <w:t> </w:t>
      </w:r>
      <w:r w:rsidRPr="00B94214">
        <w:rPr>
          <w:lang w:val="ru-RU"/>
        </w:rPr>
        <w:t>изменении кодексов».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После принятия решений, ука</w:t>
      </w:r>
      <w:r w:rsidRPr="00B94214">
        <w:rPr>
          <w:lang w:val="ru-RU"/>
        </w:rPr>
        <w:t>занных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4 и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5 настоящего Положения, в</w:t>
      </w:r>
      <w:r>
        <w:t> </w:t>
      </w:r>
      <w:r w:rsidRPr="00B94214">
        <w:rPr>
          <w:lang w:val="ru-RU"/>
        </w:rPr>
        <w:t>осуществлении раздела земельного участка или изменении его целевого назначения не</w:t>
      </w:r>
      <w:r>
        <w:t> </w:t>
      </w:r>
      <w:r w:rsidRPr="00B94214">
        <w:rPr>
          <w:lang w:val="ru-RU"/>
        </w:rPr>
        <w:t>может быть отказано, за</w:t>
      </w:r>
      <w:r>
        <w:t> </w:t>
      </w:r>
      <w:r w:rsidRPr="00B94214">
        <w:rPr>
          <w:lang w:val="ru-RU"/>
        </w:rPr>
        <w:t>исключением случаев, определенных в</w:t>
      </w:r>
      <w:r>
        <w:t> </w:t>
      </w:r>
      <w:r w:rsidRPr="00B94214">
        <w:rPr>
          <w:lang w:val="ru-RU"/>
        </w:rPr>
        <w:t>пунктах 10 и</w:t>
      </w:r>
      <w:r>
        <w:t> </w:t>
      </w:r>
      <w:r w:rsidRPr="00B94214">
        <w:rPr>
          <w:lang w:val="ru-RU"/>
        </w:rPr>
        <w:t>28 настоящего Положени</w:t>
      </w:r>
      <w:r w:rsidRPr="00B94214">
        <w:rPr>
          <w:lang w:val="ru-RU"/>
        </w:rPr>
        <w:t>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Работы по</w:t>
      </w:r>
      <w:r>
        <w:t> </w:t>
      </w:r>
      <w:r w:rsidRPr="00B94214">
        <w:rPr>
          <w:lang w:val="ru-RU"/>
        </w:rPr>
        <w:t>делению, слиянию земельных участков выполняются организациями по</w:t>
      </w:r>
      <w:r>
        <w:t> </w:t>
      </w:r>
      <w:r w:rsidRPr="00B94214">
        <w:rPr>
          <w:lang w:val="ru-RU"/>
        </w:rPr>
        <w:t>землеустройству, подчиненными Государственному комитету по</w:t>
      </w:r>
      <w:r>
        <w:t> </w:t>
      </w:r>
      <w:r w:rsidRPr="00B94214">
        <w:rPr>
          <w:lang w:val="ru-RU"/>
        </w:rPr>
        <w:t>имуществу, их дочерними унитарными предприятиями, проектно-изыскательским коммунальным унитарным предприятием «Земпр</w:t>
      </w:r>
      <w:r w:rsidRPr="00B94214">
        <w:rPr>
          <w:lang w:val="ru-RU"/>
        </w:rPr>
        <w:t>оект»</w:t>
      </w:r>
      <w:r>
        <w:t> </w:t>
      </w:r>
      <w:r w:rsidRPr="00B94214">
        <w:rPr>
          <w:lang w:val="ru-RU"/>
        </w:rPr>
        <w:t>– при выполнении работ в</w:t>
      </w:r>
      <w:r>
        <w:t> </w:t>
      </w:r>
      <w:r w:rsidRPr="00B94214">
        <w:rPr>
          <w:lang w:val="ru-RU"/>
        </w:rPr>
        <w:t>границах г.</w:t>
      </w:r>
      <w:r>
        <w:t> </w:t>
      </w:r>
      <w:r w:rsidRPr="00B94214">
        <w:rPr>
          <w:lang w:val="ru-RU"/>
        </w:rPr>
        <w:t>Минска, коммунальным топографо-геодезическим унитарным предприятием «Гомельгеодезцентр»</w:t>
      </w:r>
      <w:r>
        <w:t> </w:t>
      </w:r>
      <w:r w:rsidRPr="00B94214">
        <w:rPr>
          <w:lang w:val="ru-RU"/>
        </w:rPr>
        <w:t>– при выполнении работ в</w:t>
      </w:r>
      <w:r>
        <w:t> </w:t>
      </w:r>
      <w:r w:rsidRPr="00B94214">
        <w:rPr>
          <w:lang w:val="ru-RU"/>
        </w:rPr>
        <w:t>границах г.</w:t>
      </w:r>
      <w:r>
        <w:t> </w:t>
      </w:r>
      <w:r w:rsidRPr="00B94214">
        <w:rPr>
          <w:lang w:val="ru-RU"/>
        </w:rPr>
        <w:t>Гомеля, иными юридическими лицами и</w:t>
      </w:r>
      <w:r>
        <w:t> </w:t>
      </w:r>
      <w:r w:rsidRPr="00B94214">
        <w:rPr>
          <w:lang w:val="ru-RU"/>
        </w:rPr>
        <w:t>индивидуальными предпринимателями, выполняющими рабо</w:t>
      </w:r>
      <w:r w:rsidRPr="00B94214">
        <w:rPr>
          <w:lang w:val="ru-RU"/>
        </w:rPr>
        <w:t>ты по</w:t>
      </w:r>
      <w:r>
        <w:t> </w:t>
      </w:r>
      <w:r w:rsidRPr="00B94214">
        <w:rPr>
          <w:lang w:val="ru-RU"/>
        </w:rPr>
        <w:t>делению, слиянию земельных участков (далее</w:t>
      </w:r>
      <w:r>
        <w:t> </w:t>
      </w:r>
      <w:r w:rsidRPr="00B94214">
        <w:rPr>
          <w:lang w:val="ru-RU"/>
        </w:rPr>
        <w:t>– исполнитель работ) на</w:t>
      </w:r>
      <w:r>
        <w:t> </w:t>
      </w:r>
      <w:r w:rsidRPr="00B94214">
        <w:rPr>
          <w:lang w:val="ru-RU"/>
        </w:rPr>
        <w:t>основании договора подряда (далее</w:t>
      </w:r>
      <w:r>
        <w:t> </w:t>
      </w:r>
      <w:r w:rsidRPr="00B94214">
        <w:rPr>
          <w:lang w:val="ru-RU"/>
        </w:rPr>
        <w:t>– договор подряда), заключаемого ими с</w:t>
      </w:r>
      <w:r>
        <w:t> </w:t>
      </w:r>
      <w:r w:rsidRPr="00B94214">
        <w:rPr>
          <w:lang w:val="ru-RU"/>
        </w:rPr>
        <w:t>заинтересованным лицом, за</w:t>
      </w:r>
      <w:r>
        <w:t> </w:t>
      </w:r>
      <w:r w:rsidRPr="00B94214">
        <w:rPr>
          <w:lang w:val="ru-RU"/>
        </w:rPr>
        <w:t>счет средств этого лица в</w:t>
      </w:r>
      <w:r>
        <w:t> </w:t>
      </w:r>
      <w:r w:rsidRPr="00B94214">
        <w:rPr>
          <w:lang w:val="ru-RU"/>
        </w:rPr>
        <w:t>течение 30 рабочих дней со</w:t>
      </w:r>
      <w:r>
        <w:t> </w:t>
      </w:r>
      <w:r w:rsidRPr="00B94214">
        <w:rPr>
          <w:lang w:val="ru-RU"/>
        </w:rPr>
        <w:t>дня оплаты заинтересованным ли</w:t>
      </w:r>
      <w:r w:rsidRPr="00B94214">
        <w:rPr>
          <w:lang w:val="ru-RU"/>
        </w:rPr>
        <w:t>цом стоимости таких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Договор подряда составляется исполнителем работ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документа, являющегося основанием для</w:t>
      </w:r>
      <w:r>
        <w:t> </w:t>
      </w:r>
      <w:r w:rsidRPr="00B94214">
        <w:rPr>
          <w:lang w:val="ru-RU"/>
        </w:rPr>
        <w:t>их выполнения,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указанный срок направляется для</w:t>
      </w:r>
      <w:r>
        <w:t> </w:t>
      </w:r>
      <w:r w:rsidRPr="00B94214">
        <w:rPr>
          <w:lang w:val="ru-RU"/>
        </w:rPr>
        <w:t>подписания заинтересованному лицу.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Заинтерес</w:t>
      </w:r>
      <w:r w:rsidRPr="00B94214">
        <w:rPr>
          <w:lang w:val="ru-RU"/>
        </w:rPr>
        <w:t>ованное лицо подписывает договор подряда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его получения. Данный срок может быть продлен исполнителем работ на</w:t>
      </w:r>
      <w:r>
        <w:t> </w:t>
      </w:r>
      <w:r w:rsidRPr="00B94214">
        <w:rPr>
          <w:lang w:val="ru-RU"/>
        </w:rPr>
        <w:t>период, в</w:t>
      </w:r>
      <w:r>
        <w:t> </w:t>
      </w:r>
      <w:r w:rsidRPr="00B94214">
        <w:rPr>
          <w:lang w:val="ru-RU"/>
        </w:rPr>
        <w:t>течение которого у</w:t>
      </w:r>
      <w:r>
        <w:t> </w:t>
      </w:r>
      <w:r w:rsidRPr="00B94214">
        <w:rPr>
          <w:lang w:val="ru-RU"/>
        </w:rPr>
        <w:t>заинтересованного лица имелась уважительная причина, препятствующая ему подписать дого</w:t>
      </w:r>
      <w:r w:rsidRPr="00B94214">
        <w:rPr>
          <w:lang w:val="ru-RU"/>
        </w:rPr>
        <w:t>вор подряда (болезнь, отсутствие в</w:t>
      </w:r>
      <w:r>
        <w:t> </w:t>
      </w:r>
      <w:r w:rsidRPr="00B94214">
        <w:rPr>
          <w:lang w:val="ru-RU"/>
        </w:rPr>
        <w:t>Республике Беларусь или иная уважительная причина).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При неподписании договора подряда заинтересованным лицом в</w:t>
      </w:r>
      <w:r>
        <w:t> </w:t>
      </w:r>
      <w:r w:rsidRPr="00B94214">
        <w:rPr>
          <w:lang w:val="ru-RU"/>
        </w:rPr>
        <w:t>указанный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9 настоящего Положения срок или неоплате им стоимости предусмотренных в</w:t>
      </w:r>
      <w:r>
        <w:t> </w:t>
      </w:r>
      <w:r w:rsidRPr="00B94214">
        <w:rPr>
          <w:lang w:val="ru-RU"/>
        </w:rPr>
        <w:t>договоре подряд</w:t>
      </w:r>
      <w:r w:rsidRPr="00B94214">
        <w:rPr>
          <w:lang w:val="ru-RU"/>
        </w:rPr>
        <w:t>а работ (услуг) в</w:t>
      </w:r>
      <w:r>
        <w:t> </w:t>
      </w:r>
      <w:r w:rsidRPr="00B94214">
        <w:rPr>
          <w:lang w:val="ru-RU"/>
        </w:rPr>
        <w:t>срок, установленный договором подряда, исполнитель работ письменно информирует заинтересованное лицо об</w:t>
      </w:r>
      <w:r>
        <w:t> </w:t>
      </w:r>
      <w:r w:rsidRPr="00B94214">
        <w:rPr>
          <w:lang w:val="ru-RU"/>
        </w:rPr>
        <w:t>отсутствии оснований для</w:t>
      </w:r>
      <w:r>
        <w:t> </w:t>
      </w:r>
      <w:r w:rsidRPr="00B94214">
        <w:rPr>
          <w:lang w:val="ru-RU"/>
        </w:rPr>
        <w:t>выполнения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Деление, слияние земельных участков предусматривает: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разработку проекта деления, слияни</w:t>
      </w:r>
      <w:r w:rsidRPr="00B94214">
        <w:rPr>
          <w:lang w:val="ru-RU"/>
        </w:rPr>
        <w:t>я земельных участков, за</w:t>
      </w:r>
      <w:r>
        <w:t> </w:t>
      </w:r>
      <w:r w:rsidRPr="00B94214">
        <w:rPr>
          <w:lang w:val="ru-RU"/>
        </w:rPr>
        <w:t>исключением случаев деления, слияния земельных участков, расположенных в</w:t>
      </w:r>
      <w:r>
        <w:t> </w:t>
      </w:r>
      <w:r w:rsidRPr="00B94214">
        <w:rPr>
          <w:lang w:val="ru-RU"/>
        </w:rPr>
        <w:t>границах садоводческих товариществ, дачных кооперативов, созданных после 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внесение в</w:t>
      </w:r>
      <w:r>
        <w:t> </w:t>
      </w:r>
      <w:r w:rsidRPr="00B94214">
        <w:rPr>
          <w:lang w:val="ru-RU"/>
        </w:rPr>
        <w:t>установленном порядке изменений в</w:t>
      </w:r>
      <w:r>
        <w:t> </w:t>
      </w:r>
      <w:r w:rsidRPr="00B94214">
        <w:rPr>
          <w:lang w:val="ru-RU"/>
        </w:rPr>
        <w:t>проект организации и</w:t>
      </w:r>
      <w:r>
        <w:t> </w:t>
      </w:r>
      <w:r w:rsidRPr="00B94214">
        <w:rPr>
          <w:lang w:val="ru-RU"/>
        </w:rPr>
        <w:t>застройки территории садоводческого товарищества, дачного кооператива в</w:t>
      </w:r>
      <w:r>
        <w:t> </w:t>
      </w:r>
      <w:r w:rsidRPr="00B94214">
        <w:rPr>
          <w:lang w:val="ru-RU"/>
        </w:rPr>
        <w:t>случае деления, слияния земельных участков, расположенных в</w:t>
      </w:r>
      <w:r>
        <w:t> </w:t>
      </w:r>
      <w:r w:rsidRPr="00B94214">
        <w:rPr>
          <w:lang w:val="ru-RU"/>
        </w:rPr>
        <w:t>границах садоводческих товариществ, дачных кооперативов, созданных после 1</w:t>
      </w:r>
      <w:r>
        <w:t> </w:t>
      </w:r>
      <w:r w:rsidRPr="00B94214">
        <w:rPr>
          <w:lang w:val="ru-RU"/>
        </w:rPr>
        <w:t>сентября 2022</w:t>
      </w:r>
      <w:r>
        <w:t> </w:t>
      </w:r>
      <w:r w:rsidRPr="00B94214">
        <w:rPr>
          <w:lang w:val="ru-RU"/>
        </w:rPr>
        <w:t>г.*;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установление фиксированных гр</w:t>
      </w:r>
      <w:r w:rsidRPr="00B94214">
        <w:rPr>
          <w:lang w:val="ru-RU"/>
        </w:rPr>
        <w:t>аниц образованных в</w:t>
      </w:r>
      <w:r>
        <w:t> </w:t>
      </w:r>
      <w:r w:rsidRPr="00B94214">
        <w:rPr>
          <w:lang w:val="ru-RU"/>
        </w:rPr>
        <w:t>результате деления, слияния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государственную регистрацию прекращения существования разделенных, объединенных земельных участков, создания вновь образованных в</w:t>
      </w:r>
      <w:r>
        <w:t> </w:t>
      </w:r>
      <w:r w:rsidRPr="00B94214">
        <w:rPr>
          <w:lang w:val="ru-RU"/>
        </w:rPr>
        <w:t>результате деления, слияния земельных участков, прав, огра</w:t>
      </w:r>
      <w:r w:rsidRPr="00B94214">
        <w:rPr>
          <w:lang w:val="ru-RU"/>
        </w:rPr>
        <w:t>ничений (обременений) прав на</w:t>
      </w:r>
      <w:r>
        <w:t> </w:t>
      </w:r>
      <w:r w:rsidRPr="00B94214">
        <w:rPr>
          <w:lang w:val="ru-RU"/>
        </w:rPr>
        <w:t>них.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lastRenderedPageBreak/>
        <w:t>* Внесение изменений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проект организации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застройки территории садоводческого товарищества, дачного кооператива, созданного до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сентября 2022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требуется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случае, определенном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пункте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 статьи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 Закона Республики Беларусь «Об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изменении кодексов».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Для выполнения работ по</w:t>
      </w:r>
      <w:r>
        <w:t> </w:t>
      </w:r>
      <w:r w:rsidRPr="00B94214">
        <w:rPr>
          <w:lang w:val="ru-RU"/>
        </w:rPr>
        <w:t>делению, слиянию земельных участков, находящихся в</w:t>
      </w:r>
      <w:r>
        <w:t> </w:t>
      </w:r>
      <w:r w:rsidRPr="00B94214">
        <w:rPr>
          <w:lang w:val="ru-RU"/>
        </w:rPr>
        <w:t>частной собственности, заинтересованное лицо обращается к</w:t>
      </w:r>
      <w:r>
        <w:t> </w:t>
      </w:r>
      <w:r w:rsidRPr="00B94214">
        <w:rPr>
          <w:lang w:val="ru-RU"/>
        </w:rPr>
        <w:t>исполнителю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выполнения работ по</w:t>
      </w:r>
      <w:r>
        <w:t> </w:t>
      </w:r>
      <w:r w:rsidRPr="00B94214">
        <w:rPr>
          <w:lang w:val="ru-RU"/>
        </w:rPr>
        <w:t>делению, слиянию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</w:t>
      </w:r>
      <w:r w:rsidRPr="00B94214">
        <w:rPr>
          <w:lang w:val="ru-RU"/>
        </w:rPr>
        <w:t>ности и</w:t>
      </w:r>
      <w:r>
        <w:t> </w:t>
      </w:r>
      <w:r w:rsidRPr="00B94214">
        <w:rPr>
          <w:lang w:val="ru-RU"/>
        </w:rPr>
        <w:t>предоставленных в</w:t>
      </w:r>
      <w:r>
        <w:t> </w:t>
      </w:r>
      <w:r w:rsidRPr="00B94214">
        <w:rPr>
          <w:lang w:val="ru-RU"/>
        </w:rPr>
        <w:t>пожизненное наследуемое владение, постоянное или временное пользование, аренду, заинтересованное лицо обращается в</w:t>
      </w:r>
      <w:r>
        <w:t> </w:t>
      </w:r>
      <w:r w:rsidRPr="00B94214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</w:t>
      </w:r>
      <w:r w:rsidRPr="00B94214">
        <w:rPr>
          <w:lang w:val="ru-RU"/>
        </w:rPr>
        <w:t>ный комитет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местный исполнительный комитет), администрацию свободной экономической зоны, государственное учреждение «Администрация Китайско-Белорусского индустриального парка «Великий камень» (далее</w:t>
      </w:r>
      <w:r>
        <w:t> </w:t>
      </w:r>
      <w:r w:rsidRPr="00B94214">
        <w:rPr>
          <w:lang w:val="ru-RU"/>
        </w:rPr>
        <w:t>– администрация инд</w:t>
      </w:r>
      <w:r w:rsidRPr="00B94214">
        <w:rPr>
          <w:lang w:val="ru-RU"/>
        </w:rPr>
        <w:t>устриального парка),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комитет, администрация свободной экономической зоны, администрация индустриального парка в</w:t>
      </w:r>
      <w:r>
        <w:t> </w:t>
      </w:r>
      <w:r w:rsidRPr="00B94214">
        <w:rPr>
          <w:lang w:val="ru-RU"/>
        </w:rPr>
        <w:t xml:space="preserve">случае, если деление, </w:t>
      </w:r>
      <w:r w:rsidRPr="00B94214">
        <w:rPr>
          <w:lang w:val="ru-RU"/>
        </w:rPr>
        <w:t>слияние земельных участков является возможным и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приведет к</w:t>
      </w:r>
      <w:r>
        <w:t> </w:t>
      </w:r>
      <w:r w:rsidRPr="00B94214">
        <w:rPr>
          <w:lang w:val="ru-RU"/>
        </w:rPr>
        <w:t>нарушению градостроительных регламентов, природоохранных, противопожарных, санитарных и</w:t>
      </w:r>
      <w:r>
        <w:t> </w:t>
      </w:r>
      <w:r w:rsidRPr="00B94214">
        <w:rPr>
          <w:lang w:val="ru-RU"/>
        </w:rPr>
        <w:t>иных требований, направляют в</w:t>
      </w:r>
      <w:r>
        <w:t> </w:t>
      </w:r>
      <w:r w:rsidRPr="00B94214">
        <w:rPr>
          <w:lang w:val="ru-RU"/>
        </w:rPr>
        <w:t>течение 5 рабочих дней исполнителю работ поручение на</w:t>
      </w:r>
      <w:r>
        <w:t> </w:t>
      </w:r>
      <w:r w:rsidRPr="00B94214">
        <w:rPr>
          <w:lang w:val="ru-RU"/>
        </w:rPr>
        <w:t>разработку проекта дел</w:t>
      </w:r>
      <w:r w:rsidRPr="00B94214">
        <w:rPr>
          <w:lang w:val="ru-RU"/>
        </w:rPr>
        <w:t>ения, слияния земельных участков и</w:t>
      </w:r>
      <w:r>
        <w:t> </w:t>
      </w:r>
      <w:r w:rsidRPr="00B94214">
        <w:rPr>
          <w:lang w:val="ru-RU"/>
        </w:rPr>
        <w:t>установление границ, образованных в</w:t>
      </w:r>
      <w:r>
        <w:t> </w:t>
      </w:r>
      <w:r w:rsidRPr="00B94214">
        <w:rPr>
          <w:lang w:val="ru-RU"/>
        </w:rPr>
        <w:t>результате деления, слияния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Для выполнения работ заинтересованное лицо представляет исполнителю работ следующие документы: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удостоверяющие права на</w:t>
      </w:r>
      <w:r>
        <w:t> </w:t>
      </w:r>
      <w:r w:rsidRPr="00B94214">
        <w:rPr>
          <w:lang w:val="ru-RU"/>
        </w:rPr>
        <w:t>дел</w:t>
      </w:r>
      <w:r w:rsidRPr="00B94214">
        <w:rPr>
          <w:lang w:val="ru-RU"/>
        </w:rPr>
        <w:t>имые или объединяемые земельные участки;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подтверждающие полномочия представителей (в</w:t>
      </w:r>
      <w:r>
        <w:t> </w:t>
      </w:r>
      <w:r w:rsidRPr="00B94214">
        <w:rPr>
          <w:lang w:val="ru-RU"/>
        </w:rPr>
        <w:t>случае совершения действий от</w:t>
      </w:r>
      <w:r>
        <w:t> </w:t>
      </w:r>
      <w:r w:rsidRPr="00B94214">
        <w:rPr>
          <w:lang w:val="ru-RU"/>
        </w:rPr>
        <w:t>имени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интересах другого лица);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письменное согласие арендаторов, залогодержателей, обладателей сервитутов и</w:t>
      </w:r>
      <w:r>
        <w:t> </w:t>
      </w:r>
      <w:r w:rsidRPr="00B94214">
        <w:rPr>
          <w:lang w:val="ru-RU"/>
        </w:rPr>
        <w:t>иных прав, ограниче</w:t>
      </w:r>
      <w:r w:rsidRPr="00B94214">
        <w:rPr>
          <w:lang w:val="ru-RU"/>
        </w:rPr>
        <w:t>ний (обременений) прав на</w:t>
      </w:r>
      <w:r>
        <w:t> </w:t>
      </w:r>
      <w:r w:rsidRPr="00B94214">
        <w:rPr>
          <w:lang w:val="ru-RU"/>
        </w:rPr>
        <w:t>делимые или объединяемые земельные участки, а</w:t>
      </w:r>
      <w:r>
        <w:t> </w:t>
      </w:r>
      <w:r w:rsidRPr="00B94214">
        <w:rPr>
          <w:lang w:val="ru-RU"/>
        </w:rPr>
        <w:t>в случае отсутствия такого согласия</w:t>
      </w:r>
      <w:r>
        <w:t> </w:t>
      </w:r>
      <w:r w:rsidRPr="00B94214">
        <w:rPr>
          <w:lang w:val="ru-RU"/>
        </w:rPr>
        <w:t>– копию постановления суда о</w:t>
      </w:r>
      <w:r>
        <w:t> </w:t>
      </w:r>
      <w:r w:rsidRPr="00B94214">
        <w:rPr>
          <w:lang w:val="ru-RU"/>
        </w:rPr>
        <w:t>делении (разделе), слиянии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разрешении раздела земельного участка в</w:t>
      </w:r>
      <w:r>
        <w:t> </w:t>
      </w:r>
      <w:r w:rsidRPr="00B94214">
        <w:rPr>
          <w:lang w:val="ru-RU"/>
        </w:rPr>
        <w:t>случаях, когда приняти</w:t>
      </w:r>
      <w:r w:rsidRPr="00B94214">
        <w:rPr>
          <w:lang w:val="ru-RU"/>
        </w:rPr>
        <w:t>е такого решения установлено 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земельно-кадастровый план делимого земельного участка или объединяемых земельных участков с</w:t>
      </w:r>
      <w:r>
        <w:t> </w:t>
      </w:r>
      <w:r w:rsidRPr="00B94214">
        <w:rPr>
          <w:lang w:val="ru-RU"/>
        </w:rPr>
        <w:t>предложениями (вариантами) прохождения границы раздела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технических паспортов капитальных с</w:t>
      </w:r>
      <w:r w:rsidRPr="00B94214">
        <w:rPr>
          <w:lang w:val="ru-RU"/>
        </w:rPr>
        <w:t>троений (зданий, сооружений), расположенных на</w:t>
      </w:r>
      <w:r>
        <w:t> </w:t>
      </w:r>
      <w:r w:rsidRPr="00B94214">
        <w:rPr>
          <w:lang w:val="ru-RU"/>
        </w:rPr>
        <w:t>делимых или объединяемых земельных участках;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заключение местного исполнительного комитета о</w:t>
      </w:r>
      <w:r>
        <w:t> </w:t>
      </w:r>
      <w:r w:rsidRPr="00B94214">
        <w:rPr>
          <w:lang w:val="ru-RU"/>
        </w:rPr>
        <w:t>возможности деления (раздела), слияния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наличии (отсутствии) капитальных строений (зд</w:t>
      </w:r>
      <w:r w:rsidRPr="00B94214">
        <w:rPr>
          <w:lang w:val="ru-RU"/>
        </w:rPr>
        <w:t>аний, сооружений) на</w:t>
      </w:r>
      <w:r>
        <w:t> </w:t>
      </w:r>
      <w:r w:rsidRPr="00B94214">
        <w:rPr>
          <w:lang w:val="ru-RU"/>
        </w:rPr>
        <w:t>делимых, объединяемых земельных участках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Картографической основой для</w:t>
      </w:r>
      <w:r>
        <w:t> </w:t>
      </w:r>
      <w:r w:rsidRPr="00B94214">
        <w:rPr>
          <w:lang w:val="ru-RU"/>
        </w:rPr>
        <w:t>разработки проекта деления, слияния земельных участков являются копии земельно-кадастровых планов земельных участков, а</w:t>
      </w:r>
      <w:r>
        <w:t> </w:t>
      </w:r>
      <w:r w:rsidRPr="00B94214">
        <w:rPr>
          <w:lang w:val="ru-RU"/>
        </w:rPr>
        <w:t>также картографическ</w:t>
      </w:r>
      <w:r w:rsidRPr="00B94214">
        <w:rPr>
          <w:lang w:val="ru-RU"/>
        </w:rPr>
        <w:t>ий материал масштабом 1:500, 1:1000, 1:2000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земельных участков, расположенных на</w:t>
      </w:r>
      <w:r>
        <w:t> </w:t>
      </w:r>
      <w:r w:rsidRPr="00B94214">
        <w:rPr>
          <w:lang w:val="ru-RU"/>
        </w:rPr>
        <w:t>территории городов, поселков городского типа, сельских населенных пунктов, садоводческих товариществ и</w:t>
      </w:r>
      <w:r>
        <w:t> </w:t>
      </w:r>
      <w:r w:rsidRPr="00B94214">
        <w:rPr>
          <w:lang w:val="ru-RU"/>
        </w:rPr>
        <w:t>дачных кооперативов, и</w:t>
      </w:r>
      <w:r>
        <w:t> </w:t>
      </w:r>
      <w:r w:rsidRPr="00B94214">
        <w:rPr>
          <w:lang w:val="ru-RU"/>
        </w:rPr>
        <w:t>масштабом 1:2000, 1:5000, 1:10</w:t>
      </w:r>
      <w:r>
        <w:t> </w:t>
      </w:r>
      <w:r w:rsidRPr="00B94214">
        <w:rPr>
          <w:lang w:val="ru-RU"/>
        </w:rPr>
        <w:t>000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зе</w:t>
      </w:r>
      <w:r w:rsidRPr="00B94214">
        <w:rPr>
          <w:lang w:val="ru-RU"/>
        </w:rPr>
        <w:t>мельных участков, расположенных за</w:t>
      </w:r>
      <w:r>
        <w:t> </w:t>
      </w:r>
      <w:r w:rsidRPr="00B94214">
        <w:rPr>
          <w:lang w:val="ru-RU"/>
        </w:rPr>
        <w:t>пределами названных территорий.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При разработке проекта деления, слияния земельных участков должны быть предусмотрены: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возможность обеспечения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образованных в</w:t>
      </w:r>
      <w:r>
        <w:t> </w:t>
      </w:r>
      <w:r w:rsidRPr="00B94214">
        <w:rPr>
          <w:lang w:val="ru-RU"/>
        </w:rPr>
        <w:t>результате деления, слияния земельных участко</w:t>
      </w:r>
      <w:r w:rsidRPr="00B94214">
        <w:rPr>
          <w:lang w:val="ru-RU"/>
        </w:rPr>
        <w:t>в подъездов, ширина которых должна быть не</w:t>
      </w:r>
      <w:r>
        <w:t> </w:t>
      </w:r>
      <w:r w:rsidRPr="00B94214">
        <w:rPr>
          <w:lang w:val="ru-RU"/>
        </w:rPr>
        <w:t>менее 3,5 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возможность обеспечения собственникам капитальных строений (зданий, сооружений), находящихся на</w:t>
      </w:r>
      <w:r>
        <w:t> </w:t>
      </w:r>
      <w:r w:rsidRPr="00B94214">
        <w:rPr>
          <w:lang w:val="ru-RU"/>
        </w:rPr>
        <w:t>образуемых в</w:t>
      </w:r>
      <w:r>
        <w:t> </w:t>
      </w:r>
      <w:r w:rsidRPr="00B94214">
        <w:rPr>
          <w:lang w:val="ru-RU"/>
        </w:rPr>
        <w:t>результате деления земельных участках, отдельного входа в</w:t>
      </w:r>
      <w:r>
        <w:t> </w:t>
      </w:r>
      <w:r w:rsidRPr="00B94214">
        <w:rPr>
          <w:lang w:val="ru-RU"/>
        </w:rPr>
        <w:t>принадлежащие им строения;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местоп</w:t>
      </w:r>
      <w:r w:rsidRPr="00B94214">
        <w:rPr>
          <w:lang w:val="ru-RU"/>
        </w:rPr>
        <w:t>оложение границ земельных участков, образуемых в</w:t>
      </w:r>
      <w:r>
        <w:t> </w:t>
      </w:r>
      <w:r w:rsidRPr="00B94214">
        <w:rPr>
          <w:lang w:val="ru-RU"/>
        </w:rPr>
        <w:t>результате деления, с</w:t>
      </w:r>
      <w:r>
        <w:t> </w:t>
      </w:r>
      <w:r w:rsidRPr="00B94214">
        <w:rPr>
          <w:lang w:val="ru-RU"/>
        </w:rPr>
        <w:t>учетом градостроительных требований.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проекте деления, слияния земельных участков должны отражаться ограничения (обременения) прав на</w:t>
      </w:r>
      <w:r>
        <w:t> </w:t>
      </w:r>
      <w:r w:rsidRPr="00B94214">
        <w:rPr>
          <w:lang w:val="ru-RU"/>
        </w:rPr>
        <w:t>земельные участки, образуемые в</w:t>
      </w:r>
      <w:r>
        <w:t> </w:t>
      </w:r>
      <w:r w:rsidRPr="00B94214">
        <w:rPr>
          <w:lang w:val="ru-RU"/>
        </w:rPr>
        <w:t>результате деления</w:t>
      </w:r>
      <w:r w:rsidRPr="00B94214">
        <w:rPr>
          <w:lang w:val="ru-RU"/>
        </w:rPr>
        <w:t>, слияния земельных участков (при их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делении земельных участков линия раздела не</w:t>
      </w:r>
      <w:r>
        <w:t> </w:t>
      </w:r>
      <w:r w:rsidRPr="00B94214">
        <w:rPr>
          <w:lang w:val="ru-RU"/>
        </w:rPr>
        <w:t>должна проходить по</w:t>
      </w:r>
      <w:r>
        <w:t> </w:t>
      </w:r>
      <w:r w:rsidRPr="00B94214">
        <w:rPr>
          <w:lang w:val="ru-RU"/>
        </w:rPr>
        <w:t>неделимым капитальным строениям (зданиям, сооружениям), многолетним насаждениям.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Если при делении земельных участков заинтересованные лиц</w:t>
      </w:r>
      <w:r w:rsidRPr="00B94214">
        <w:rPr>
          <w:lang w:val="ru-RU"/>
        </w:rPr>
        <w:t>а изъявляют желание границу раздела установить по</w:t>
      </w:r>
      <w:r>
        <w:t> </w:t>
      </w:r>
      <w:r w:rsidRPr="00B94214">
        <w:rPr>
          <w:lang w:val="ru-RU"/>
        </w:rPr>
        <w:t>оси внутренней стены разделяемого капитального строения (здания, сооружения), такие предложения должны учитываться исполнителем работ при наличии заключенного между ними соглашения, предусматривающего взаим</w:t>
      </w:r>
      <w:r w:rsidRPr="00B94214">
        <w:rPr>
          <w:lang w:val="ru-RU"/>
        </w:rPr>
        <w:t>ные обязательства сторон по</w:t>
      </w:r>
      <w:r>
        <w:t> </w:t>
      </w:r>
      <w:r w:rsidRPr="00B94214">
        <w:rPr>
          <w:lang w:val="ru-RU"/>
        </w:rPr>
        <w:t>недопущению разрушения, содержанию в</w:t>
      </w:r>
      <w:r>
        <w:t> </w:t>
      </w:r>
      <w:r w:rsidRPr="00B94214">
        <w:rPr>
          <w:lang w:val="ru-RU"/>
        </w:rPr>
        <w:t>нормальном состоянии и</w:t>
      </w:r>
      <w:r>
        <w:t> </w:t>
      </w:r>
      <w:r w:rsidRPr="00B94214">
        <w:rPr>
          <w:lang w:val="ru-RU"/>
        </w:rPr>
        <w:t>ремонту этой стены, а</w:t>
      </w:r>
      <w:r>
        <w:t> </w:t>
      </w:r>
      <w:r w:rsidRPr="00B94214">
        <w:rPr>
          <w:lang w:val="ru-RU"/>
        </w:rPr>
        <w:t>также обязательства по</w:t>
      </w:r>
      <w:r>
        <w:t> </w:t>
      </w:r>
      <w:r w:rsidRPr="00B94214">
        <w:rPr>
          <w:lang w:val="ru-RU"/>
        </w:rPr>
        <w:t>недопущению разрушения помещений этого строения, расположенных выше или ниже уровня отметки земли, либо копии судебного пос</w:t>
      </w:r>
      <w:r w:rsidRPr="00B94214">
        <w:rPr>
          <w:lang w:val="ru-RU"/>
        </w:rPr>
        <w:t>тановления по</w:t>
      </w:r>
      <w:r>
        <w:t> </w:t>
      </w:r>
      <w:r w:rsidRPr="00B94214">
        <w:rPr>
          <w:lang w:val="ru-RU"/>
        </w:rPr>
        <w:t>этому вопросу.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Линия раздела, проходящая по</w:t>
      </w:r>
      <w:r>
        <w:t> </w:t>
      </w:r>
      <w:r w:rsidRPr="00B94214">
        <w:rPr>
          <w:lang w:val="ru-RU"/>
        </w:rPr>
        <w:t>капитальному строению (зданию, сооружению), устанавливается с</w:t>
      </w:r>
      <w:r>
        <w:t> </w:t>
      </w:r>
      <w:r w:rsidRPr="00B94214">
        <w:rPr>
          <w:lang w:val="ru-RU"/>
        </w:rPr>
        <w:t>учетом соответствующего проекта раздела капитального строения (здания, сооружения) либо вычленения изолированных помещений из</w:t>
      </w:r>
      <w:r>
        <w:t> </w:t>
      </w:r>
      <w:r w:rsidRPr="00B94214">
        <w:rPr>
          <w:lang w:val="ru-RU"/>
        </w:rPr>
        <w:t>капитально</w:t>
      </w:r>
      <w:r w:rsidRPr="00B94214">
        <w:rPr>
          <w:lang w:val="ru-RU"/>
        </w:rPr>
        <w:t>го строения (здания, сооружения).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Для разработки проекта деления, слияния земельных участков, в</w:t>
      </w:r>
      <w:r>
        <w:t> </w:t>
      </w:r>
      <w:r w:rsidRPr="00B94214">
        <w:rPr>
          <w:lang w:val="ru-RU"/>
        </w:rPr>
        <w:t>случае если были установлены фиксированные границы земельных участков, исполнитель работ производит обследование на</w:t>
      </w:r>
      <w:r>
        <w:t> </w:t>
      </w:r>
      <w:r w:rsidRPr="00B94214">
        <w:rPr>
          <w:lang w:val="ru-RU"/>
        </w:rPr>
        <w:t>местности земельных участков, подлежащих</w:t>
      </w:r>
      <w:r w:rsidRPr="00B94214">
        <w:rPr>
          <w:lang w:val="ru-RU"/>
        </w:rPr>
        <w:t xml:space="preserve"> делению, слиянию, и</w:t>
      </w:r>
      <w:r>
        <w:t> </w:t>
      </w:r>
      <w:r w:rsidRPr="00B94214">
        <w:rPr>
          <w:lang w:val="ru-RU"/>
        </w:rPr>
        <w:t>находящихся на</w:t>
      </w:r>
      <w:r>
        <w:t> </w:t>
      </w:r>
      <w:r w:rsidRPr="00B94214">
        <w:rPr>
          <w:lang w:val="ru-RU"/>
        </w:rPr>
        <w:t>них капитальных строений (зданий, сооружения). Обследование производится в</w:t>
      </w:r>
      <w:r>
        <w:t> </w:t>
      </w:r>
      <w:r w:rsidRPr="00B94214">
        <w:rPr>
          <w:lang w:val="ru-RU"/>
        </w:rPr>
        <w:t>присутствии землепользователей земельных участков или их представителей.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обследовании сопоставляются сведения регистра недвижимости с</w:t>
      </w:r>
      <w:r>
        <w:t> </w:t>
      </w:r>
      <w:r w:rsidRPr="00B94214">
        <w:rPr>
          <w:lang w:val="ru-RU"/>
        </w:rPr>
        <w:t>фактиче</w:t>
      </w:r>
      <w:r w:rsidRPr="00B94214">
        <w:rPr>
          <w:lang w:val="ru-RU"/>
        </w:rPr>
        <w:t>ским использованием земельного участка (соответствие использования земельных участков их целевому назначению, наличие межевых знаков, капитальных строений (зданий, сооружений), не</w:t>
      </w:r>
      <w:r>
        <w:t> </w:t>
      </w:r>
      <w:r w:rsidRPr="00B94214">
        <w:rPr>
          <w:lang w:val="ru-RU"/>
        </w:rPr>
        <w:t>зарегистрированных в</w:t>
      </w:r>
      <w:r>
        <w:t> </w:t>
      </w:r>
      <w:r w:rsidRPr="00B94214">
        <w:rPr>
          <w:lang w:val="ru-RU"/>
        </w:rPr>
        <w:t>регистре недвижимости, отступления от</w:t>
      </w:r>
      <w:r>
        <w:t> </w:t>
      </w:r>
      <w:r w:rsidRPr="00B94214">
        <w:rPr>
          <w:lang w:val="ru-RU"/>
        </w:rPr>
        <w:t>установленных гра</w:t>
      </w:r>
      <w:r w:rsidRPr="00B94214">
        <w:rPr>
          <w:lang w:val="ru-RU"/>
        </w:rPr>
        <w:t>ниц земельных участков и</w:t>
      </w:r>
      <w:r>
        <w:t> </w:t>
      </w:r>
      <w:r w:rsidRPr="00B94214">
        <w:rPr>
          <w:lang w:val="ru-RU"/>
        </w:rPr>
        <w:t>другие факты). Изменения, выявленные при обследовании, отображаются на</w:t>
      </w:r>
      <w:r>
        <w:t> </w:t>
      </w:r>
      <w:r w:rsidRPr="00B94214">
        <w:rPr>
          <w:lang w:val="ru-RU"/>
        </w:rPr>
        <w:t>земельно-кадастровых планах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Результаты обследования оформляются актом обследования на</w:t>
      </w:r>
      <w:r>
        <w:t> </w:t>
      </w:r>
      <w:r w:rsidRPr="00B94214">
        <w:rPr>
          <w:lang w:val="ru-RU"/>
        </w:rPr>
        <w:t>местности земельного участка (земельных участков) по</w:t>
      </w:r>
      <w:r>
        <w:t> </w:t>
      </w:r>
      <w:r w:rsidRPr="00B94214">
        <w:rPr>
          <w:lang w:val="ru-RU"/>
        </w:rPr>
        <w:t>ф</w:t>
      </w:r>
      <w:r w:rsidRPr="00B94214">
        <w:rPr>
          <w:lang w:val="ru-RU"/>
        </w:rPr>
        <w:t>орме согласно приложению, который подписывается исполнителем работ, заинтересованными лицами и</w:t>
      </w:r>
      <w:r>
        <w:t> </w:t>
      </w:r>
      <w:r w:rsidRPr="00B94214">
        <w:rPr>
          <w:lang w:val="ru-RU"/>
        </w:rPr>
        <w:t>обладателями иных прав на</w:t>
      </w:r>
      <w:r>
        <w:t> </w:t>
      </w:r>
      <w:r w:rsidRPr="00B94214">
        <w:rPr>
          <w:lang w:val="ru-RU"/>
        </w:rPr>
        <w:t>земельные участки.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Выявление при обследовании несоответствия фактического использования земельных участков их целевому назначению, несоответствия фактических границ земельных участков границам, указанным в</w:t>
      </w:r>
      <w:r>
        <w:t> </w:t>
      </w:r>
      <w:r w:rsidRPr="00B94214">
        <w:rPr>
          <w:lang w:val="ru-RU"/>
        </w:rPr>
        <w:t>правоудостоверяющих документах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регистре недвижимости, факто</w:t>
      </w:r>
      <w:r w:rsidRPr="00B94214">
        <w:rPr>
          <w:lang w:val="ru-RU"/>
        </w:rPr>
        <w:t>в наличия самовольно возведенных капитальных строений (зданий, сооружений), несоответствия утвержденной градостроительной документации, земельного спора является основанием для</w:t>
      </w:r>
      <w:r>
        <w:t> </w:t>
      </w:r>
      <w:r w:rsidRPr="00B94214">
        <w:rPr>
          <w:lang w:val="ru-RU"/>
        </w:rPr>
        <w:t>приостановления разработки проекта деления, слияния земельных участков либо для</w:t>
      </w:r>
      <w:r>
        <w:t> </w:t>
      </w:r>
      <w:r w:rsidRPr="00B94214">
        <w:rPr>
          <w:lang w:val="ru-RU"/>
        </w:rPr>
        <w:t>расторжения исполнителем работ договора подряда на</w:t>
      </w:r>
      <w:r>
        <w:t> </w:t>
      </w:r>
      <w:r w:rsidRPr="00B94214">
        <w:rPr>
          <w:lang w:val="ru-RU"/>
        </w:rPr>
        <w:t>разработку проекта деления, слияния земельных участков и</w:t>
      </w:r>
      <w:r>
        <w:t> </w:t>
      </w:r>
      <w:r w:rsidRPr="00B94214">
        <w:rPr>
          <w:lang w:val="ru-RU"/>
        </w:rPr>
        <w:t>установление границ образованных в</w:t>
      </w:r>
      <w:r>
        <w:t> </w:t>
      </w:r>
      <w:r w:rsidRPr="00B94214">
        <w:rPr>
          <w:lang w:val="ru-RU"/>
        </w:rPr>
        <w:t>результате деления, слияния земельных участков. Заинтересованное лицо, местный исполнительный комитет, администр</w:t>
      </w:r>
      <w:r w:rsidRPr="00B94214">
        <w:rPr>
          <w:lang w:val="ru-RU"/>
        </w:rPr>
        <w:t>ация свободной экономической зоны, администрация индустриального парка письменно уведомляются об</w:t>
      </w:r>
      <w:r>
        <w:t> </w:t>
      </w:r>
      <w:r w:rsidRPr="00B94214">
        <w:rPr>
          <w:lang w:val="ru-RU"/>
        </w:rPr>
        <w:t>этом исполнителем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Местный исполнительный комитет, администрация свободной экономической зоны, администрация индустриального парка вправе отказать в</w:t>
      </w:r>
      <w:r>
        <w:t> </w:t>
      </w:r>
      <w:r w:rsidRPr="00B94214">
        <w:rPr>
          <w:lang w:val="ru-RU"/>
        </w:rPr>
        <w:t>разд</w:t>
      </w:r>
      <w:r w:rsidRPr="00B94214">
        <w:rPr>
          <w:lang w:val="ru-RU"/>
        </w:rPr>
        <w:t>еле земельного участка при поступлении такого уведомления.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Разработка проекта деления, слияния земельных участков возобновляется после представления заинтересованным лицом и</w:t>
      </w:r>
      <w:r>
        <w:t> </w:t>
      </w:r>
      <w:r w:rsidRPr="00B94214">
        <w:rPr>
          <w:lang w:val="ru-RU"/>
        </w:rPr>
        <w:t>(или) местным исполнительным комитетом, администрацией свободной экономической зон</w:t>
      </w:r>
      <w:r w:rsidRPr="00B94214">
        <w:rPr>
          <w:lang w:val="ru-RU"/>
        </w:rPr>
        <w:t>ы, администрацией индустриального парка исполнителю работ сведений, подтверждающих устранение произошедших изменений (нарушений), либо после внесения в</w:t>
      </w:r>
      <w:r>
        <w:t> </w:t>
      </w:r>
      <w:r w:rsidRPr="00B94214">
        <w:rPr>
          <w:lang w:val="ru-RU"/>
        </w:rPr>
        <w:t>установленном порядке изменений в</w:t>
      </w:r>
      <w:r>
        <w:t> </w:t>
      </w:r>
      <w:r w:rsidRPr="00B94214">
        <w:rPr>
          <w:lang w:val="ru-RU"/>
        </w:rPr>
        <w:t>правоудостоверяющие документы на</w:t>
      </w:r>
      <w:r>
        <w:t> </w:t>
      </w:r>
      <w:r w:rsidRPr="00B94214">
        <w:rPr>
          <w:lang w:val="ru-RU"/>
        </w:rPr>
        <w:t>земельные участки и</w:t>
      </w:r>
      <w:r>
        <w:t> </w:t>
      </w:r>
      <w:r w:rsidRPr="00B94214">
        <w:rPr>
          <w:lang w:val="ru-RU"/>
        </w:rPr>
        <w:t>(или) регистр нед</w:t>
      </w:r>
      <w:r w:rsidRPr="00B94214">
        <w:rPr>
          <w:lang w:val="ru-RU"/>
        </w:rPr>
        <w:t>вижимости.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утраты ранее установленных межевых знаков, невозможности определения фиксированной границы земельного участка на</w:t>
      </w:r>
      <w:r>
        <w:t> </w:t>
      </w:r>
      <w:r w:rsidRPr="00B94214">
        <w:rPr>
          <w:lang w:val="ru-RU"/>
        </w:rPr>
        <w:t>местности и</w:t>
      </w:r>
      <w:r>
        <w:t> </w:t>
      </w:r>
      <w:r w:rsidRPr="00B94214">
        <w:rPr>
          <w:lang w:val="ru-RU"/>
        </w:rPr>
        <w:t>ее обследования разработка проекта деления, слияния земельных участков приостанавливается. Заинтересованное лиц</w:t>
      </w:r>
      <w:r w:rsidRPr="00B94214">
        <w:rPr>
          <w:lang w:val="ru-RU"/>
        </w:rPr>
        <w:t>о и</w:t>
      </w:r>
      <w:r>
        <w:t> </w:t>
      </w:r>
      <w:r w:rsidRPr="00B94214">
        <w:rPr>
          <w:lang w:val="ru-RU"/>
        </w:rPr>
        <w:t>(или) местный исполнительный комитет, администрация свободной экономической зоны, администрация индустриального парка письменно уведомляются исполнителем работ о</w:t>
      </w:r>
      <w:r>
        <w:t> </w:t>
      </w:r>
      <w:r w:rsidRPr="00B94214">
        <w:rPr>
          <w:lang w:val="ru-RU"/>
        </w:rPr>
        <w:t>возможности возобновления названных работ после восстановления границ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Разработка проекта деления, слияния земельных участков в</w:t>
      </w:r>
      <w:r>
        <w:t> </w:t>
      </w:r>
      <w:r w:rsidRPr="00B94214">
        <w:rPr>
          <w:lang w:val="ru-RU"/>
        </w:rPr>
        <w:t>отношении земельных участков с</w:t>
      </w:r>
      <w:r>
        <w:t> </w:t>
      </w:r>
      <w:r w:rsidRPr="00B94214">
        <w:rPr>
          <w:lang w:val="ru-RU"/>
        </w:rPr>
        <w:t>нефиксированными границами осуществляется исполнителем работ без обследования их на</w:t>
      </w:r>
      <w:r>
        <w:t> </w:t>
      </w:r>
      <w:r w:rsidRPr="00B94214">
        <w:rPr>
          <w:lang w:val="ru-RU"/>
        </w:rPr>
        <w:t>местности с</w:t>
      </w:r>
      <w:r>
        <w:t> </w:t>
      </w:r>
      <w:r w:rsidRPr="00B94214">
        <w:rPr>
          <w:lang w:val="ru-RU"/>
        </w:rPr>
        <w:t>уточнением сведений о</w:t>
      </w:r>
      <w:r>
        <w:t> </w:t>
      </w:r>
      <w:r w:rsidRPr="00B94214">
        <w:rPr>
          <w:lang w:val="ru-RU"/>
        </w:rPr>
        <w:t>границах земельных участков, подлежащих делени</w:t>
      </w:r>
      <w:r w:rsidRPr="00B94214">
        <w:rPr>
          <w:lang w:val="ru-RU"/>
        </w:rPr>
        <w:t>ю, слиянию, с</w:t>
      </w:r>
      <w:r>
        <w:t> </w:t>
      </w:r>
      <w:r w:rsidRPr="00B94214">
        <w:rPr>
          <w:lang w:val="ru-RU"/>
        </w:rPr>
        <w:t>использованием геопортала.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Разработанный проект деления, слияния земельных участков исполнитель работ согласовывает с</w:t>
      </w:r>
      <w:r>
        <w:t> </w:t>
      </w:r>
      <w:r w:rsidRPr="00B94214">
        <w:rPr>
          <w:lang w:val="ru-RU"/>
        </w:rPr>
        <w:t>руководителем (его заместителем) структурного подразделения землеустройства местного исполнительного комитета, структурн</w:t>
      </w:r>
      <w:r w:rsidRPr="00B94214">
        <w:rPr>
          <w:lang w:val="ru-RU"/>
        </w:rPr>
        <w:t>ого подразделения местного исполнительного комитета, осуществляющего государственно-властные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государственного органа (учреждения), осуществляющего государственный санитарный</w:t>
      </w:r>
      <w:r w:rsidRPr="00B94214">
        <w:rPr>
          <w:lang w:val="ru-RU"/>
        </w:rPr>
        <w:t xml:space="preserve"> надзор, территориального органа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среды, землепользователями земельных участков (в</w:t>
      </w:r>
      <w:r>
        <w:t> </w:t>
      </w:r>
      <w:r w:rsidRPr="00B94214">
        <w:rPr>
          <w:lang w:val="ru-RU"/>
        </w:rPr>
        <w:t>границах Китайско-Белорусского индустриального парка «Великий камень» (далее</w:t>
      </w:r>
      <w:r>
        <w:t> </w:t>
      </w:r>
      <w:r w:rsidRPr="00B94214">
        <w:rPr>
          <w:lang w:val="ru-RU"/>
        </w:rPr>
        <w:t>– индустриальный парк)</w:t>
      </w:r>
      <w:r>
        <w:t> </w:t>
      </w:r>
      <w:r w:rsidRPr="00B94214">
        <w:rPr>
          <w:lang w:val="ru-RU"/>
        </w:rPr>
        <w:t>– с</w:t>
      </w:r>
      <w:r>
        <w:t> </w:t>
      </w:r>
      <w:r w:rsidRPr="00B94214">
        <w:rPr>
          <w:lang w:val="ru-RU"/>
        </w:rPr>
        <w:t>администрацией инд</w:t>
      </w:r>
      <w:r w:rsidRPr="00B94214">
        <w:rPr>
          <w:lang w:val="ru-RU"/>
        </w:rPr>
        <w:t>устриального парка).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На основании согласованного проекта деления, слияния земельных участков исполнитель работ осуществляет установление границ вновь образованных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требованиями актов законодательства.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к</w:t>
      </w:r>
      <w:r w:rsidRPr="00B94214">
        <w:rPr>
          <w:lang w:val="ru-RU"/>
        </w:rPr>
        <w:t>оординаты точек поворота границ земельных участков ранее были определены в</w:t>
      </w:r>
      <w:r>
        <w:t> </w:t>
      </w:r>
      <w:r w:rsidRPr="00B94214">
        <w:rPr>
          <w:lang w:val="ru-RU"/>
        </w:rPr>
        <w:t>условной системе координат, выполняются их повторное определение и</w:t>
      </w:r>
      <w:r>
        <w:t> </w:t>
      </w:r>
      <w:r w:rsidRPr="00B94214">
        <w:rPr>
          <w:lang w:val="ru-RU"/>
        </w:rPr>
        <w:t>пересчет в</w:t>
      </w:r>
      <w:r>
        <w:t> </w:t>
      </w:r>
      <w:r w:rsidRPr="00B94214">
        <w:rPr>
          <w:lang w:val="ru-RU"/>
        </w:rPr>
        <w:t>систему координат 1963</w:t>
      </w:r>
      <w:r>
        <w:t> </w:t>
      </w:r>
      <w:r w:rsidRPr="00B94214">
        <w:rPr>
          <w:lang w:val="ru-RU"/>
        </w:rPr>
        <w:t>года.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Согласования установленных границ вновь образованных в</w:t>
      </w:r>
      <w:r>
        <w:t> </w:t>
      </w:r>
      <w:r w:rsidRPr="00B94214">
        <w:rPr>
          <w:lang w:val="ru-RU"/>
        </w:rPr>
        <w:t>результате раздела,</w:t>
      </w:r>
      <w:r w:rsidRPr="00B94214">
        <w:rPr>
          <w:lang w:val="ru-RU"/>
        </w:rPr>
        <w:t xml:space="preserve"> слияния земельных участков на</w:t>
      </w:r>
      <w:r>
        <w:t> </w:t>
      </w:r>
      <w:r w:rsidRPr="00B94214">
        <w:rPr>
          <w:lang w:val="ru-RU"/>
        </w:rPr>
        <w:t>местности с</w:t>
      </w:r>
      <w:r>
        <w:t> </w:t>
      </w:r>
      <w:r w:rsidRPr="00B94214">
        <w:rPr>
          <w:lang w:val="ru-RU"/>
        </w:rPr>
        <w:t>землепользователями смежных земельных участков не</w:t>
      </w:r>
      <w:r>
        <w:t> </w:t>
      </w:r>
      <w:r w:rsidRPr="00B94214">
        <w:rPr>
          <w:lang w:val="ru-RU"/>
        </w:rPr>
        <w:t>требуется.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Сформированное исполнителем работ в</w:t>
      </w:r>
      <w:r>
        <w:t> </w:t>
      </w:r>
      <w:r w:rsidRPr="00B94214">
        <w:rPr>
          <w:lang w:val="ru-RU"/>
        </w:rPr>
        <w:t>ходе выполнения работ по</w:t>
      </w:r>
      <w:r>
        <w:t> </w:t>
      </w:r>
      <w:r w:rsidRPr="00B94214">
        <w:rPr>
          <w:lang w:val="ru-RU"/>
        </w:rPr>
        <w:t>делению, слиянию земельных участков землеустроительное дело должно содержать: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</w:t>
      </w:r>
      <w:r w:rsidRPr="00B94214">
        <w:rPr>
          <w:lang w:val="ru-RU"/>
        </w:rPr>
        <w:t>, являющиеся основанием для</w:t>
      </w:r>
      <w:r>
        <w:t> </w:t>
      </w:r>
      <w:r w:rsidRPr="00B94214">
        <w:rPr>
          <w:lang w:val="ru-RU"/>
        </w:rPr>
        <w:t>выполнения работ по</w:t>
      </w:r>
      <w:r>
        <w:t> </w:t>
      </w:r>
      <w:r w:rsidRPr="00B94214">
        <w:rPr>
          <w:lang w:val="ru-RU"/>
        </w:rPr>
        <w:t>делению, слиянию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акт обследования на</w:t>
      </w:r>
      <w:r>
        <w:t> </w:t>
      </w:r>
      <w:r w:rsidRPr="00B94214">
        <w:rPr>
          <w:lang w:val="ru-RU"/>
        </w:rPr>
        <w:t>местности земельного участка (земельных участков);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деления, слияния земельных участков, согласованный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по</w:t>
      </w:r>
      <w:r>
        <w:t> </w:t>
      </w:r>
      <w:r w:rsidRPr="00B94214">
        <w:rPr>
          <w:lang w:val="ru-RU"/>
        </w:rPr>
        <w:t>уста</w:t>
      </w:r>
      <w:r w:rsidRPr="00B94214">
        <w:rPr>
          <w:lang w:val="ru-RU"/>
        </w:rPr>
        <w:t>новлению границ вновь образованных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проект решения местного исполнительного комитета, администрации свободной экономической зоны, администрации индустриального парка о</w:t>
      </w:r>
      <w:r>
        <w:t> </w:t>
      </w:r>
      <w:r w:rsidRPr="00B94214">
        <w:rPr>
          <w:lang w:val="ru-RU"/>
        </w:rPr>
        <w:t>делении, слиянии земельных участков, если делимый земельный участок и</w:t>
      </w:r>
      <w:r w:rsidRPr="00B94214">
        <w:rPr>
          <w:lang w:val="ru-RU"/>
        </w:rPr>
        <w:t>ли объединяемые земельные участки находятся в</w:t>
      </w:r>
      <w:r>
        <w:t> </w:t>
      </w:r>
      <w:r w:rsidRPr="00B94214">
        <w:rPr>
          <w:lang w:val="ru-RU"/>
        </w:rPr>
        <w:t>государственной собственности;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другие документы и</w:t>
      </w:r>
      <w:r>
        <w:t> </w:t>
      </w:r>
      <w:r w:rsidRPr="00B94214">
        <w:rPr>
          <w:lang w:val="ru-RU"/>
        </w:rPr>
        <w:t>материалы (по</w:t>
      </w:r>
      <w:r>
        <w:t> </w:t>
      </w:r>
      <w:r w:rsidRPr="00B94214">
        <w:rPr>
          <w:lang w:val="ru-RU"/>
        </w:rPr>
        <w:t>усмотрению исполнителя работ).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22.</w:t>
      </w:r>
      <w:r>
        <w:t> </w:t>
      </w:r>
      <w:r w:rsidRPr="00B94214">
        <w:rPr>
          <w:lang w:val="ru-RU"/>
        </w:rPr>
        <w:t>Исполнитель работ в</w:t>
      </w:r>
      <w:r>
        <w:t> </w:t>
      </w:r>
      <w:r w:rsidRPr="00B94214">
        <w:rPr>
          <w:lang w:val="ru-RU"/>
        </w:rPr>
        <w:t>течение 2 рабочих дней после изготовления землеустроительного дела передает его в</w:t>
      </w:r>
      <w:r>
        <w:t> </w:t>
      </w:r>
      <w:r w:rsidRPr="00B94214">
        <w:rPr>
          <w:lang w:val="ru-RU"/>
        </w:rPr>
        <w:t>электронн</w:t>
      </w:r>
      <w:r w:rsidRPr="00B94214">
        <w:rPr>
          <w:lang w:val="ru-RU"/>
        </w:rPr>
        <w:t>ом виде и</w:t>
      </w:r>
      <w:r>
        <w:t> </w:t>
      </w:r>
      <w:r w:rsidRPr="00B94214">
        <w:rPr>
          <w:lang w:val="ru-RU"/>
        </w:rPr>
        <w:t>(или) на</w:t>
      </w:r>
      <w:r>
        <w:t> </w:t>
      </w:r>
      <w:r w:rsidRPr="00B94214">
        <w:rPr>
          <w:lang w:val="ru-RU"/>
        </w:rPr>
        <w:t>бумажном носителе в</w:t>
      </w:r>
      <w:r>
        <w:t> </w:t>
      </w:r>
      <w:r w:rsidRPr="00B94214">
        <w:rPr>
          <w:lang w:val="ru-RU"/>
        </w:rPr>
        <w:t>территориальную организацию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(далее</w:t>
      </w:r>
      <w:r>
        <w:t> </w:t>
      </w:r>
      <w:r w:rsidRPr="00B94214">
        <w:rPr>
          <w:lang w:val="ru-RU"/>
        </w:rPr>
        <w:t>– организация по</w:t>
      </w:r>
      <w:r>
        <w:t> </w:t>
      </w:r>
      <w:r w:rsidRPr="00B94214">
        <w:rPr>
          <w:lang w:val="ru-RU"/>
        </w:rPr>
        <w:t>государственной регистрации), а</w:t>
      </w:r>
      <w:r>
        <w:t> </w:t>
      </w:r>
      <w:r w:rsidRPr="00B94214">
        <w:rPr>
          <w:lang w:val="ru-RU"/>
        </w:rPr>
        <w:t>также сообщает заинтересованному лицу о</w:t>
      </w:r>
      <w:r>
        <w:t> </w:t>
      </w:r>
      <w:r w:rsidRPr="00B94214">
        <w:rPr>
          <w:lang w:val="ru-RU"/>
        </w:rPr>
        <w:t>необходимос</w:t>
      </w:r>
      <w:r w:rsidRPr="00B94214">
        <w:rPr>
          <w:lang w:val="ru-RU"/>
        </w:rPr>
        <w:t>ти государственной регистрации созданных в</w:t>
      </w:r>
      <w:r>
        <w:t> </w:t>
      </w:r>
      <w:r w:rsidRPr="00B94214">
        <w:rPr>
          <w:lang w:val="ru-RU"/>
        </w:rPr>
        <w:t>результате раздела, слияния земельных участков или передает землеустроительное дело в</w:t>
      </w:r>
      <w:r>
        <w:t> </w:t>
      </w:r>
      <w:r w:rsidRPr="00B94214">
        <w:rPr>
          <w:lang w:val="ru-RU"/>
        </w:rPr>
        <w:t>электронном виде и</w:t>
      </w:r>
      <w:r>
        <w:t> </w:t>
      </w:r>
      <w:r w:rsidRPr="00B94214">
        <w:rPr>
          <w:lang w:val="ru-RU"/>
        </w:rPr>
        <w:t>(или) на</w:t>
      </w:r>
      <w:r>
        <w:t> </w:t>
      </w:r>
      <w:r w:rsidRPr="00B94214">
        <w:rPr>
          <w:lang w:val="ru-RU"/>
        </w:rPr>
        <w:t>бумажном носителе в</w:t>
      </w:r>
      <w:r>
        <w:t> </w:t>
      </w:r>
      <w:r w:rsidRPr="00B94214">
        <w:rPr>
          <w:lang w:val="ru-RU"/>
        </w:rPr>
        <w:t>структурное подразделение землеустройства местного исполнительного комитета, ад</w:t>
      </w:r>
      <w:r w:rsidRPr="00B94214">
        <w:rPr>
          <w:lang w:val="ru-RU"/>
        </w:rPr>
        <w:t>министрацию свободной экономической зоны, администрацию индустриального парка, если делимый земельный участок или объединяемые земельные участки находятся в</w:t>
      </w:r>
      <w:r>
        <w:t> </w:t>
      </w:r>
      <w:r w:rsidRPr="00B94214">
        <w:rPr>
          <w:lang w:val="ru-RU"/>
        </w:rPr>
        <w:t>государственной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местного исполнительного к</w:t>
      </w:r>
      <w:r w:rsidRPr="00B94214">
        <w:rPr>
          <w:lang w:val="ru-RU"/>
        </w:rPr>
        <w:t>омитета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землеустроительного дела рассматривает его, при необходимости уточняет проект решения местного исполнительного комитета о</w:t>
      </w:r>
      <w:r>
        <w:t> </w:t>
      </w:r>
      <w:r w:rsidRPr="00B94214">
        <w:rPr>
          <w:lang w:val="ru-RU"/>
        </w:rPr>
        <w:t>делении, слиянии земельных участков и</w:t>
      </w:r>
      <w:r>
        <w:t> </w:t>
      </w:r>
      <w:r w:rsidRPr="00B94214">
        <w:rPr>
          <w:lang w:val="ru-RU"/>
        </w:rPr>
        <w:t>вносит данный проект в</w:t>
      </w:r>
      <w:r>
        <w:t> </w:t>
      </w:r>
      <w:r w:rsidRPr="00B94214">
        <w:rPr>
          <w:lang w:val="ru-RU"/>
        </w:rPr>
        <w:t xml:space="preserve">местный исполнительный </w:t>
      </w:r>
      <w:r w:rsidRPr="00B94214">
        <w:rPr>
          <w:lang w:val="ru-RU"/>
        </w:rPr>
        <w:t>комитет для</w:t>
      </w:r>
      <w:r>
        <w:t> </w:t>
      </w:r>
      <w:r w:rsidRPr="00B94214">
        <w:rPr>
          <w:lang w:val="ru-RU"/>
        </w:rPr>
        <w:t>принятия необходимого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делении, слиянии земельных участков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проекта такого решения от</w:t>
      </w:r>
      <w:r>
        <w:t> </w:t>
      </w:r>
      <w:r w:rsidRPr="00B94214">
        <w:rPr>
          <w:lang w:val="ru-RU"/>
        </w:rPr>
        <w:t>структурного подразделения землеустройства местного ис</w:t>
      </w:r>
      <w:r w:rsidRPr="00B94214">
        <w:rPr>
          <w:lang w:val="ru-RU"/>
        </w:rPr>
        <w:t>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Администрация свободной экономической зоны в</w:t>
      </w:r>
      <w:r>
        <w:t> </w:t>
      </w:r>
      <w:r w:rsidRPr="00B94214">
        <w:rPr>
          <w:lang w:val="ru-RU"/>
        </w:rPr>
        <w:t>течение 10 рабочих дней, администрация индустриального парка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получения землеустроительного дела рассматривает его, при необходимости уточняет проект решени</w:t>
      </w:r>
      <w:r w:rsidRPr="00B94214">
        <w:rPr>
          <w:lang w:val="ru-RU"/>
        </w:rPr>
        <w:t>я о</w:t>
      </w:r>
      <w:r>
        <w:t> </w:t>
      </w:r>
      <w:r w:rsidRPr="00B94214">
        <w:rPr>
          <w:lang w:val="ru-RU"/>
        </w:rPr>
        <w:t>делении, слиянии земельных участков и</w:t>
      </w:r>
      <w:r>
        <w:t> </w:t>
      </w:r>
      <w:r w:rsidRPr="00B94214">
        <w:rPr>
          <w:lang w:val="ru-RU"/>
        </w:rPr>
        <w:t>принимает решение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своей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решения местного исполнительного комитета, администрации свободной экономической зоны, администрации инду</w:t>
      </w:r>
      <w:r w:rsidRPr="00B94214">
        <w:rPr>
          <w:lang w:val="ru-RU"/>
        </w:rPr>
        <w:t>стриального парка (выписка из</w:t>
      </w:r>
      <w:r>
        <w:t> </w:t>
      </w:r>
      <w:r w:rsidRPr="00B94214">
        <w:rPr>
          <w:lang w:val="ru-RU"/>
        </w:rPr>
        <w:t>решения) о</w:t>
      </w:r>
      <w:r>
        <w:t> </w:t>
      </w:r>
      <w:r w:rsidRPr="00B94214">
        <w:rPr>
          <w:lang w:val="ru-RU"/>
        </w:rPr>
        <w:t>делении, слиянии земельных участков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этого решения направляются исполнителю работ и</w:t>
      </w:r>
      <w:r>
        <w:t> </w:t>
      </w:r>
      <w:r w:rsidRPr="00B94214">
        <w:rPr>
          <w:lang w:val="ru-RU"/>
        </w:rPr>
        <w:t>заинтересованному лицу для</w:t>
      </w:r>
      <w:r>
        <w:t> </w:t>
      </w:r>
      <w:r w:rsidRPr="00B94214">
        <w:rPr>
          <w:lang w:val="ru-RU"/>
        </w:rPr>
        <w:t>обращения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государственной регистрации.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Орга</w:t>
      </w:r>
      <w:r w:rsidRPr="00B94214">
        <w:rPr>
          <w:lang w:val="ru-RU"/>
        </w:rPr>
        <w:t>низация по</w:t>
      </w:r>
      <w:r>
        <w:t> </w:t>
      </w:r>
      <w:r w:rsidRPr="00B94214">
        <w:rPr>
          <w:lang w:val="ru-RU"/>
        </w:rPr>
        <w:t>государственной регистрации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осуществления государственной регистрации созданных в</w:t>
      </w:r>
      <w:r>
        <w:t> </w:t>
      </w:r>
      <w:r w:rsidRPr="00B94214">
        <w:rPr>
          <w:lang w:val="ru-RU"/>
        </w:rPr>
        <w:t>результате раздела, слияния земельных участков и</w:t>
      </w:r>
      <w:r>
        <w:t> </w:t>
      </w:r>
      <w:r w:rsidRPr="00B94214">
        <w:rPr>
          <w:lang w:val="ru-RU"/>
        </w:rPr>
        <w:t>возникновения прав, ограничений (обременений) прав на</w:t>
      </w:r>
      <w:r>
        <w:t> </w:t>
      </w:r>
      <w:r w:rsidRPr="00B94214">
        <w:rPr>
          <w:lang w:val="ru-RU"/>
        </w:rPr>
        <w:t>них направляет переданные ей</w:t>
      </w:r>
      <w:r w:rsidRPr="00B94214">
        <w:rPr>
          <w:lang w:val="ru-RU"/>
        </w:rPr>
        <w:t xml:space="preserve"> исполнителем работ в</w:t>
      </w:r>
      <w:r>
        <w:t> </w:t>
      </w:r>
      <w:r w:rsidRPr="00B94214">
        <w:rPr>
          <w:lang w:val="ru-RU"/>
        </w:rPr>
        <w:t>электронном виде и</w:t>
      </w:r>
      <w:r>
        <w:t> </w:t>
      </w:r>
      <w:r w:rsidRPr="00B94214">
        <w:rPr>
          <w:lang w:val="ru-RU"/>
        </w:rPr>
        <w:t>(или) на</w:t>
      </w:r>
      <w:r>
        <w:t> </w:t>
      </w:r>
      <w:r w:rsidRPr="00B94214">
        <w:rPr>
          <w:lang w:val="ru-RU"/>
        </w:rPr>
        <w:t>бумажном носителе землеустроительные дела в</w:t>
      </w:r>
      <w:r>
        <w:t> </w:t>
      </w:r>
      <w:r w:rsidRPr="00B94214">
        <w:rPr>
          <w:lang w:val="ru-RU"/>
        </w:rPr>
        <w:t>структурное подразделение землеустройства местного исполнительного комитета по</w:t>
      </w:r>
      <w:r>
        <w:t> </w:t>
      </w:r>
      <w:r w:rsidRPr="00B94214">
        <w:rPr>
          <w:lang w:val="ru-RU"/>
        </w:rPr>
        <w:t>месту нахождения земельных участков (в</w:t>
      </w:r>
      <w:r>
        <w:t> </w:t>
      </w:r>
      <w:r w:rsidRPr="00B94214">
        <w:rPr>
          <w:lang w:val="ru-RU"/>
        </w:rPr>
        <w:t>границах индустриального парка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администр</w:t>
      </w:r>
      <w:r w:rsidRPr="00B94214">
        <w:rPr>
          <w:lang w:val="ru-RU"/>
        </w:rPr>
        <w:t>ацию индустриального парка) на</w:t>
      </w:r>
      <w:r>
        <w:t> </w:t>
      </w:r>
      <w:r w:rsidRPr="00B94214">
        <w:rPr>
          <w:lang w:val="ru-RU"/>
        </w:rPr>
        <w:t>хранение.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Изменение целевого назначения земельных участков осуществляется в</w:t>
      </w:r>
      <w:r>
        <w:t> </w:t>
      </w:r>
      <w:r w:rsidRPr="00B94214">
        <w:rPr>
          <w:lang w:val="ru-RU"/>
        </w:rPr>
        <w:t>отношении земельных участков, предоставленных в</w:t>
      </w:r>
      <w:r>
        <w:t> </w:t>
      </w:r>
      <w:r w:rsidRPr="00B94214">
        <w:rPr>
          <w:lang w:val="ru-RU"/>
        </w:rPr>
        <w:t>установленном порядке гражданину, индивидуальному предпринимателю, юридическому лицу, в</w:t>
      </w:r>
      <w:r>
        <w:t> </w:t>
      </w:r>
      <w:r w:rsidRPr="00B94214">
        <w:rPr>
          <w:lang w:val="ru-RU"/>
        </w:rPr>
        <w:t>том числе</w:t>
      </w:r>
      <w:r w:rsidRPr="00B94214">
        <w:rPr>
          <w:lang w:val="ru-RU"/>
        </w:rPr>
        <w:t xml:space="preserve"> резиденту свободной экономической зоны, специального туристско-рекреационного парка, органом управления которого является администрация свободной экономической зоны, резиденту, инвестору индустриального парка, совместной белорусско-китайской компании по</w:t>
      </w:r>
      <w:r>
        <w:t> </w:t>
      </w:r>
      <w:r w:rsidRPr="00B94214">
        <w:rPr>
          <w:lang w:val="ru-RU"/>
        </w:rPr>
        <w:t>р</w:t>
      </w:r>
      <w:r w:rsidRPr="00B94214">
        <w:rPr>
          <w:lang w:val="ru-RU"/>
        </w:rPr>
        <w:t>азвитию индустриального парка и</w:t>
      </w:r>
      <w:r>
        <w:t> </w:t>
      </w:r>
      <w:r w:rsidRPr="00B94214">
        <w:rPr>
          <w:lang w:val="ru-RU"/>
        </w:rPr>
        <w:t>иным субъектам хозяйствования, в</w:t>
      </w:r>
      <w:r>
        <w:t> </w:t>
      </w:r>
      <w:r w:rsidRPr="00B94214">
        <w:rPr>
          <w:lang w:val="ru-RU"/>
        </w:rPr>
        <w:t>случаях, не</w:t>
      </w:r>
      <w:r>
        <w:t> </w:t>
      </w:r>
      <w:r w:rsidRPr="00B94214">
        <w:rPr>
          <w:lang w:val="ru-RU"/>
        </w:rPr>
        <w:t>запрещенных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Решения об</w:t>
      </w:r>
      <w:r>
        <w:t> </w:t>
      </w:r>
      <w:r w:rsidRPr="00B94214">
        <w:rPr>
          <w:lang w:val="ru-RU"/>
        </w:rPr>
        <w:t>изменении целевого назначения земельных участков принимаются местными исполнительными комитетами, администрациями свободных эко</w:t>
      </w:r>
      <w:r w:rsidRPr="00B94214">
        <w:rPr>
          <w:lang w:val="ru-RU"/>
        </w:rPr>
        <w:t>номических зон, администрацией индустриального парка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Гражданин, индивидуальный предприниматель, юридическое лицо, в</w:t>
      </w:r>
      <w:r>
        <w:t> </w:t>
      </w:r>
      <w:r w:rsidRPr="00B94214">
        <w:rPr>
          <w:lang w:val="ru-RU"/>
        </w:rPr>
        <w:t>том числе резидент свободной экономич</w:t>
      </w:r>
      <w:r w:rsidRPr="00B94214">
        <w:rPr>
          <w:lang w:val="ru-RU"/>
        </w:rPr>
        <w:t>еской зоны, специального туристско-рекреационного парка, органом управления которого является администрация свободной экономической зоны, резидент, инвестор индустриального парка, совместная белорусско-китайская компания по</w:t>
      </w:r>
      <w:r>
        <w:t> </w:t>
      </w:r>
      <w:r w:rsidRPr="00B94214">
        <w:rPr>
          <w:lang w:val="ru-RU"/>
        </w:rPr>
        <w:t>развитию индустриального парка и</w:t>
      </w:r>
      <w:r>
        <w:t> </w:t>
      </w:r>
      <w:r w:rsidRPr="00B94214">
        <w:rPr>
          <w:lang w:val="ru-RU"/>
        </w:rPr>
        <w:t>иные субъекты хозяйствования, заинтересованные в</w:t>
      </w:r>
      <w:r>
        <w:t> </w:t>
      </w:r>
      <w:r w:rsidRPr="00B94214">
        <w:rPr>
          <w:lang w:val="ru-RU"/>
        </w:rPr>
        <w:t xml:space="preserve">изменении целевого назначения </w:t>
      </w:r>
      <w:r w:rsidRPr="00B94214">
        <w:rPr>
          <w:lang w:val="ru-RU"/>
        </w:rPr>
        <w:lastRenderedPageBreak/>
        <w:t>предоставленного земельного участка (далее</w:t>
      </w:r>
      <w:r>
        <w:t> </w:t>
      </w:r>
      <w:r w:rsidRPr="00B94214">
        <w:rPr>
          <w:lang w:val="ru-RU"/>
        </w:rPr>
        <w:t>– заинтересованное лицо), обращаются в</w:t>
      </w:r>
      <w:r>
        <w:t> </w:t>
      </w:r>
      <w:r w:rsidRPr="00B94214">
        <w:rPr>
          <w:lang w:val="ru-RU"/>
        </w:rPr>
        <w:t>местный исполнительный комитет, администрацию свободной экономической зоны, администрацию инду</w:t>
      </w:r>
      <w:r w:rsidRPr="00B94214">
        <w:rPr>
          <w:lang w:val="ru-RU"/>
        </w:rPr>
        <w:t>стриального парка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(далее</w:t>
      </w:r>
      <w:r>
        <w:t> </w:t>
      </w:r>
      <w:r w:rsidRPr="00B94214">
        <w:rPr>
          <w:lang w:val="ru-RU"/>
        </w:rPr>
        <w:t>– уполномоченный орган), с</w:t>
      </w:r>
      <w:r>
        <w:t> </w:t>
      </w:r>
      <w:r w:rsidRPr="00B94214">
        <w:rPr>
          <w:lang w:val="ru-RU"/>
        </w:rPr>
        <w:t>заявлением об</w:t>
      </w:r>
      <w:r>
        <w:t> </w:t>
      </w:r>
      <w:r w:rsidRPr="00B94214">
        <w:rPr>
          <w:lang w:val="ru-RU"/>
        </w:rPr>
        <w:t>изменении целевого назначения земельного участка (далее для</w:t>
      </w:r>
      <w:r>
        <w:t> </w:t>
      </w:r>
      <w:r w:rsidRPr="00B94214">
        <w:rPr>
          <w:lang w:val="ru-RU"/>
        </w:rPr>
        <w:t>целей настоящей главы</w:t>
      </w:r>
      <w:r>
        <w:t> </w:t>
      </w:r>
      <w:r w:rsidRPr="00B94214">
        <w:rPr>
          <w:lang w:val="ru-RU"/>
        </w:rPr>
        <w:t>– заявлени</w:t>
      </w:r>
      <w:r w:rsidRPr="00B94214">
        <w:rPr>
          <w:lang w:val="ru-RU"/>
        </w:rPr>
        <w:t>е).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имеется), гражданство (при наличии),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контактного телефона,</w:t>
      </w:r>
      <w:r w:rsidRPr="00B94214">
        <w:rPr>
          <w:lang w:val="ru-RU"/>
        </w:rPr>
        <w:t xml:space="preserve"> если заявление подается гражданином;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кадастровый номер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местоположение (адрес)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наличии либо отсутствии расположенных на</w:t>
      </w:r>
      <w:r>
        <w:t> </w:t>
      </w:r>
      <w:r w:rsidRPr="00B94214">
        <w:rPr>
          <w:lang w:val="ru-RU"/>
        </w:rPr>
        <w:t>данном земельном участке объектов недвижимости;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 предоставленного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намечаемое целевое назначение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изменение целевого назначения земельного участка связано с</w:t>
      </w:r>
      <w:r>
        <w:t> </w:t>
      </w:r>
      <w:r w:rsidRPr="00B94214">
        <w:rPr>
          <w:lang w:val="ru-RU"/>
        </w:rPr>
        <w:t>осуществлением строительной деятельности, в</w:t>
      </w:r>
      <w:r>
        <w:t> </w:t>
      </w:r>
      <w:r w:rsidRPr="00B94214">
        <w:rPr>
          <w:lang w:val="ru-RU"/>
        </w:rPr>
        <w:t>заявлении также указываются планируемые па</w:t>
      </w:r>
      <w:r w:rsidRPr="00B94214">
        <w:rPr>
          <w:lang w:val="ru-RU"/>
        </w:rPr>
        <w:t>раметры и</w:t>
      </w:r>
      <w:r>
        <w:t> </w:t>
      </w:r>
      <w:r w:rsidRPr="00B94214">
        <w:rPr>
          <w:lang w:val="ru-RU"/>
        </w:rPr>
        <w:t>технические характеристики объектов, планируемых к</w:t>
      </w:r>
      <w:r>
        <w:t> </w:t>
      </w:r>
      <w:r w:rsidRPr="00B94214">
        <w:rPr>
          <w:lang w:val="ru-RU"/>
        </w:rPr>
        <w:t>возведению (этажность, площадь и</w:t>
      </w:r>
      <w:r>
        <w:t> </w:t>
      </w:r>
      <w:r w:rsidRPr="00B94214">
        <w:rPr>
          <w:lang w:val="ru-RU"/>
        </w:rPr>
        <w:t>другое), и</w:t>
      </w:r>
      <w:r>
        <w:t> </w:t>
      </w:r>
      <w:r w:rsidRPr="00B94214">
        <w:rPr>
          <w:lang w:val="ru-RU"/>
        </w:rPr>
        <w:t>инженерно-технического оборудования (при необходимости получения технических условий на</w:t>
      </w:r>
      <w:r>
        <w:t> </w:t>
      </w:r>
      <w:r w:rsidRPr="00B94214">
        <w:rPr>
          <w:lang w:val="ru-RU"/>
        </w:rPr>
        <w:t>инженерно-техническое обеспечение таких объектов).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К заявлению </w:t>
      </w:r>
      <w:r w:rsidRPr="00B94214">
        <w:rPr>
          <w:lang w:val="ru-RU"/>
        </w:rPr>
        <w:t>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документов, удостоверяющих права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капитальные строения (зда</w:t>
      </w:r>
      <w:r w:rsidRPr="00B94214">
        <w:rPr>
          <w:lang w:val="ru-RU"/>
        </w:rPr>
        <w:t>ния, сооружения), расположенные на</w:t>
      </w:r>
      <w:r>
        <w:t> </w:t>
      </w:r>
      <w:r w:rsidRPr="00B94214">
        <w:rPr>
          <w:lang w:val="ru-RU"/>
        </w:rPr>
        <w:t>этом участке, либо выписки из</w:t>
      </w:r>
      <w:r>
        <w:t> </w:t>
      </w:r>
      <w:r w:rsidRPr="00B94214">
        <w:rPr>
          <w:lang w:val="ru-RU"/>
        </w:rPr>
        <w:t>регистрационной книги о</w:t>
      </w:r>
      <w:r>
        <w:t> </w:t>
      </w:r>
      <w:r w:rsidRPr="00B94214">
        <w:rPr>
          <w:lang w:val="ru-RU"/>
        </w:rPr>
        <w:t>правах, ограничениях (обременениях) прав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капитальные строения (здания, сооружения), расположенные на</w:t>
      </w:r>
      <w:r>
        <w:t> </w:t>
      </w:r>
      <w:r w:rsidRPr="00B94214">
        <w:rPr>
          <w:lang w:val="ru-RU"/>
        </w:rPr>
        <w:t>этом участке;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разрешении изменени</w:t>
      </w:r>
      <w:r w:rsidRPr="00B94214">
        <w:rPr>
          <w:lang w:val="ru-RU"/>
        </w:rPr>
        <w:t>я целевого назначения земельного участка в</w:t>
      </w:r>
      <w:r>
        <w:t> </w:t>
      </w:r>
      <w:r w:rsidRPr="00B94214">
        <w:rPr>
          <w:lang w:val="ru-RU"/>
        </w:rPr>
        <w:t>случаях, когда принятие такого решения установлено 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технических паспортов на</w:t>
      </w:r>
      <w:r>
        <w:t> </w:t>
      </w:r>
      <w:r w:rsidRPr="00B94214">
        <w:rPr>
          <w:lang w:val="ru-RU"/>
        </w:rPr>
        <w:t>капитальные строения (здания, сооружения) (правоудостоверяющих документов на</w:t>
      </w:r>
      <w:r>
        <w:t> </w:t>
      </w:r>
      <w:r w:rsidRPr="00B94214">
        <w:rPr>
          <w:lang w:val="ru-RU"/>
        </w:rPr>
        <w:t>капитальные строения (здания, соору</w:t>
      </w:r>
      <w:r w:rsidRPr="00B94214">
        <w:rPr>
          <w:lang w:val="ru-RU"/>
        </w:rPr>
        <w:t>жения), или ведомостей технических характеристик на</w:t>
      </w:r>
      <w:r>
        <w:t> </w:t>
      </w:r>
      <w:r w:rsidRPr="00B94214">
        <w:rPr>
          <w:lang w:val="ru-RU"/>
        </w:rPr>
        <w:t>них, или акта приемки объекта строительства в</w:t>
      </w:r>
      <w:r>
        <w:t> </w:t>
      </w:r>
      <w:r w:rsidRPr="00B94214">
        <w:rPr>
          <w:lang w:val="ru-RU"/>
        </w:rPr>
        <w:t>эксплуатацию (решения об</w:t>
      </w:r>
      <w:r>
        <w:t> </w:t>
      </w:r>
      <w:r w:rsidRPr="00B94214">
        <w:rPr>
          <w:lang w:val="ru-RU"/>
        </w:rPr>
        <w:t>утверждении акта приемки объекта строительства в</w:t>
      </w:r>
      <w:r>
        <w:t> </w:t>
      </w:r>
      <w:r w:rsidRPr="00B94214">
        <w:rPr>
          <w:lang w:val="ru-RU"/>
        </w:rPr>
        <w:t>эксплуатацию), или решения местного исполнительного комитета о</w:t>
      </w:r>
      <w:r>
        <w:t> </w:t>
      </w:r>
      <w:r w:rsidRPr="00B94214">
        <w:rPr>
          <w:lang w:val="ru-RU"/>
        </w:rPr>
        <w:t xml:space="preserve">принятии самовольной </w:t>
      </w:r>
      <w:r w:rsidRPr="00B94214">
        <w:rPr>
          <w:lang w:val="ru-RU"/>
        </w:rPr>
        <w:t>постройки в</w:t>
      </w:r>
      <w:r>
        <w:t> </w:t>
      </w:r>
      <w:r w:rsidRPr="00B94214">
        <w:rPr>
          <w:lang w:val="ru-RU"/>
        </w:rPr>
        <w:t>эксплуатацию и</w:t>
      </w:r>
      <w:r>
        <w:t> </w:t>
      </w:r>
      <w:r w:rsidRPr="00B94214">
        <w:rPr>
          <w:lang w:val="ru-RU"/>
        </w:rPr>
        <w:t>ее государственной регистрации в</w:t>
      </w:r>
      <w:r>
        <w:t> </w:t>
      </w:r>
      <w:r w:rsidRPr="00B94214">
        <w:rPr>
          <w:lang w:val="ru-RU"/>
        </w:rPr>
        <w:t>установленном порядке или о</w:t>
      </w:r>
      <w:r>
        <w:t> </w:t>
      </w:r>
      <w:r w:rsidRPr="00B94214">
        <w:rPr>
          <w:lang w:val="ru-RU"/>
        </w:rPr>
        <w:t>возможности использования эксплуатируемого капитального строения по</w:t>
      </w:r>
      <w:r>
        <w:t> </w:t>
      </w:r>
      <w:r w:rsidRPr="00B94214">
        <w:rPr>
          <w:lang w:val="ru-RU"/>
        </w:rPr>
        <w:t>назначению, иные документы;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для</w:t>
      </w:r>
      <w:r>
        <w:t> </w:t>
      </w:r>
      <w:r w:rsidRPr="00B94214">
        <w:rPr>
          <w:lang w:val="ru-RU"/>
        </w:rPr>
        <w:t>изменения целевого назначения земельного участка, в</w:t>
      </w:r>
      <w:r>
        <w:t> </w:t>
      </w:r>
      <w:r w:rsidRPr="00B94214">
        <w:rPr>
          <w:lang w:val="ru-RU"/>
        </w:rPr>
        <w:t xml:space="preserve">том </w:t>
      </w:r>
      <w:r w:rsidRPr="00B94214">
        <w:rPr>
          <w:lang w:val="ru-RU"/>
        </w:rPr>
        <w:t>числе финансово-экономическое;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разработанная в</w:t>
      </w:r>
      <w:r>
        <w:t> </w:t>
      </w:r>
      <w:r w:rsidRPr="00B94214">
        <w:rPr>
          <w:lang w:val="ru-RU"/>
        </w:rPr>
        <w:t>установленном порядке проектная документация на</w:t>
      </w:r>
      <w:r>
        <w:t> </w:t>
      </w:r>
      <w:r w:rsidRPr="00B94214">
        <w:rPr>
          <w:lang w:val="ru-RU"/>
        </w:rPr>
        <w:t>объект строительства, реконструкции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источниках финансирования, если дальнейшее использование земельного участка связано с</w:t>
      </w:r>
      <w:r>
        <w:t> </w:t>
      </w:r>
      <w:r w:rsidRPr="00B94214">
        <w:rPr>
          <w:lang w:val="ru-RU"/>
        </w:rPr>
        <w:t>осуществлени</w:t>
      </w:r>
      <w:r w:rsidRPr="00B94214">
        <w:rPr>
          <w:lang w:val="ru-RU"/>
        </w:rPr>
        <w:t>ем строительной деятельности;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письменное согласие арендаторов, залогодержателей, обладателей сервитутов и</w:t>
      </w:r>
      <w:r>
        <w:t> </w:t>
      </w:r>
      <w:r w:rsidRPr="00B94214">
        <w:rPr>
          <w:lang w:val="ru-RU"/>
        </w:rPr>
        <w:t>иных прав, ограничений (обременений) прав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расположенные на</w:t>
      </w:r>
      <w:r>
        <w:t> </w:t>
      </w:r>
      <w:r w:rsidRPr="00B94214">
        <w:rPr>
          <w:lang w:val="ru-RU"/>
        </w:rPr>
        <w:t>нем объекты недвижимости, а</w:t>
      </w:r>
      <w:r>
        <w:t> </w:t>
      </w:r>
      <w:r w:rsidRPr="00B94214">
        <w:rPr>
          <w:lang w:val="ru-RU"/>
        </w:rPr>
        <w:t>в случае отсутствия такого согласия</w:t>
      </w:r>
      <w:r>
        <w:t> </w:t>
      </w:r>
      <w:r w:rsidRPr="00B94214">
        <w:rPr>
          <w:lang w:val="ru-RU"/>
        </w:rPr>
        <w:t>– ко</w:t>
      </w:r>
      <w:r w:rsidRPr="00B94214">
        <w:rPr>
          <w:lang w:val="ru-RU"/>
        </w:rPr>
        <w:t>пия постановления суда об</w:t>
      </w:r>
      <w:r>
        <w:t> </w:t>
      </w:r>
      <w:r w:rsidRPr="00B94214">
        <w:rPr>
          <w:lang w:val="ru-RU"/>
        </w:rPr>
        <w:t>изменении целевого назначения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подтверждающие полномочия представителей (в</w:t>
      </w:r>
      <w:r>
        <w:t> </w:t>
      </w:r>
      <w:r w:rsidRPr="00B94214">
        <w:rPr>
          <w:lang w:val="ru-RU"/>
        </w:rPr>
        <w:t>случае совершения действий от</w:t>
      </w:r>
      <w:r>
        <w:t> </w:t>
      </w:r>
      <w:r w:rsidRPr="00B94214">
        <w:rPr>
          <w:lang w:val="ru-RU"/>
        </w:rPr>
        <w:t>имени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интересах другого лица).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27.</w:t>
      </w:r>
      <w:r>
        <w:t> </w:t>
      </w:r>
      <w:r w:rsidRPr="00B94214">
        <w:rPr>
          <w:lang w:val="ru-RU"/>
        </w:rPr>
        <w:t>Уполномоченный орган</w:t>
      </w:r>
      <w:r>
        <w:t> </w:t>
      </w:r>
      <w:r w:rsidRPr="00B94214">
        <w:rPr>
          <w:lang w:val="ru-RU"/>
        </w:rPr>
        <w:t>– 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поступления заявления рассматривает его (если принятие решения об</w:t>
      </w:r>
      <w:r>
        <w:t> </w:t>
      </w:r>
      <w:r w:rsidRPr="00B94214">
        <w:rPr>
          <w:lang w:val="ru-RU"/>
        </w:rPr>
        <w:t>изменении целевого назначения земельного участка входит в</w:t>
      </w:r>
      <w:r>
        <w:t> </w:t>
      </w:r>
      <w:r w:rsidRPr="00B94214">
        <w:rPr>
          <w:lang w:val="ru-RU"/>
        </w:rPr>
        <w:t>его компетенцию) и</w:t>
      </w:r>
      <w:r>
        <w:t> </w:t>
      </w:r>
      <w:r w:rsidRPr="00B94214">
        <w:rPr>
          <w:lang w:val="ru-RU"/>
        </w:rPr>
        <w:t>при отсутствии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 xml:space="preserve">изменении целевого назначения этого участка, </w:t>
      </w:r>
      <w:r w:rsidRPr="00B94214">
        <w:rPr>
          <w:lang w:val="ru-RU"/>
        </w:rPr>
        <w:t>обусловленных градостроительными регламентами, природоохранными (с</w:t>
      </w:r>
      <w:r>
        <w:t> </w:t>
      </w:r>
      <w:r w:rsidRPr="00B94214">
        <w:rPr>
          <w:lang w:val="ru-RU"/>
        </w:rPr>
        <w:t>учетом требований по</w:t>
      </w:r>
      <w:r>
        <w:t> </w:t>
      </w:r>
      <w:r w:rsidRPr="00B94214">
        <w:rPr>
          <w:lang w:val="ru-RU"/>
        </w:rPr>
        <w:t>соблюдению установленного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режима ведения хозяйственной деятельности в</w:t>
      </w:r>
      <w:r>
        <w:t> </w:t>
      </w:r>
      <w:r w:rsidRPr="00B94214">
        <w:rPr>
          <w:lang w:val="ru-RU"/>
        </w:rPr>
        <w:t>границах водоохранных зон и</w:t>
      </w:r>
      <w:r>
        <w:t> </w:t>
      </w:r>
      <w:r w:rsidRPr="00B94214">
        <w:rPr>
          <w:lang w:val="ru-RU"/>
        </w:rPr>
        <w:t xml:space="preserve">прибрежных полос, особо охраняемых </w:t>
      </w:r>
      <w:r w:rsidRPr="00B94214">
        <w:rPr>
          <w:lang w:val="ru-RU"/>
        </w:rPr>
        <w:t>природных территорий и</w:t>
      </w:r>
      <w:r>
        <w:t> </w:t>
      </w:r>
      <w:r w:rsidRPr="00B94214">
        <w:rPr>
          <w:lang w:val="ru-RU"/>
        </w:rPr>
        <w:t>режима лесопользования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категории лесов) и</w:t>
      </w:r>
      <w:r>
        <w:t> </w:t>
      </w:r>
      <w:r w:rsidRPr="00B94214">
        <w:rPr>
          <w:lang w:val="ru-RU"/>
        </w:rPr>
        <w:t>другими требованиями законодательства, поручает структурному подразделению землеустройства соответствующего местного исполнительного комитета подготовить и</w:t>
      </w:r>
      <w:r>
        <w:t> </w:t>
      </w:r>
      <w:r w:rsidRPr="00B94214">
        <w:rPr>
          <w:lang w:val="ru-RU"/>
        </w:rPr>
        <w:t>внести на</w:t>
      </w:r>
      <w:r>
        <w:t> </w:t>
      </w:r>
      <w:r w:rsidRPr="00B94214">
        <w:rPr>
          <w:lang w:val="ru-RU"/>
        </w:rPr>
        <w:t>рассмотр</w:t>
      </w:r>
      <w:r w:rsidRPr="00B94214">
        <w:rPr>
          <w:lang w:val="ru-RU"/>
        </w:rPr>
        <w:t>ение местного исполнительного комитета проект решения об</w:t>
      </w:r>
      <w:r>
        <w:t> </w:t>
      </w:r>
      <w:r w:rsidRPr="00B94214">
        <w:rPr>
          <w:lang w:val="ru-RU"/>
        </w:rPr>
        <w:t>изменении целевого назначения земельного участка (за</w:t>
      </w:r>
      <w:r>
        <w:t> </w:t>
      </w:r>
      <w:r w:rsidRPr="00B94214">
        <w:rPr>
          <w:lang w:val="ru-RU"/>
        </w:rPr>
        <w:t>исключением случаев изменения целевого назначения земельного участка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осуществлением строительной деятельности либо принятием местным исп</w:t>
      </w:r>
      <w:r w:rsidRPr="00B94214">
        <w:rPr>
          <w:lang w:val="ru-RU"/>
        </w:rPr>
        <w:t>олнительным комитетом решения о</w:t>
      </w:r>
      <w:r>
        <w:t> </w:t>
      </w:r>
      <w:r w:rsidRPr="00B94214">
        <w:rPr>
          <w:lang w:val="ru-RU"/>
        </w:rPr>
        <w:t>возможности изменения назначения капитального строения (здания, сооружения), изолированного помещения, машино-места по</w:t>
      </w:r>
      <w:r>
        <w:t> </w:t>
      </w:r>
      <w:r w:rsidRPr="00B94214">
        <w:rPr>
          <w:lang w:val="ru-RU"/>
        </w:rPr>
        <w:t>единой классификации назначения объектов недвижимого имущества без проведения строительно-монтажных работ</w:t>
      </w:r>
      <w:r w:rsidRPr="00B94214">
        <w:rPr>
          <w:lang w:val="ru-RU"/>
        </w:rPr>
        <w:t>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землеустройства местного исполнительного комитета в</w:t>
      </w:r>
      <w:r>
        <w:t> </w:t>
      </w:r>
      <w:r w:rsidRPr="00B94214">
        <w:rPr>
          <w:lang w:val="ru-RU"/>
        </w:rPr>
        <w:t>течение 5 рабочих дней на</w:t>
      </w:r>
      <w:r>
        <w:t> </w:t>
      </w:r>
      <w:r w:rsidRPr="00B94214">
        <w:rPr>
          <w:lang w:val="ru-RU"/>
        </w:rPr>
        <w:t>основании ранее оформленных землеустроительных материалов о</w:t>
      </w:r>
      <w:r>
        <w:t> </w:t>
      </w:r>
      <w:r w:rsidRPr="00B94214">
        <w:rPr>
          <w:lang w:val="ru-RU"/>
        </w:rPr>
        <w:t>предоставлении земельного участка и</w:t>
      </w:r>
      <w:r>
        <w:t> </w:t>
      </w:r>
      <w:r w:rsidRPr="00B94214">
        <w:rPr>
          <w:lang w:val="ru-RU"/>
        </w:rPr>
        <w:t>документов,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26 настоящего Положени</w:t>
      </w:r>
      <w:r w:rsidRPr="00B94214">
        <w:rPr>
          <w:lang w:val="ru-RU"/>
        </w:rPr>
        <w:t>я, либо в</w:t>
      </w:r>
      <w:r>
        <w:t> </w:t>
      </w:r>
      <w:r w:rsidRPr="00B94214">
        <w:rPr>
          <w:lang w:val="ru-RU"/>
        </w:rPr>
        <w:t>течение 3 рабочих дней с</w:t>
      </w:r>
      <w:r>
        <w:t> </w:t>
      </w:r>
      <w:r w:rsidRPr="00B94214">
        <w:rPr>
          <w:lang w:val="ru-RU"/>
        </w:rPr>
        <w:t>момента составления заключения, предусмотренного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Положения о</w:t>
      </w:r>
      <w:r>
        <w:t> </w:t>
      </w:r>
      <w:r w:rsidRPr="00B94214">
        <w:rPr>
          <w:lang w:val="ru-RU"/>
        </w:rPr>
        <w:t>порядке принятия решений в</w:t>
      </w:r>
      <w:r>
        <w:t> </w:t>
      </w:r>
      <w:r w:rsidRPr="00B94214">
        <w:rPr>
          <w:lang w:val="ru-RU"/>
        </w:rPr>
        <w:t>отношении капитальных строений (зданий, сооружений), изолированных помещений, машино-мест, утвержденного постановлением Со</w:t>
      </w:r>
      <w:r w:rsidRPr="00B94214">
        <w:rPr>
          <w:lang w:val="ru-RU"/>
        </w:rPr>
        <w:t>вета Министров Республики Беларусь от</w:t>
      </w:r>
      <w:r>
        <w:t> </w:t>
      </w:r>
      <w:r w:rsidRPr="00B94214">
        <w:rPr>
          <w:lang w:val="ru-RU"/>
        </w:rPr>
        <w:t>29</w:t>
      </w:r>
      <w:r>
        <w:t> </w:t>
      </w:r>
      <w:r w:rsidRPr="00B94214">
        <w:rPr>
          <w:lang w:val="ru-RU"/>
        </w:rPr>
        <w:t>августа 2013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764, на</w:t>
      </w:r>
      <w:r>
        <w:t> </w:t>
      </w:r>
      <w:r w:rsidRPr="00B94214">
        <w:rPr>
          <w:lang w:val="ru-RU"/>
        </w:rPr>
        <w:t>основании этого заключения и</w:t>
      </w:r>
      <w:r>
        <w:t> </w:t>
      </w:r>
      <w:r w:rsidRPr="00B94214">
        <w:rPr>
          <w:lang w:val="ru-RU"/>
        </w:rPr>
        <w:t>ранее оформленных землеустроительных материалов о</w:t>
      </w:r>
      <w:r>
        <w:t> </w:t>
      </w:r>
      <w:r w:rsidRPr="00B94214">
        <w:rPr>
          <w:lang w:val="ru-RU"/>
        </w:rPr>
        <w:t>предоставлении земельного участка подготавливает соответствующий проект решения и</w:t>
      </w:r>
      <w:r>
        <w:t> </w:t>
      </w:r>
      <w:r w:rsidRPr="00B94214">
        <w:rPr>
          <w:lang w:val="ru-RU"/>
        </w:rPr>
        <w:t>вносит его на</w:t>
      </w:r>
      <w:r>
        <w:t> </w:t>
      </w:r>
      <w:r w:rsidRPr="00B94214">
        <w:rPr>
          <w:lang w:val="ru-RU"/>
        </w:rPr>
        <w:t>рассмотрение м</w:t>
      </w:r>
      <w:r w:rsidRPr="00B94214">
        <w:rPr>
          <w:lang w:val="ru-RU"/>
        </w:rPr>
        <w:t>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изменении целевого назначения земельного участка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им соответствующего проекта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Уполномоченный орган</w:t>
      </w:r>
      <w:r>
        <w:t> </w:t>
      </w:r>
      <w:r w:rsidRPr="00B94214">
        <w:rPr>
          <w:lang w:val="ru-RU"/>
        </w:rPr>
        <w:t>– администрация с</w:t>
      </w:r>
      <w:r w:rsidRPr="00B94214">
        <w:rPr>
          <w:lang w:val="ru-RU"/>
        </w:rPr>
        <w:t>вободной экономической зоны, администрация индустриального парка решение об</w:t>
      </w:r>
      <w:r>
        <w:t> </w:t>
      </w:r>
      <w:r w:rsidRPr="00B94214">
        <w:rPr>
          <w:lang w:val="ru-RU"/>
        </w:rPr>
        <w:t>изменении целевого назначения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требованиями настоящего Положения принимает на</w:t>
      </w:r>
      <w:r>
        <w:t> </w:t>
      </w:r>
      <w:r w:rsidRPr="00B94214">
        <w:rPr>
          <w:lang w:val="ru-RU"/>
        </w:rPr>
        <w:t>основании ранее оформленных землеустроительных материалов о</w:t>
      </w:r>
      <w:r>
        <w:t> </w:t>
      </w:r>
      <w:r w:rsidRPr="00B94214">
        <w:rPr>
          <w:lang w:val="ru-RU"/>
        </w:rPr>
        <w:t>предост</w:t>
      </w:r>
      <w:r w:rsidRPr="00B94214">
        <w:rPr>
          <w:lang w:val="ru-RU"/>
        </w:rPr>
        <w:t>авлении земельного участка и</w:t>
      </w:r>
      <w:r>
        <w:t> </w:t>
      </w:r>
      <w:r w:rsidRPr="00B94214">
        <w:rPr>
          <w:lang w:val="ru-RU"/>
        </w:rPr>
        <w:t>документов,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26 настоящего Положения,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поступления соответствующего заявления заинтересованного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принятия решения уполномоченным органом продлевается до</w:t>
      </w:r>
      <w:r>
        <w:t> </w:t>
      </w:r>
      <w:r w:rsidRPr="00B94214">
        <w:rPr>
          <w:lang w:val="ru-RU"/>
        </w:rPr>
        <w:t>2 месяцев в</w:t>
      </w:r>
      <w:r>
        <w:t> </w:t>
      </w:r>
      <w:r w:rsidRPr="00B94214">
        <w:rPr>
          <w:lang w:val="ru-RU"/>
        </w:rPr>
        <w:t>сл</w:t>
      </w:r>
      <w:r w:rsidRPr="00B94214">
        <w:rPr>
          <w:lang w:val="ru-RU"/>
        </w:rPr>
        <w:t>учае, если требуется согласование Президента Республики Беларусь или областного исполнительного комитета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2 статьи</w:t>
      </w:r>
      <w:r>
        <w:t> </w:t>
      </w:r>
      <w:r w:rsidRPr="00B94214">
        <w:rPr>
          <w:lang w:val="ru-RU"/>
        </w:rPr>
        <w:t>3 Закона Республики Беларусь «Об</w:t>
      </w:r>
      <w:r>
        <w:t> </w:t>
      </w:r>
      <w:r w:rsidRPr="00B94214">
        <w:rPr>
          <w:lang w:val="ru-RU"/>
        </w:rPr>
        <w:t>изменении кодексов».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решении об</w:t>
      </w:r>
      <w:r>
        <w:t> </w:t>
      </w:r>
      <w:r w:rsidRPr="00B94214">
        <w:rPr>
          <w:lang w:val="ru-RU"/>
        </w:rPr>
        <w:t>изменении целевого назначения земельного участка д</w:t>
      </w:r>
      <w:r w:rsidRPr="00B94214">
        <w:rPr>
          <w:lang w:val="ru-RU"/>
        </w:rPr>
        <w:t>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основания для</w:t>
      </w:r>
      <w:r>
        <w:t> </w:t>
      </w:r>
      <w:r w:rsidRPr="00B94214">
        <w:rPr>
          <w:lang w:val="ru-RU"/>
        </w:rPr>
        <w:t>такого изменения;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землепользователь, в</w:t>
      </w:r>
      <w:r>
        <w:t> </w:t>
      </w:r>
      <w:r w:rsidRPr="00B94214">
        <w:rPr>
          <w:lang w:val="ru-RU"/>
        </w:rPr>
        <w:t>отношении земельного участка которого принято данное решение, площадь земельного участка с</w:t>
      </w:r>
      <w:r>
        <w:t> </w:t>
      </w:r>
      <w:r w:rsidRPr="00B94214">
        <w:rPr>
          <w:lang w:val="ru-RU"/>
        </w:rPr>
        <w:t>указанием вида земель, вида права, кадастрового номера;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прежнее и</w:t>
      </w:r>
      <w:r>
        <w:t> </w:t>
      </w:r>
      <w:r w:rsidRPr="00B94214">
        <w:rPr>
          <w:lang w:val="ru-RU"/>
        </w:rPr>
        <w:t>измененное целевые назначения земельного участка,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порядке, и</w:t>
      </w:r>
      <w:r>
        <w:t> </w:t>
      </w:r>
      <w:r w:rsidRPr="00B94214">
        <w:rPr>
          <w:lang w:val="ru-RU"/>
        </w:rPr>
        <w:t>при необходимости сведения об</w:t>
      </w:r>
      <w:r>
        <w:t> </w:t>
      </w:r>
      <w:r w:rsidRPr="00B94214">
        <w:rPr>
          <w:lang w:val="ru-RU"/>
        </w:rPr>
        <w:t>измене</w:t>
      </w:r>
      <w:r w:rsidRPr="00B94214">
        <w:rPr>
          <w:lang w:val="ru-RU"/>
        </w:rPr>
        <w:t>нии условий отвода земельного участка и</w:t>
      </w:r>
      <w:r>
        <w:t> </w:t>
      </w:r>
      <w:r w:rsidRPr="00B94214">
        <w:rPr>
          <w:lang w:val="ru-RU"/>
        </w:rPr>
        <w:t>переводе земель из</w:t>
      </w:r>
      <w:r>
        <w:t> </w:t>
      </w:r>
      <w:r w:rsidRPr="00B94214">
        <w:rPr>
          <w:lang w:val="ru-RU"/>
        </w:rPr>
        <w:t>одних категории и</w:t>
      </w:r>
      <w:r>
        <w:t> </w:t>
      </w:r>
      <w:r w:rsidRPr="00B94214">
        <w:rPr>
          <w:lang w:val="ru-RU"/>
        </w:rPr>
        <w:t>вида в</w:t>
      </w:r>
      <w:r>
        <w:t> </w:t>
      </w:r>
      <w:r w:rsidRPr="00B94214">
        <w:rPr>
          <w:lang w:val="ru-RU"/>
        </w:rPr>
        <w:t>другие;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в</w:t>
      </w:r>
      <w:r>
        <w:t> </w:t>
      </w:r>
      <w:r w:rsidRPr="00B94214">
        <w:rPr>
          <w:lang w:val="ru-RU"/>
        </w:rPr>
        <w:t>отношении использования земельного участка (в</w:t>
      </w:r>
      <w:r>
        <w:t> </w:t>
      </w:r>
      <w:r w:rsidRPr="00B94214">
        <w:rPr>
          <w:lang w:val="ru-RU"/>
        </w:rPr>
        <w:t>том числе срок осуществления государственной регистрации изменения земельного участка на</w:t>
      </w:r>
      <w:r>
        <w:t> </w:t>
      </w:r>
      <w:r w:rsidRPr="00B94214">
        <w:rPr>
          <w:lang w:val="ru-RU"/>
        </w:rPr>
        <w:t xml:space="preserve">основании его </w:t>
      </w:r>
      <w:r w:rsidRPr="00B94214">
        <w:rPr>
          <w:lang w:val="ru-RU"/>
        </w:rPr>
        <w:t>целевого назначения), условия дальнейшего использования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Если принятие решения об</w:t>
      </w:r>
      <w:r>
        <w:t> </w:t>
      </w:r>
      <w:r w:rsidRPr="00B94214">
        <w:rPr>
          <w:lang w:val="ru-RU"/>
        </w:rPr>
        <w:t>изменении целевого назначения земельного участка относится к</w:t>
      </w:r>
      <w:r>
        <w:t> </w:t>
      </w:r>
      <w:r w:rsidRPr="00B94214">
        <w:rPr>
          <w:lang w:val="ru-RU"/>
        </w:rPr>
        <w:t>компетенции другого исполнительного комитета, местный исполнительный комитет в</w:t>
      </w:r>
      <w:r>
        <w:t> </w:t>
      </w:r>
      <w:r w:rsidRPr="00B94214">
        <w:rPr>
          <w:lang w:val="ru-RU"/>
        </w:rPr>
        <w:t>течение 3 рабоч</w:t>
      </w:r>
      <w:r w:rsidRPr="00B94214">
        <w:rPr>
          <w:lang w:val="ru-RU"/>
        </w:rPr>
        <w:t>их дней со</w:t>
      </w:r>
      <w:r>
        <w:t> </w:t>
      </w:r>
      <w:r w:rsidRPr="00B94214">
        <w:rPr>
          <w:lang w:val="ru-RU"/>
        </w:rPr>
        <w:t>дня поступления заявления заинтересованного лица направляет это заявление с</w:t>
      </w:r>
      <w:r>
        <w:t> </w:t>
      </w:r>
      <w:r w:rsidRPr="00B94214">
        <w:rPr>
          <w:lang w:val="ru-RU"/>
        </w:rPr>
        <w:t>приложенными к</w:t>
      </w:r>
      <w:r>
        <w:t> </w:t>
      </w:r>
      <w:r w:rsidRPr="00B94214">
        <w:rPr>
          <w:lang w:val="ru-RU"/>
        </w:rPr>
        <w:t>нему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26 настоящего Положения документами в</w:t>
      </w:r>
      <w:r>
        <w:t> </w:t>
      </w:r>
      <w:r w:rsidRPr="00B94214">
        <w:rPr>
          <w:lang w:val="ru-RU"/>
        </w:rPr>
        <w:t>исполнительный комитет, в</w:t>
      </w:r>
      <w:r>
        <w:t> </w:t>
      </w:r>
      <w:r w:rsidRPr="00B94214">
        <w:rPr>
          <w:lang w:val="ru-RU"/>
        </w:rPr>
        <w:t>компетенцию которого входит принятие такого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Упо</w:t>
      </w:r>
      <w:r w:rsidRPr="00B94214">
        <w:rPr>
          <w:lang w:val="ru-RU"/>
        </w:rPr>
        <w:t>лномоченные органы могут отказать заинтересованному лицу в</w:t>
      </w:r>
      <w:r>
        <w:t> </w:t>
      </w:r>
      <w:r w:rsidRPr="00B94214">
        <w:rPr>
          <w:lang w:val="ru-RU"/>
        </w:rPr>
        <w:t>изменении целевого назначения земельного участка,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28.1.</w:t>
      </w:r>
      <w:r>
        <w:t> </w:t>
      </w:r>
      <w:r w:rsidRPr="00B94214">
        <w:rPr>
          <w:lang w:val="ru-RU"/>
        </w:rPr>
        <w:t>не представлены предусмотренные законодательством документы, необходимые для</w:t>
      </w:r>
      <w:r>
        <w:t> </w:t>
      </w:r>
      <w:r w:rsidRPr="00B94214">
        <w:rPr>
          <w:lang w:val="ru-RU"/>
        </w:rPr>
        <w:t>принятия решения об</w:t>
      </w:r>
      <w:r>
        <w:t> </w:t>
      </w:r>
      <w:r w:rsidRPr="00B94214">
        <w:rPr>
          <w:lang w:val="ru-RU"/>
        </w:rPr>
        <w:t>изменении целевого назначения земельно</w:t>
      </w:r>
      <w:r w:rsidRPr="00B94214">
        <w:rPr>
          <w:lang w:val="ru-RU"/>
        </w:rPr>
        <w:t>го участка, либо представленные документы содержат недостоверные сведения;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28.2.</w:t>
      </w:r>
      <w:r>
        <w:t> </w:t>
      </w:r>
      <w:r w:rsidRPr="00B94214">
        <w:rPr>
          <w:lang w:val="ru-RU"/>
        </w:rPr>
        <w:t>согласно утвержденной в</w:t>
      </w:r>
      <w:r>
        <w:t> </w:t>
      </w:r>
      <w:r w:rsidRPr="00B94214">
        <w:rPr>
          <w:lang w:val="ru-RU"/>
        </w:rPr>
        <w:t>установленном порядке градостроительной документации, в</w:t>
      </w:r>
      <w:r>
        <w:t> </w:t>
      </w:r>
      <w:r w:rsidRPr="00B94214">
        <w:rPr>
          <w:lang w:val="ru-RU"/>
        </w:rPr>
        <w:t>том числе градостроительной документации индустриального парка, предусмотрено иное использование земельного участка по</w:t>
      </w:r>
      <w:r>
        <w:t> </w:t>
      </w:r>
      <w:r w:rsidRPr="00B94214">
        <w:rPr>
          <w:lang w:val="ru-RU"/>
        </w:rPr>
        <w:t>сравнению с</w:t>
      </w:r>
      <w:r>
        <w:t> </w:t>
      </w:r>
      <w:r w:rsidRPr="00B94214">
        <w:rPr>
          <w:lang w:val="ru-RU"/>
        </w:rPr>
        <w:t>заявленным целевым использованием;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28.3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использование земельного участка в</w:t>
      </w:r>
      <w:r>
        <w:t> </w:t>
      </w:r>
      <w:r w:rsidRPr="00B94214">
        <w:rPr>
          <w:lang w:val="ru-RU"/>
        </w:rPr>
        <w:t>заявленных целях не</w:t>
      </w:r>
      <w:r>
        <w:t> </w:t>
      </w:r>
      <w:r w:rsidRPr="00B94214">
        <w:rPr>
          <w:lang w:val="ru-RU"/>
        </w:rPr>
        <w:t>отвечает требованиям по</w:t>
      </w:r>
      <w:r>
        <w:t> </w:t>
      </w:r>
      <w:r w:rsidRPr="00B94214">
        <w:rPr>
          <w:lang w:val="ru-RU"/>
        </w:rPr>
        <w:t>соблюдению установленного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режима охраны и</w:t>
      </w:r>
      <w:r>
        <w:t> </w:t>
      </w:r>
      <w:r w:rsidRPr="00B94214">
        <w:rPr>
          <w:lang w:val="ru-RU"/>
        </w:rPr>
        <w:t>(или) использования территории (объекта)*;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Под режимом охраны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(</w:t>
      </w:r>
      <w:r w:rsidRPr="00B94214">
        <w:rPr>
          <w:sz w:val="20"/>
          <w:szCs w:val="20"/>
          <w:lang w:val="ru-RU"/>
        </w:rPr>
        <w:t>или) использования территории (объекта) для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целей подпункта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28.3 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28 настоящего Положения понимается режим охраны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использования особо охраняемых природных территорий, природных территорий, подлежащих специальной охране, режим зон охраны недвижимых </w:t>
      </w:r>
      <w:r w:rsidRPr="00B94214">
        <w:rPr>
          <w:sz w:val="20"/>
          <w:szCs w:val="20"/>
          <w:lang w:val="ru-RU"/>
        </w:rPr>
        <w:t>историко-культурных ценностей, режим зон охраны объектов инженерной инфраструктуры, режим осуществления хозяйственной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иной деятельности в водоохранных зонах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прибрежных полосах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режим лесопользования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зависимости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категории лесов.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28.4.</w:t>
      </w:r>
      <w:r>
        <w:t> </w:t>
      </w:r>
      <w:r w:rsidRPr="00B94214">
        <w:rPr>
          <w:lang w:val="ru-RU"/>
        </w:rPr>
        <w:t>в иных случа</w:t>
      </w:r>
      <w:r w:rsidRPr="00B94214">
        <w:rPr>
          <w:lang w:val="ru-RU"/>
        </w:rPr>
        <w:t>ях, предусмотренных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принятии решения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изменении целевого назначения земельного участка уполномоченный орган в</w:t>
      </w:r>
      <w:r>
        <w:t> </w:t>
      </w:r>
      <w:r w:rsidRPr="00B94214">
        <w:rPr>
          <w:lang w:val="ru-RU"/>
        </w:rPr>
        <w:t>течение 3 рабочих дней после принятия такого решения сообщает об</w:t>
      </w:r>
      <w:r>
        <w:t> </w:t>
      </w:r>
      <w:r w:rsidRPr="00B94214">
        <w:rPr>
          <w:lang w:val="ru-RU"/>
        </w:rPr>
        <w:t>этом заинтересованному лицу с</w:t>
      </w:r>
      <w:r>
        <w:t> </w:t>
      </w:r>
      <w:r w:rsidRPr="00B94214">
        <w:rPr>
          <w:lang w:val="ru-RU"/>
        </w:rPr>
        <w:t>указанием основан</w:t>
      </w:r>
      <w:r w:rsidRPr="00B94214">
        <w:rPr>
          <w:lang w:val="ru-RU"/>
        </w:rPr>
        <w:t>ий отказа, соответствующих законодательству.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изменении целевого назначения земельного участка может быть обжаловано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Заинтересованное лицо в</w:t>
      </w:r>
      <w:r>
        <w:t> </w:t>
      </w:r>
      <w:r w:rsidRPr="00B94214">
        <w:rPr>
          <w:lang w:val="ru-RU"/>
        </w:rPr>
        <w:t>течение 2 месяцев со</w:t>
      </w:r>
      <w:r>
        <w:t> </w:t>
      </w:r>
      <w:r w:rsidRPr="00B94214">
        <w:rPr>
          <w:lang w:val="ru-RU"/>
        </w:rPr>
        <w:t>дня принятия решени</w:t>
      </w:r>
      <w:r w:rsidRPr="00B94214">
        <w:rPr>
          <w:lang w:val="ru-RU"/>
        </w:rPr>
        <w:t>я об</w:t>
      </w:r>
      <w:r>
        <w:t> </w:t>
      </w:r>
      <w:r w:rsidRPr="00B94214">
        <w:rPr>
          <w:lang w:val="ru-RU"/>
        </w:rPr>
        <w:t>изменении целевого назначения земельного участка обязано в</w:t>
      </w:r>
      <w:r>
        <w:t> </w:t>
      </w:r>
      <w:r w:rsidRPr="00B94214">
        <w:rPr>
          <w:lang w:val="ru-RU"/>
        </w:rPr>
        <w:t>установленном порядке обратиться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государственной регистрации за</w:t>
      </w:r>
      <w:r>
        <w:t> </w:t>
      </w:r>
      <w:r w:rsidRPr="00B94214">
        <w:rPr>
          <w:lang w:val="ru-RU"/>
        </w:rPr>
        <w:t>государственной регистрацией изменения земельного участка на</w:t>
      </w:r>
      <w:r>
        <w:t> </w:t>
      </w:r>
      <w:r w:rsidRPr="00B94214">
        <w:rPr>
          <w:lang w:val="ru-RU"/>
        </w:rPr>
        <w:t>основании изменения его целевого назначения.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н</w:t>
      </w:r>
      <w:r w:rsidRPr="00B94214">
        <w:rPr>
          <w:lang w:val="ru-RU"/>
        </w:rPr>
        <w:t>евыполнении данного требования решение об</w:t>
      </w:r>
      <w:r>
        <w:t> </w:t>
      </w:r>
      <w:r w:rsidRPr="00B94214">
        <w:rPr>
          <w:lang w:val="ru-RU"/>
        </w:rPr>
        <w:t>изменении целевого назначения считается утратившим силу.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Если изменение целевого назначения земельного участка связано с</w:t>
      </w:r>
      <w:r>
        <w:t> </w:t>
      </w:r>
      <w:r w:rsidRPr="00B94214">
        <w:rPr>
          <w:lang w:val="ru-RU"/>
        </w:rPr>
        <w:t>осуществлением строительной деятельности, решение уполномоченного органа об</w:t>
      </w:r>
      <w:r>
        <w:t> </w:t>
      </w:r>
      <w:r w:rsidRPr="00B94214">
        <w:rPr>
          <w:lang w:val="ru-RU"/>
        </w:rPr>
        <w:t>изменении цел</w:t>
      </w:r>
      <w:r w:rsidRPr="00B94214">
        <w:rPr>
          <w:lang w:val="ru-RU"/>
        </w:rPr>
        <w:t>евого назначения принимается одновременно с</w:t>
      </w:r>
      <w:r>
        <w:t> </w:t>
      </w:r>
      <w:r w:rsidRPr="00B94214">
        <w:rPr>
          <w:lang w:val="ru-RU"/>
        </w:rPr>
        <w:t>решением о</w:t>
      </w:r>
      <w:r>
        <w:t> </w:t>
      </w:r>
      <w:r w:rsidRPr="00B94214">
        <w:rPr>
          <w:lang w:val="ru-RU"/>
        </w:rPr>
        <w:t>разрешении проведения проектных и</w:t>
      </w:r>
      <w:r>
        <w:t> </w:t>
      </w:r>
      <w:r w:rsidRPr="00B94214">
        <w:rPr>
          <w:lang w:val="ru-RU"/>
        </w:rPr>
        <w:t>изыскательских работ и</w:t>
      </w:r>
      <w:r>
        <w:t> </w:t>
      </w:r>
      <w:r w:rsidRPr="00B94214">
        <w:rPr>
          <w:lang w:val="ru-RU"/>
        </w:rPr>
        <w:t>строительства объекта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подготовки и</w:t>
      </w:r>
      <w:r>
        <w:t> </w:t>
      </w:r>
      <w:r w:rsidRPr="00B94214">
        <w:rPr>
          <w:lang w:val="ru-RU"/>
        </w:rPr>
        <w:t>выдачи разрешительной документации на</w:t>
      </w:r>
      <w:r>
        <w:t> </w:t>
      </w:r>
      <w:r w:rsidRPr="00B94214">
        <w:rPr>
          <w:lang w:val="ru-RU"/>
        </w:rPr>
        <w:t>строительство объектов, у</w:t>
      </w:r>
      <w:r w:rsidRPr="00B94214">
        <w:rPr>
          <w:lang w:val="ru-RU"/>
        </w:rPr>
        <w:t>твержденным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февраля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223.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Если изменение целевого назначения земельного участка влечет перевод земель из</w:t>
      </w:r>
      <w:r>
        <w:t> </w:t>
      </w:r>
      <w:r w:rsidRPr="00B94214">
        <w:rPr>
          <w:lang w:val="ru-RU"/>
        </w:rPr>
        <w:t>одних категории и</w:t>
      </w:r>
      <w:r>
        <w:t> </w:t>
      </w:r>
      <w:r w:rsidRPr="00B94214">
        <w:rPr>
          <w:lang w:val="ru-RU"/>
        </w:rPr>
        <w:t>вида в</w:t>
      </w:r>
      <w:r>
        <w:t> </w:t>
      </w:r>
      <w:r w:rsidRPr="00B94214">
        <w:rPr>
          <w:lang w:val="ru-RU"/>
        </w:rPr>
        <w:t>другие, такой перевод осуществляется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оложением о</w:t>
      </w:r>
      <w:r>
        <w:t> </w:t>
      </w:r>
      <w:r w:rsidRPr="00B94214">
        <w:rPr>
          <w:lang w:val="ru-RU"/>
        </w:rPr>
        <w:t>порядке перевода земель из</w:t>
      </w:r>
      <w:r>
        <w:t> </w:t>
      </w:r>
      <w:r w:rsidRPr="00B94214">
        <w:rPr>
          <w:lang w:val="ru-RU"/>
        </w:rPr>
        <w:t>одних категорий и</w:t>
      </w:r>
      <w:r>
        <w:t> </w:t>
      </w:r>
      <w:r w:rsidRPr="00B94214">
        <w:rPr>
          <w:lang w:val="ru-RU"/>
        </w:rPr>
        <w:t>видов в</w:t>
      </w:r>
      <w:r>
        <w:t> </w:t>
      </w:r>
      <w:r w:rsidRPr="00B94214">
        <w:rPr>
          <w:lang w:val="ru-RU"/>
        </w:rPr>
        <w:t>другие и</w:t>
      </w:r>
      <w:r>
        <w:t> </w:t>
      </w:r>
      <w:r w:rsidRPr="00B94214">
        <w:rPr>
          <w:lang w:val="ru-RU"/>
        </w:rPr>
        <w:t>отнесения земель к</w:t>
      </w:r>
      <w:r>
        <w:t> </w:t>
      </w:r>
      <w:r w:rsidRPr="00B94214">
        <w:rPr>
          <w:lang w:val="ru-RU"/>
        </w:rPr>
        <w:t>определенным видам, утвержденным постановлением, утвердившим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изменении целевого назначения земельного участка с</w:t>
      </w:r>
      <w:r>
        <w:t> </w:t>
      </w:r>
      <w:r w:rsidRPr="00B94214">
        <w:rPr>
          <w:lang w:val="ru-RU"/>
        </w:rPr>
        <w:t>учетом особенно</w:t>
      </w:r>
      <w:r w:rsidRPr="00B94214">
        <w:rPr>
          <w:lang w:val="ru-RU"/>
        </w:rPr>
        <w:t>стей, установленных настоящим Положением, может быть принято уполномоченным органом при утверждении в</w:t>
      </w:r>
      <w:r>
        <w:t> </w:t>
      </w:r>
      <w:r w:rsidRPr="00B94214">
        <w:rPr>
          <w:lang w:val="ru-RU"/>
        </w:rPr>
        <w:t>установленном порядке акта о</w:t>
      </w:r>
      <w:r>
        <w:t> </w:t>
      </w:r>
      <w:r w:rsidRPr="00B94214">
        <w:rPr>
          <w:lang w:val="ru-RU"/>
        </w:rPr>
        <w:t>приемке в</w:t>
      </w:r>
      <w:r>
        <w:t> </w:t>
      </w:r>
      <w:r w:rsidRPr="00B94214">
        <w:rPr>
          <w:lang w:val="ru-RU"/>
        </w:rPr>
        <w:t>эксплуатацию объекта строительства (реконструкции) либо при принятии решения местным исполнительным комитетом о</w:t>
      </w:r>
      <w:r>
        <w:t> </w:t>
      </w:r>
      <w:r w:rsidRPr="00B94214">
        <w:rPr>
          <w:lang w:val="ru-RU"/>
        </w:rPr>
        <w:t>пер</w:t>
      </w:r>
      <w:r w:rsidRPr="00B94214">
        <w:rPr>
          <w:lang w:val="ru-RU"/>
        </w:rPr>
        <w:t xml:space="preserve">еводе </w:t>
      </w:r>
      <w:r w:rsidRPr="00B94214">
        <w:rPr>
          <w:lang w:val="ru-RU"/>
        </w:rPr>
        <w:lastRenderedPageBreak/>
        <w:t>жилого помещения в</w:t>
      </w:r>
      <w:r>
        <w:t> </w:t>
      </w:r>
      <w:r w:rsidRPr="00B94214">
        <w:rPr>
          <w:lang w:val="ru-RU"/>
        </w:rPr>
        <w:t>нежилое в</w:t>
      </w:r>
      <w:r>
        <w:t> </w:t>
      </w:r>
      <w:r w:rsidRPr="00B94214">
        <w:rPr>
          <w:lang w:val="ru-RU"/>
        </w:rPr>
        <w:t>порядке, установленном Жилищным кодексом Республики Беларусь,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иных определенных законодательством случаях.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Если изменение целевого назначения земельного участка связано с</w:t>
      </w:r>
      <w:r>
        <w:t> </w:t>
      </w:r>
      <w:r w:rsidRPr="00B94214">
        <w:rPr>
          <w:lang w:val="ru-RU"/>
        </w:rPr>
        <w:t>принятием уполномоченным органом</w:t>
      </w:r>
      <w:r>
        <w:t> </w:t>
      </w:r>
      <w:r w:rsidRPr="00B94214">
        <w:rPr>
          <w:lang w:val="ru-RU"/>
        </w:rPr>
        <w:t>– м</w:t>
      </w:r>
      <w:r w:rsidRPr="00B94214">
        <w:rPr>
          <w:lang w:val="ru-RU"/>
        </w:rPr>
        <w:t>естным исполнительным комитетом решения о</w:t>
      </w:r>
      <w:r>
        <w:t> </w:t>
      </w:r>
      <w:r w:rsidRPr="00B94214">
        <w:rPr>
          <w:lang w:val="ru-RU"/>
        </w:rPr>
        <w:t>возможности изменения назначения капитального строения (здания, сооружения), изолированного помещения, машино-места по</w:t>
      </w:r>
      <w:r>
        <w:t> </w:t>
      </w:r>
      <w:r w:rsidRPr="00B94214">
        <w:rPr>
          <w:lang w:val="ru-RU"/>
        </w:rPr>
        <w:t>единой классификации назначения объектов недвижимого имущества без проведения строительно-монта</w:t>
      </w:r>
      <w:r w:rsidRPr="00B94214">
        <w:rPr>
          <w:lang w:val="ru-RU"/>
        </w:rPr>
        <w:t>жных работ, решение местного исполнительного комитета об</w:t>
      </w:r>
      <w:r>
        <w:t> </w:t>
      </w:r>
      <w:r w:rsidRPr="00B94214">
        <w:rPr>
          <w:lang w:val="ru-RU"/>
        </w:rPr>
        <w:t>изменении целевого назначения земельного участка принимается одновременно с</w:t>
      </w:r>
      <w:r>
        <w:t> </w:t>
      </w:r>
      <w:r w:rsidRPr="00B94214">
        <w:rPr>
          <w:lang w:val="ru-RU"/>
        </w:rPr>
        <w:t>решением о</w:t>
      </w:r>
      <w:r>
        <w:t> </w:t>
      </w:r>
      <w:r w:rsidRPr="00B94214">
        <w:rPr>
          <w:lang w:val="ru-RU"/>
        </w:rPr>
        <w:t>возможности изменения назначения капитального строения (здания, сооружения), изолированного помещения, машино-ме</w:t>
      </w:r>
      <w:r w:rsidRPr="00B94214">
        <w:rPr>
          <w:lang w:val="ru-RU"/>
        </w:rPr>
        <w:t>ста по</w:t>
      </w:r>
      <w:r>
        <w:t> </w:t>
      </w:r>
      <w:r w:rsidRPr="00B94214">
        <w:rPr>
          <w:lang w:val="ru-RU"/>
        </w:rPr>
        <w:t>единой классификации назначения объектов недвижимого имущества без проведения строительно-монтажных работ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принятия местными исполнительными и</w:t>
      </w:r>
      <w:r>
        <w:t> </w:t>
      </w:r>
      <w:r w:rsidRPr="00B94214">
        <w:rPr>
          <w:lang w:val="ru-RU"/>
        </w:rPr>
        <w:t>распорядительными органами некоторых решений в</w:t>
      </w:r>
      <w:r>
        <w:t> </w:t>
      </w:r>
      <w:r w:rsidRPr="00B94214">
        <w:rPr>
          <w:lang w:val="ru-RU"/>
        </w:rPr>
        <w:t>отношении капи</w:t>
      </w:r>
      <w:r w:rsidRPr="00B94214">
        <w:rPr>
          <w:lang w:val="ru-RU"/>
        </w:rPr>
        <w:t>тальных строений (зданий, сооружений), изолированных помещений, машино-мест.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2"/>
        <w:gridCol w:w="3653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742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деления,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слияния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изменения целевого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назначения земельных участков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right"/>
        <w:rPr>
          <w:lang w:val="ru-RU"/>
        </w:rPr>
      </w:pPr>
      <w:r w:rsidRPr="00B94214">
        <w:rPr>
          <w:sz w:val="22"/>
          <w:szCs w:val="22"/>
          <w:lang w:val="ru-RU"/>
        </w:rPr>
        <w:t>Форма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lang w:val="ru-RU"/>
        </w:rPr>
        <w:t>АКТ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обследования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местности земельного участка (земельных участков)</w:t>
      </w:r>
    </w:p>
    <w:p w:rsidR="005B20B3" w:rsidRPr="00B94214" w:rsidRDefault="00B94214">
      <w:pPr>
        <w:spacing w:after="60"/>
        <w:jc w:val="right"/>
        <w:rPr>
          <w:lang w:val="ru-RU"/>
        </w:rPr>
      </w:pPr>
      <w:r w:rsidRPr="00B94214">
        <w:rPr>
          <w:lang w:val="ru-RU"/>
        </w:rPr>
        <w:t>__ ____________ 20__ г.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(фамилия, собственное имя, отчество (при наличии), должность представителя исполнителя р</w:t>
      </w:r>
      <w:r w:rsidRPr="00B94214">
        <w:rPr>
          <w:sz w:val="20"/>
          <w:szCs w:val="20"/>
          <w:lang w:val="ru-RU"/>
        </w:rPr>
        <w:t>абот, фамилия, собственное имя, отчество (при наличии) исполнителя работ/организационно-правовая форма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наименование исполнителя работ)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в присутствии собственника(ов) или землепользователя(ей) земельного(ых) участка(ов), обладателя(ей) иных прав, ограниче</w:t>
      </w:r>
      <w:r w:rsidRPr="00B94214">
        <w:rPr>
          <w:lang w:val="ru-RU"/>
        </w:rPr>
        <w:t>ний (обременений) прав на</w:t>
      </w:r>
      <w:r>
        <w:t> </w:t>
      </w:r>
      <w:r w:rsidRPr="00B94214">
        <w:rPr>
          <w:lang w:val="ru-RU"/>
        </w:rPr>
        <w:t>него произведено обследование на</w:t>
      </w:r>
      <w:r>
        <w:t> </w:t>
      </w:r>
      <w:r w:rsidRPr="00B94214">
        <w:rPr>
          <w:lang w:val="ru-RU"/>
        </w:rPr>
        <w:t>местности земельного участка с</w:t>
      </w:r>
      <w:r>
        <w:t> </w:t>
      </w:r>
      <w:r w:rsidRPr="00B94214">
        <w:rPr>
          <w:lang w:val="ru-RU"/>
        </w:rPr>
        <w:t>кадастровым номером ________________</w:t>
      </w:r>
    </w:p>
    <w:p w:rsidR="005B20B3" w:rsidRPr="00B94214" w:rsidRDefault="00B94214">
      <w:pPr>
        <w:spacing w:after="0"/>
        <w:ind w:left="7512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(указывается кадастровый номер)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Границы земельного участка на</w:t>
      </w:r>
      <w:r>
        <w:t> </w:t>
      </w:r>
      <w:r w:rsidRPr="00B94214">
        <w:rPr>
          <w:lang w:val="ru-RU"/>
        </w:rPr>
        <w:t>местности ____________________________________</w:t>
      </w:r>
    </w:p>
    <w:p w:rsidR="005B20B3" w:rsidRPr="00B94214" w:rsidRDefault="00B94214">
      <w:pPr>
        <w:spacing w:after="0"/>
        <w:ind w:left="5669"/>
        <w:rPr>
          <w:lang w:val="ru-RU"/>
        </w:rPr>
      </w:pPr>
      <w:r w:rsidRPr="00B94214">
        <w:rPr>
          <w:sz w:val="20"/>
          <w:szCs w:val="20"/>
          <w:lang w:val="ru-RU"/>
        </w:rPr>
        <w:t>(закреплены межевыми</w:t>
      </w:r>
      <w:r w:rsidRPr="00B94214">
        <w:rPr>
          <w:sz w:val="20"/>
          <w:szCs w:val="20"/>
          <w:lang w:val="ru-RU"/>
        </w:rPr>
        <w:t xml:space="preserve"> знаками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установленного образца, обнесены забором,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являются твердыми объектами местности,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закрепл</w:t>
      </w:r>
      <w:r w:rsidRPr="00B94214">
        <w:rPr>
          <w:sz w:val="20"/>
          <w:szCs w:val="20"/>
          <w:lang w:val="ru-RU"/>
        </w:rPr>
        <w:t>ены, иное)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Произведены контрольные измерения границы земельного участка на</w:t>
      </w:r>
      <w:r>
        <w:t> </w:t>
      </w:r>
      <w:r w:rsidRPr="00B94214">
        <w:rPr>
          <w:lang w:val="ru-RU"/>
        </w:rPr>
        <w:t>местности: _____________________________________________________________________________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(указываются результаты измерений границы земельного участка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на местности, расхождения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длинах линий)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Граница земельного участка в</w:t>
      </w:r>
      <w:r>
        <w:t> </w:t>
      </w:r>
      <w:r w:rsidRPr="00B94214">
        <w:rPr>
          <w:lang w:val="ru-RU"/>
        </w:rPr>
        <w:t>момент подписания настоящего акта на</w:t>
      </w:r>
      <w:r>
        <w:t> </w:t>
      </w:r>
      <w:r w:rsidRPr="00B94214">
        <w:rPr>
          <w:lang w:val="ru-RU"/>
        </w:rPr>
        <w:t>местности ________________________________________________________ правоудостоверяющим</w:t>
      </w:r>
    </w:p>
    <w:p w:rsidR="005B20B3" w:rsidRPr="00B94214" w:rsidRDefault="00B94214">
      <w:pPr>
        <w:spacing w:after="0"/>
        <w:ind w:left="1559"/>
        <w:rPr>
          <w:lang w:val="ru-RU"/>
        </w:rPr>
      </w:pPr>
      <w:r w:rsidRPr="00B94214">
        <w:rPr>
          <w:sz w:val="20"/>
          <w:szCs w:val="20"/>
          <w:lang w:val="ru-RU"/>
        </w:rPr>
        <w:lastRenderedPageBreak/>
        <w:t>(соответствует/не соответ</w:t>
      </w:r>
      <w:r w:rsidRPr="00B94214">
        <w:rPr>
          <w:sz w:val="20"/>
          <w:szCs w:val="20"/>
          <w:lang w:val="ru-RU"/>
        </w:rPr>
        <w:t>ствует)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документам на</w:t>
      </w:r>
      <w:r>
        <w:t> </w:t>
      </w:r>
      <w:r w:rsidRPr="00B94214">
        <w:rPr>
          <w:lang w:val="ru-RU"/>
        </w:rPr>
        <w:t>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Лица, присутствующие при обследовании земельного участка на</w:t>
      </w:r>
      <w:r>
        <w:t> </w:t>
      </w:r>
      <w:r w:rsidRPr="00B94214">
        <w:rPr>
          <w:lang w:val="ru-RU"/>
        </w:rPr>
        <w:t>местности, ____________________________________________________________________________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</w:t>
      </w:r>
      <w:r w:rsidRPr="00B94214">
        <w:rPr>
          <w:lang w:val="ru-RU"/>
        </w:rPr>
        <w:t>_________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с</w:t>
      </w:r>
      <w:r>
        <w:t> </w:t>
      </w:r>
      <w:r w:rsidRPr="00B94214">
        <w:rPr>
          <w:lang w:val="ru-RU"/>
        </w:rPr>
        <w:t>результатами обследования и</w:t>
      </w:r>
      <w:r>
        <w:t> </w:t>
      </w:r>
      <w:r w:rsidRPr="00B94214">
        <w:rPr>
          <w:lang w:val="ru-RU"/>
        </w:rPr>
        <w:t>измерений границы земельного участка согласились/не согласились.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собственников или землепользователей земельного участка,</w:t>
      </w:r>
      <w:r w:rsidRPr="00B94214">
        <w:rPr>
          <w:lang w:val="ru-RU"/>
        </w:rPr>
        <w:br/>
      </w:r>
      <w:r w:rsidRPr="00B94214">
        <w:rPr>
          <w:lang w:val="ru-RU"/>
        </w:rPr>
        <w:t>обладателей иных прав, ограничений (обременений) прав на</w:t>
      </w:r>
      <w:r>
        <w:t> </w:t>
      </w:r>
      <w:r w:rsidRPr="00B94214">
        <w:rPr>
          <w:lang w:val="ru-RU"/>
        </w:rPr>
        <w:t>них, присутствующих при обсл</w:t>
      </w:r>
      <w:r w:rsidRPr="00B94214">
        <w:rPr>
          <w:lang w:val="ru-RU"/>
        </w:rPr>
        <w:t>едовании земельного участка: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3"/>
        <w:gridCol w:w="3932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25" w:type="pct"/>
            <w:vMerge w:val="restart"/>
          </w:tcPr>
          <w:p w:rsidR="005B20B3" w:rsidRPr="00B94214" w:rsidRDefault="00B94214">
            <w:pPr>
              <w:spacing w:after="0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(фамилия, собственное имя, отчество (при наличии)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0"/>
                <w:szCs w:val="20"/>
                <w:lang w:val="ru-RU"/>
              </w:rPr>
              <w:t>гражданина,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том числе индивидуального предпринимателя,</w:t>
            </w:r>
          </w:p>
          <w:p w:rsidR="005B20B3" w:rsidRDefault="00B94214">
            <w:pPr>
              <w:spacing w:after="0"/>
              <w:jc w:val="center"/>
            </w:pPr>
            <w:r>
              <w:rPr>
                <w:sz w:val="20"/>
                <w:szCs w:val="20"/>
              </w:rPr>
              <w:t>наименование юридического лица)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3"/>
        <w:gridCol w:w="3932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125" w:type="pct"/>
            <w:vMerge w:val="restart"/>
          </w:tcPr>
          <w:p w:rsidR="005B20B3" w:rsidRPr="00B94214" w:rsidRDefault="00B94214">
            <w:pPr>
              <w:spacing w:after="0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(фамилия, собственное имя, отчество</w:t>
            </w:r>
          </w:p>
          <w:p w:rsidR="005B20B3" w:rsidRPr="00B94214" w:rsidRDefault="00B94214">
            <w:pPr>
              <w:spacing w:after="0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(при наличии) исполнителя работ,</w:t>
            </w:r>
          </w:p>
          <w:p w:rsidR="005B20B3" w:rsidRPr="00B94214" w:rsidRDefault="00B94214">
            <w:pPr>
              <w:spacing w:after="0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представителя исполнителя работ/</w:t>
            </w:r>
          </w:p>
          <w:p w:rsidR="005B20B3" w:rsidRPr="00B94214" w:rsidRDefault="00B94214">
            <w:pPr>
              <w:spacing w:after="0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организационно-правовая форма</w:t>
            </w:r>
          </w:p>
          <w:p w:rsidR="005B20B3" w:rsidRDefault="00B94214">
            <w:pPr>
              <w:spacing w:after="0"/>
              <w:jc w:val="center"/>
            </w:pPr>
            <w:r>
              <w:rPr>
                <w:sz w:val="20"/>
                <w:szCs w:val="20"/>
              </w:rPr>
              <w:t>и наименование исполнителя работ)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исполнит</w:t>
            </w:r>
            <w:r>
              <w:rPr>
                <w:sz w:val="20"/>
                <w:szCs w:val="20"/>
              </w:rPr>
              <w:t>еля работ)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_______________________________________________</w:t>
            </w:r>
          </w:p>
        </w:tc>
        <w:tc>
          <w:tcPr>
            <w:tcW w:w="1875" w:type="pct"/>
            <w:vMerge w:val="restart"/>
          </w:tcPr>
          <w:p w:rsidR="005B20B3" w:rsidRDefault="00B94214">
            <w:pPr>
              <w:spacing w:after="60"/>
              <w:jc w:val="center"/>
            </w:pPr>
            <w:r>
              <w:t>______________________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5B20B3"/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Default="00B94214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возмещения потерь сельскохозяйственного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(или) лесохозяйственного производства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возмещения потерь сельскохозяйственного и</w:t>
      </w:r>
      <w:r>
        <w:t> </w:t>
      </w:r>
      <w:r w:rsidRPr="00B94214">
        <w:rPr>
          <w:lang w:val="ru-RU"/>
        </w:rPr>
        <w:t>(или) лесохозяйственного производства (далее, если не</w:t>
      </w:r>
      <w:r>
        <w:t> </w:t>
      </w:r>
      <w:r w:rsidRPr="00B94214">
        <w:rPr>
          <w:lang w:val="ru-RU"/>
        </w:rPr>
        <w:t>указано иное,</w:t>
      </w:r>
      <w:r>
        <w:t> </w:t>
      </w:r>
      <w:r w:rsidRPr="00B94214">
        <w:rPr>
          <w:lang w:val="ru-RU"/>
        </w:rPr>
        <w:t xml:space="preserve">– потери), 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изъятием земельных участков из</w:t>
      </w:r>
      <w:r>
        <w:t> </w:t>
      </w:r>
      <w:r w:rsidRPr="00B94214">
        <w:rPr>
          <w:lang w:val="ru-RU"/>
        </w:rPr>
        <w:t>сельскохозяйственных земель, земель лесного фонда и</w:t>
      </w:r>
      <w:r>
        <w:t> </w:t>
      </w:r>
      <w:r w:rsidRPr="00B94214">
        <w:rPr>
          <w:lang w:val="ru-RU"/>
        </w:rPr>
        <w:t>(или) земель иных категорий, на</w:t>
      </w:r>
      <w:r>
        <w:t> </w:t>
      </w:r>
      <w:r w:rsidRPr="00B94214">
        <w:rPr>
          <w:lang w:val="ru-RU"/>
        </w:rPr>
        <w:t>которых расположены леса,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ведением сельского и</w:t>
      </w:r>
      <w:r>
        <w:t> </w:t>
      </w:r>
      <w:r w:rsidRPr="00B94214">
        <w:rPr>
          <w:lang w:val="ru-RU"/>
        </w:rPr>
        <w:t>(или) лесного хозяйства.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Граждане, индивидуальные пре</w:t>
      </w:r>
      <w:r w:rsidRPr="00B94214">
        <w:rPr>
          <w:lang w:val="ru-RU"/>
        </w:rPr>
        <w:t>дприниматели или юридические лица, которым отводятся земельные участки из</w:t>
      </w:r>
      <w:r>
        <w:t> </w:t>
      </w:r>
      <w:r w:rsidRPr="00B94214">
        <w:rPr>
          <w:lang w:val="ru-RU"/>
        </w:rPr>
        <w:t>сельскохозяйственных земель, земель лесного фонда и</w:t>
      </w:r>
      <w:r>
        <w:t> </w:t>
      </w:r>
      <w:r w:rsidRPr="00B94214">
        <w:rPr>
          <w:lang w:val="ru-RU"/>
        </w:rPr>
        <w:t>(или) земель иных категорий, на</w:t>
      </w:r>
      <w:r>
        <w:t> </w:t>
      </w:r>
      <w:r w:rsidRPr="00B94214">
        <w:rPr>
          <w:lang w:val="ru-RU"/>
        </w:rPr>
        <w:t>которых расположены леса,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ведением сельского и</w:t>
      </w:r>
      <w:r>
        <w:t> </w:t>
      </w:r>
      <w:r w:rsidRPr="00B94214">
        <w:rPr>
          <w:lang w:val="ru-RU"/>
        </w:rPr>
        <w:t xml:space="preserve">(или) лесного хозяйства, </w:t>
      </w:r>
      <w:r w:rsidRPr="00B94214">
        <w:rPr>
          <w:lang w:val="ru-RU"/>
        </w:rPr>
        <w:t>или разрешается строительство (реконструкция, капитальный ремонт) подземных линейных сооружений на</w:t>
      </w:r>
      <w:r>
        <w:t> </w:t>
      </w:r>
      <w:r w:rsidRPr="00B94214">
        <w:rPr>
          <w:lang w:val="ru-RU"/>
        </w:rPr>
        <w:t>указанных землях, перечисляют средства, предназначенные для</w:t>
      </w:r>
      <w:r>
        <w:t> </w:t>
      </w:r>
      <w:r w:rsidRPr="00B94214">
        <w:rPr>
          <w:lang w:val="ru-RU"/>
        </w:rPr>
        <w:t>возмещения потерь, в</w:t>
      </w:r>
      <w:r>
        <w:t> </w:t>
      </w:r>
      <w:r w:rsidRPr="00B94214">
        <w:rPr>
          <w:lang w:val="ru-RU"/>
        </w:rPr>
        <w:t>доход республиканского бюджета на</w:t>
      </w:r>
      <w:r>
        <w:t> </w:t>
      </w:r>
      <w:r w:rsidRPr="00B94214">
        <w:rPr>
          <w:lang w:val="ru-RU"/>
        </w:rPr>
        <w:t>соответствующий счет по</w:t>
      </w:r>
      <w:r>
        <w:t> </w:t>
      </w:r>
      <w:r w:rsidRPr="00B94214">
        <w:rPr>
          <w:lang w:val="ru-RU"/>
        </w:rPr>
        <w:t xml:space="preserve">месту </w:t>
      </w:r>
      <w:r w:rsidRPr="00B94214">
        <w:rPr>
          <w:lang w:val="ru-RU"/>
        </w:rPr>
        <w:lastRenderedPageBreak/>
        <w:t>жительства г</w:t>
      </w:r>
      <w:r w:rsidRPr="00B94214">
        <w:rPr>
          <w:lang w:val="ru-RU"/>
        </w:rPr>
        <w:t>ражданина, постановки индивидуального предпринимателя или юридического лица на</w:t>
      </w:r>
      <w:r>
        <w:t> </w:t>
      </w:r>
      <w:r w:rsidRPr="00B94214">
        <w:rPr>
          <w:lang w:val="ru-RU"/>
        </w:rPr>
        <w:t>учет.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Потери возмещаются гражданами, индивидуальными предпринимателями и</w:t>
      </w:r>
      <w:r>
        <w:t> </w:t>
      </w:r>
      <w:r w:rsidRPr="00B94214">
        <w:rPr>
          <w:lang w:val="ru-RU"/>
        </w:rPr>
        <w:t>юридическими лицами на</w:t>
      </w:r>
      <w:r>
        <w:t> </w:t>
      </w:r>
      <w:r w:rsidRPr="00B94214">
        <w:rPr>
          <w:lang w:val="ru-RU"/>
        </w:rPr>
        <w:t>основании решений: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областных, Минского городского, городских (городов областного,</w:t>
      </w:r>
      <w:r w:rsidRPr="00B94214">
        <w:rPr>
          <w:lang w:val="ru-RU"/>
        </w:rPr>
        <w:t xml:space="preserve"> районного подчинения), районных исполнительных комитетов, администраций свободных экономических зон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 из</w:t>
      </w:r>
      <w:r>
        <w:t> </w:t>
      </w:r>
      <w:r w:rsidRPr="00B94214">
        <w:rPr>
          <w:lang w:val="ru-RU"/>
        </w:rPr>
        <w:t>сельскохозяйственных земель, земель лесного фонда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этих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райо</w:t>
      </w:r>
      <w:r w:rsidRPr="00B94214">
        <w:rPr>
          <w:lang w:val="ru-RU"/>
        </w:rPr>
        <w:t>нных, городских (городов областного, районного подчинения) исполнительных комитетов о</w:t>
      </w:r>
      <w:r>
        <w:t> </w:t>
      </w:r>
      <w:r w:rsidRPr="00B94214">
        <w:rPr>
          <w:lang w:val="ru-RU"/>
        </w:rPr>
        <w:t>разрешении строительства подземных линейных сооружений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полутора лет без изъятия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Размеры потерь определяются организациями по</w:t>
      </w:r>
      <w:r>
        <w:t> </w:t>
      </w:r>
      <w:r w:rsidRPr="00B94214">
        <w:rPr>
          <w:lang w:val="ru-RU"/>
        </w:rPr>
        <w:t>землеустройс</w:t>
      </w:r>
      <w:r w:rsidRPr="00B94214">
        <w:rPr>
          <w:lang w:val="ru-RU"/>
        </w:rPr>
        <w:t>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Размеры потерь сельскохозяйственного производства, подлежащих возмещению, определяются по</w:t>
      </w:r>
      <w:r>
        <w:t> </w:t>
      </w:r>
      <w:r w:rsidRPr="00B94214">
        <w:rPr>
          <w:lang w:val="ru-RU"/>
        </w:rPr>
        <w:t>нормативам возмещения потерь сельскохозяйственного производства с</w:t>
      </w:r>
      <w:r>
        <w:t> </w:t>
      </w:r>
      <w:r w:rsidRPr="00B94214">
        <w:rPr>
          <w:lang w:val="ru-RU"/>
        </w:rPr>
        <w:t>коэффициентами к</w:t>
      </w:r>
      <w:r>
        <w:t> </w:t>
      </w:r>
      <w:r w:rsidRPr="00B94214">
        <w:rPr>
          <w:lang w:val="ru-RU"/>
        </w:rPr>
        <w:t>ним согласно приложению 1, учитывающими категорию, местоположение земельных уч</w:t>
      </w:r>
      <w:r w:rsidRPr="00B94214">
        <w:rPr>
          <w:lang w:val="ru-RU"/>
        </w:rPr>
        <w:t>астков, качество почв, мелиоративное состояние земель, а</w:t>
      </w:r>
      <w:r>
        <w:t> </w:t>
      </w:r>
      <w:r w:rsidRPr="00B94214">
        <w:rPr>
          <w:lang w:val="ru-RU"/>
        </w:rPr>
        <w:t>также уровень инфляции по</w:t>
      </w:r>
      <w:r>
        <w:t> </w:t>
      </w:r>
      <w:r w:rsidRPr="00B94214">
        <w:rPr>
          <w:lang w:val="ru-RU"/>
        </w:rPr>
        <w:t>отношению к</w:t>
      </w:r>
      <w:r>
        <w:t> </w:t>
      </w:r>
      <w:r w:rsidRPr="00B94214">
        <w:rPr>
          <w:lang w:val="ru-RU"/>
        </w:rPr>
        <w:t>предыдущему году.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Размеры потерь лесохозяйственного производства, подлежащих возмещению, определяются по</w:t>
      </w:r>
      <w:r>
        <w:t> </w:t>
      </w:r>
      <w:r w:rsidRPr="00B94214">
        <w:rPr>
          <w:lang w:val="ru-RU"/>
        </w:rPr>
        <w:t>нормативам возмещения потерь лесохозяйственного производ</w:t>
      </w:r>
      <w:r w:rsidRPr="00B94214">
        <w:rPr>
          <w:lang w:val="ru-RU"/>
        </w:rPr>
        <w:t>ства с</w:t>
      </w:r>
      <w:r>
        <w:t> </w:t>
      </w:r>
      <w:r w:rsidRPr="00B94214">
        <w:rPr>
          <w:lang w:val="ru-RU"/>
        </w:rPr>
        <w:t>коэффициентами к</w:t>
      </w:r>
      <w:r>
        <w:t> </w:t>
      </w:r>
      <w:r w:rsidRPr="00B94214">
        <w:rPr>
          <w:lang w:val="ru-RU"/>
        </w:rPr>
        <w:t>ним согласно приложению 2, учитывающими средообразующие, водоохранные, защитные, санитарно-гигиенические, рекреационные и</w:t>
      </w:r>
      <w:r>
        <w:t> </w:t>
      </w:r>
      <w:r w:rsidRPr="00B94214">
        <w:rPr>
          <w:lang w:val="ru-RU"/>
        </w:rPr>
        <w:t>иные функции лесов, а</w:t>
      </w:r>
      <w:r>
        <w:t> </w:t>
      </w:r>
      <w:r w:rsidRPr="00B94214">
        <w:rPr>
          <w:lang w:val="ru-RU"/>
        </w:rPr>
        <w:t>также уровень инфляции по</w:t>
      </w:r>
      <w:r>
        <w:t> </w:t>
      </w:r>
      <w:r w:rsidRPr="00B94214">
        <w:rPr>
          <w:lang w:val="ru-RU"/>
        </w:rPr>
        <w:t>отношению к</w:t>
      </w:r>
      <w:r>
        <w:t> </w:t>
      </w:r>
      <w:r w:rsidRPr="00B94214">
        <w:rPr>
          <w:lang w:val="ru-RU"/>
        </w:rPr>
        <w:t>предыдущему году.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При изъятии земельного участк</w:t>
      </w:r>
      <w:r w:rsidRPr="00B94214">
        <w:rPr>
          <w:lang w:val="ru-RU"/>
        </w:rPr>
        <w:t>а ориентировочный размер потерь определяется при подготовке материалов предварительного согласования места размещения земельного участка, а</w:t>
      </w:r>
      <w:r>
        <w:t> </w:t>
      </w:r>
      <w:r w:rsidRPr="00B94214">
        <w:rPr>
          <w:lang w:val="ru-RU"/>
        </w:rPr>
        <w:t>фактический</w:t>
      </w:r>
      <w:r>
        <w:t> </w:t>
      </w:r>
      <w:r w:rsidRPr="00B94214">
        <w:rPr>
          <w:lang w:val="ru-RU"/>
        </w:rPr>
        <w:t>– при разработке проекта по</w:t>
      </w:r>
      <w:r>
        <w:t> </w:t>
      </w:r>
      <w:r w:rsidRPr="00B94214">
        <w:rPr>
          <w:lang w:val="ru-RU"/>
        </w:rPr>
        <w:t>отводу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строительстве подземных линейных сооружений б</w:t>
      </w:r>
      <w:r w:rsidRPr="00B94214">
        <w:rPr>
          <w:lang w:val="ru-RU"/>
        </w:rPr>
        <w:t>ез изъятия земельных участков из</w:t>
      </w:r>
      <w:r>
        <w:t> </w:t>
      </w:r>
      <w:r w:rsidRPr="00B94214">
        <w:rPr>
          <w:lang w:val="ru-RU"/>
        </w:rPr>
        <w:t>сельскохозяйственных земель, осуществляемого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1,5</w:t>
      </w:r>
      <w:r>
        <w:t> </w:t>
      </w:r>
      <w:r w:rsidRPr="00B94214">
        <w:rPr>
          <w:lang w:val="ru-RU"/>
        </w:rPr>
        <w:t>года, ориентировочный размер потерь сельскохозяйственного производства определяется при подготовке материалов предварительного согласования, а</w:t>
      </w:r>
      <w:r>
        <w:t> </w:t>
      </w:r>
      <w:r w:rsidRPr="00B94214">
        <w:rPr>
          <w:lang w:val="ru-RU"/>
        </w:rPr>
        <w:t>фактический</w:t>
      </w:r>
      <w:r>
        <w:t> </w:t>
      </w:r>
      <w:r w:rsidRPr="00B94214">
        <w:rPr>
          <w:lang w:val="ru-RU"/>
        </w:rPr>
        <w:t>– после р</w:t>
      </w:r>
      <w:r w:rsidRPr="00B94214">
        <w:rPr>
          <w:lang w:val="ru-RU"/>
        </w:rPr>
        <w:t>азработки и</w:t>
      </w:r>
      <w:r>
        <w:t> </w:t>
      </w:r>
      <w:r w:rsidRPr="00B94214">
        <w:rPr>
          <w:lang w:val="ru-RU"/>
        </w:rPr>
        <w:t>утверждения в</w:t>
      </w:r>
      <w:r>
        <w:t> </w:t>
      </w:r>
      <w:r w:rsidRPr="00B94214">
        <w:rPr>
          <w:lang w:val="ru-RU"/>
        </w:rPr>
        <w:t>установленном порядке проектной документации на</w:t>
      </w:r>
      <w:r>
        <w:t> </w:t>
      </w:r>
      <w:r w:rsidRPr="00B94214">
        <w:rPr>
          <w:lang w:val="ru-RU"/>
        </w:rPr>
        <w:t>строительство этих сооружений до</w:t>
      </w:r>
      <w:r>
        <w:t> </w:t>
      </w:r>
      <w:r w:rsidRPr="00B94214">
        <w:rPr>
          <w:lang w:val="ru-RU"/>
        </w:rPr>
        <w:t>принятия решения местного исполнительного комитета о</w:t>
      </w:r>
      <w:r>
        <w:t> </w:t>
      </w:r>
      <w:r w:rsidRPr="00B94214">
        <w:rPr>
          <w:lang w:val="ru-RU"/>
        </w:rPr>
        <w:t>разрешении их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Граждане, индивидуальные предприниматели и</w:t>
      </w:r>
      <w:r>
        <w:t> </w:t>
      </w:r>
      <w:r w:rsidRPr="00B94214">
        <w:rPr>
          <w:lang w:val="ru-RU"/>
        </w:rPr>
        <w:t>юридические лица, кот</w:t>
      </w:r>
      <w:r w:rsidRPr="00B94214">
        <w:rPr>
          <w:lang w:val="ru-RU"/>
        </w:rPr>
        <w:t>орые по</w:t>
      </w:r>
      <w:r>
        <w:t> </w:t>
      </w:r>
      <w:r w:rsidRPr="00B94214">
        <w:rPr>
          <w:lang w:val="ru-RU"/>
        </w:rPr>
        <w:t>условиям отвода земельного участка должны привести предоставленные им в</w:t>
      </w:r>
      <w:r>
        <w:t> </w:t>
      </w:r>
      <w:r w:rsidRPr="00B94214">
        <w:rPr>
          <w:lang w:val="ru-RU"/>
        </w:rPr>
        <w:t>аренду, временное пользование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25</w:t>
      </w:r>
      <w:r>
        <w:t> </w:t>
      </w:r>
      <w:r w:rsidRPr="00B94214">
        <w:rPr>
          <w:lang w:val="ru-RU"/>
        </w:rPr>
        <w:t>лет включительно земельные участки в</w:t>
      </w:r>
      <w:r>
        <w:t> </w:t>
      </w:r>
      <w:r w:rsidRPr="00B94214">
        <w:rPr>
          <w:lang w:val="ru-RU"/>
        </w:rPr>
        <w:t>прежнее состояние, возмещают потери в</w:t>
      </w:r>
      <w:r>
        <w:t> </w:t>
      </w:r>
      <w:r w:rsidRPr="00B94214">
        <w:rPr>
          <w:lang w:val="ru-RU"/>
        </w:rPr>
        <w:t>размере 4 процентов от</w:t>
      </w:r>
      <w:r>
        <w:t> </w:t>
      </w:r>
      <w:r w:rsidRPr="00B94214">
        <w:rPr>
          <w:lang w:val="ru-RU"/>
        </w:rPr>
        <w:t>сумм, исчисленных на</w:t>
      </w:r>
      <w:r>
        <w:t> </w:t>
      </w:r>
      <w:r w:rsidRPr="00B94214">
        <w:rPr>
          <w:lang w:val="ru-RU"/>
        </w:rPr>
        <w:t>основании соо</w:t>
      </w:r>
      <w:r w:rsidRPr="00B94214">
        <w:rPr>
          <w:lang w:val="ru-RU"/>
        </w:rPr>
        <w:t>тветствующих нормативов возмещения потерь с</w:t>
      </w:r>
      <w:r>
        <w:t> </w:t>
      </w:r>
      <w:r w:rsidRPr="00B94214">
        <w:rPr>
          <w:lang w:val="ru-RU"/>
        </w:rPr>
        <w:t>коэффициентами к</w:t>
      </w:r>
      <w:r>
        <w:t> </w:t>
      </w:r>
      <w:r w:rsidRPr="00B94214">
        <w:rPr>
          <w:lang w:val="ru-RU"/>
        </w:rPr>
        <w:t>ним, указанных в</w:t>
      </w:r>
      <w:r>
        <w:t> </w:t>
      </w:r>
      <w:r w:rsidRPr="00B94214">
        <w:rPr>
          <w:lang w:val="ru-RU"/>
        </w:rPr>
        <w:t>частях второй и</w:t>
      </w:r>
      <w:r>
        <w:t> </w:t>
      </w:r>
      <w:r w:rsidRPr="00B94214">
        <w:rPr>
          <w:lang w:val="ru-RU"/>
        </w:rPr>
        <w:t>третьей пункта</w:t>
      </w:r>
      <w:r>
        <w:t> </w:t>
      </w:r>
      <w:r w:rsidRPr="00B94214">
        <w:rPr>
          <w:lang w:val="ru-RU"/>
        </w:rPr>
        <w:t>3 настоящего Положения, за</w:t>
      </w:r>
      <w:r>
        <w:t> </w:t>
      </w:r>
      <w:r w:rsidRPr="00B94214">
        <w:rPr>
          <w:lang w:val="ru-RU"/>
        </w:rPr>
        <w:t>каждый год пользования этими земельными участками.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предоставлении земельного участка в</w:t>
      </w:r>
      <w:r>
        <w:t> </w:t>
      </w:r>
      <w:r w:rsidRPr="00B94214">
        <w:rPr>
          <w:lang w:val="ru-RU"/>
        </w:rPr>
        <w:t>аренду, временное пользование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срок, превышающий 25</w:t>
      </w:r>
      <w:r>
        <w:t> </w:t>
      </w:r>
      <w:r w:rsidRPr="00B94214">
        <w:rPr>
          <w:lang w:val="ru-RU"/>
        </w:rPr>
        <w:t>лет, или продлении срока аренды, временного пользования на</w:t>
      </w:r>
      <w:r>
        <w:t> </w:t>
      </w:r>
      <w:r w:rsidRPr="00B94214">
        <w:rPr>
          <w:lang w:val="ru-RU"/>
        </w:rPr>
        <w:t>общий срок, превышающий 25</w:t>
      </w:r>
      <w:r>
        <w:t> </w:t>
      </w:r>
      <w:r w:rsidRPr="00B94214">
        <w:rPr>
          <w:lang w:val="ru-RU"/>
        </w:rPr>
        <w:t>лет, потери за</w:t>
      </w:r>
      <w:r>
        <w:t> </w:t>
      </w:r>
      <w:r w:rsidRPr="00B94214">
        <w:rPr>
          <w:lang w:val="ru-RU"/>
        </w:rPr>
        <w:t>срок аренды, временного пользования земельным участком, превышающий 25</w:t>
      </w:r>
      <w:r>
        <w:t> </w:t>
      </w:r>
      <w:r w:rsidRPr="00B94214">
        <w:rPr>
          <w:lang w:val="ru-RU"/>
        </w:rPr>
        <w:t>лет, не</w:t>
      </w:r>
      <w:r>
        <w:t> </w:t>
      </w:r>
      <w:r w:rsidRPr="00B94214">
        <w:rPr>
          <w:lang w:val="ru-RU"/>
        </w:rPr>
        <w:t>возмещаются.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Если предоставленный в</w:t>
      </w:r>
      <w:r>
        <w:t> </w:t>
      </w:r>
      <w:r w:rsidRPr="00B94214">
        <w:rPr>
          <w:lang w:val="ru-RU"/>
        </w:rPr>
        <w:t>аренду, врем</w:t>
      </w:r>
      <w:r w:rsidRPr="00B94214">
        <w:rPr>
          <w:lang w:val="ru-RU"/>
        </w:rPr>
        <w:t>енное пользование земельный участок по</w:t>
      </w:r>
      <w:r>
        <w:t> </w:t>
      </w:r>
      <w:r w:rsidRPr="00B94214">
        <w:rPr>
          <w:lang w:val="ru-RU"/>
        </w:rPr>
        <w:t>условиям его отвода подлежит приведению в</w:t>
      </w:r>
      <w:r>
        <w:t> </w:t>
      </w:r>
      <w:r w:rsidRPr="00B94214">
        <w:rPr>
          <w:lang w:val="ru-RU"/>
        </w:rPr>
        <w:t>прежнее состояние, но до</w:t>
      </w:r>
      <w:r>
        <w:t> </w:t>
      </w:r>
      <w:r w:rsidRPr="00B94214">
        <w:rPr>
          <w:lang w:val="ru-RU"/>
        </w:rPr>
        <w:t>истечения срока пользования и</w:t>
      </w:r>
      <w:r>
        <w:t> </w:t>
      </w:r>
      <w:r w:rsidRPr="00B94214">
        <w:rPr>
          <w:lang w:val="ru-RU"/>
        </w:rPr>
        <w:t>рекультивации земельного участка отводится другому лицу для</w:t>
      </w:r>
      <w:r>
        <w:t> </w:t>
      </w:r>
      <w:r w:rsidRPr="00B94214">
        <w:rPr>
          <w:lang w:val="ru-RU"/>
        </w:rPr>
        <w:t>целей, не</w:t>
      </w:r>
      <w:r>
        <w:t> </w:t>
      </w:r>
      <w:r w:rsidRPr="00B94214">
        <w:rPr>
          <w:lang w:val="ru-RU"/>
        </w:rPr>
        <w:t>связанных с</w:t>
      </w:r>
      <w:r>
        <w:t> </w:t>
      </w:r>
      <w:r w:rsidRPr="00B94214">
        <w:rPr>
          <w:lang w:val="ru-RU"/>
        </w:rPr>
        <w:t>назначением таких земель, возмещение п</w:t>
      </w:r>
      <w:r w:rsidRPr="00B94214">
        <w:rPr>
          <w:lang w:val="ru-RU"/>
        </w:rPr>
        <w:t>отерь осуществляется лицом, испрашивающим этот земельный участок, за</w:t>
      </w:r>
      <w:r>
        <w:t> </w:t>
      </w:r>
      <w:r w:rsidRPr="00B94214">
        <w:rPr>
          <w:lang w:val="ru-RU"/>
        </w:rPr>
        <w:t>вычетом средств, поступивших от</w:t>
      </w:r>
      <w:r>
        <w:t> </w:t>
      </w:r>
      <w:r w:rsidRPr="00B94214">
        <w:rPr>
          <w:lang w:val="ru-RU"/>
        </w:rPr>
        <w:t>возмещения данных потерь за</w:t>
      </w:r>
      <w:r>
        <w:t> </w:t>
      </w:r>
      <w:r w:rsidRPr="00B94214">
        <w:rPr>
          <w:lang w:val="ru-RU"/>
        </w:rPr>
        <w:t>период аренды или временного пользования участком.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Использование средств от</w:t>
      </w:r>
      <w:r>
        <w:t> </w:t>
      </w:r>
      <w:r w:rsidRPr="00B94214">
        <w:rPr>
          <w:lang w:val="ru-RU"/>
        </w:rPr>
        <w:t>возмещения потерь осуществляется в</w:t>
      </w:r>
      <w:r>
        <w:t> </w:t>
      </w:r>
      <w:r w:rsidRPr="00B94214">
        <w:rPr>
          <w:lang w:val="ru-RU"/>
        </w:rPr>
        <w:t>пределах их п</w:t>
      </w:r>
      <w:r w:rsidRPr="00B94214">
        <w:rPr>
          <w:lang w:val="ru-RU"/>
        </w:rPr>
        <w:t>оступления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сметами расходов, разрабатываемыми ежегодно в</w:t>
      </w:r>
      <w:r>
        <w:t> </w:t>
      </w:r>
      <w:r w:rsidRPr="00B94214">
        <w:rPr>
          <w:lang w:val="ru-RU"/>
        </w:rPr>
        <w:t xml:space="preserve">отношении потерь </w:t>
      </w:r>
      <w:r w:rsidRPr="00B94214">
        <w:rPr>
          <w:lang w:val="ru-RU"/>
        </w:rPr>
        <w:lastRenderedPageBreak/>
        <w:t>сельскохозяйственного производства</w:t>
      </w:r>
      <w:r>
        <w:t> </w:t>
      </w:r>
      <w:r w:rsidRPr="00B94214">
        <w:rPr>
          <w:lang w:val="ru-RU"/>
        </w:rPr>
        <w:t>– Министерством сельского хозяйства и</w:t>
      </w:r>
      <w:r>
        <w:t> </w:t>
      </w:r>
      <w:r w:rsidRPr="00B94214">
        <w:rPr>
          <w:lang w:val="ru-RU"/>
        </w:rPr>
        <w:t>продовольствия, в</w:t>
      </w:r>
      <w:r>
        <w:t> </w:t>
      </w:r>
      <w:r w:rsidRPr="00B94214">
        <w:rPr>
          <w:lang w:val="ru-RU"/>
        </w:rPr>
        <w:t>отношении потерь лесохозяйственного производства</w:t>
      </w:r>
      <w:r>
        <w:t> </w:t>
      </w:r>
      <w:r w:rsidRPr="00B94214">
        <w:rPr>
          <w:lang w:val="ru-RU"/>
        </w:rPr>
        <w:t xml:space="preserve">– Министерством лесного </w:t>
      </w:r>
      <w:r w:rsidRPr="00B94214">
        <w:rPr>
          <w:lang w:val="ru-RU"/>
        </w:rPr>
        <w:t>хозяйства,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Государственным комитетом по</w:t>
      </w:r>
      <w:r>
        <w:t> </w:t>
      </w:r>
      <w:r w:rsidRPr="00B94214">
        <w:rPr>
          <w:lang w:val="ru-RU"/>
        </w:rPr>
        <w:t>имуществу и</w:t>
      </w:r>
      <w:r>
        <w:t> </w:t>
      </w:r>
      <w:r w:rsidRPr="00B94214">
        <w:rPr>
          <w:lang w:val="ru-RU"/>
        </w:rPr>
        <w:t>Министерством финансов через счета органов государственного казначейства в</w:t>
      </w:r>
      <w:r>
        <w:t> </w:t>
      </w:r>
      <w:r w:rsidRPr="00B94214">
        <w:rPr>
          <w:lang w:val="ru-RU"/>
        </w:rPr>
        <w:t>установленном порядке.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Финансирование работ, выполняемых за</w:t>
      </w:r>
      <w:r>
        <w:t> </w:t>
      </w:r>
      <w:r w:rsidRPr="00B94214">
        <w:rPr>
          <w:lang w:val="ru-RU"/>
        </w:rPr>
        <w:t>счет средств от</w:t>
      </w:r>
      <w:r>
        <w:t> </w:t>
      </w:r>
      <w:r w:rsidRPr="00B94214">
        <w:rPr>
          <w:lang w:val="ru-RU"/>
        </w:rPr>
        <w:t>возмещения потерь сельскохозяйствен</w:t>
      </w:r>
      <w:r w:rsidRPr="00B94214">
        <w:rPr>
          <w:lang w:val="ru-RU"/>
        </w:rPr>
        <w:t>ного производства, осуществляется по</w:t>
      </w:r>
      <w:r>
        <w:t> </w:t>
      </w:r>
      <w:r w:rsidRPr="00B94214">
        <w:rPr>
          <w:lang w:val="ru-RU"/>
        </w:rPr>
        <w:t>ходатайствам областных исполнительных комитетов, 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размерах, определенных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указанными в</w:t>
      </w:r>
      <w:r>
        <w:t> </w:t>
      </w:r>
      <w:r w:rsidRPr="00B94214">
        <w:rPr>
          <w:lang w:val="ru-RU"/>
        </w:rPr>
        <w:t>части первой настоящего пункта сметами расходов.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Работы, осуществляемые за</w:t>
      </w:r>
      <w:r>
        <w:t> </w:t>
      </w:r>
      <w:r w:rsidRPr="00B94214">
        <w:rPr>
          <w:lang w:val="ru-RU"/>
        </w:rPr>
        <w:t>с</w:t>
      </w:r>
      <w:r w:rsidRPr="00B94214">
        <w:rPr>
          <w:lang w:val="ru-RU"/>
        </w:rPr>
        <w:t>чет средств от</w:t>
      </w:r>
      <w:r>
        <w:t> </w:t>
      </w:r>
      <w:r w:rsidRPr="00B94214">
        <w:rPr>
          <w:lang w:val="ru-RU"/>
        </w:rPr>
        <w:t>возмещения потерь, финансируются Министерством сельского хозяйства и</w:t>
      </w:r>
      <w:r>
        <w:t> </w:t>
      </w:r>
      <w:r w:rsidRPr="00B94214">
        <w:rPr>
          <w:lang w:val="ru-RU"/>
        </w:rPr>
        <w:t>продовольствия и</w:t>
      </w:r>
      <w:r>
        <w:t> </w:t>
      </w:r>
      <w:r w:rsidRPr="00B94214">
        <w:rPr>
          <w:lang w:val="ru-RU"/>
        </w:rPr>
        <w:t>Министерством лесного хозяйства соответственно на</w:t>
      </w:r>
      <w:r>
        <w:t> </w:t>
      </w:r>
      <w:r w:rsidRPr="00B94214">
        <w:rPr>
          <w:lang w:val="ru-RU"/>
        </w:rPr>
        <w:t>основании проектов, смет и</w:t>
      </w:r>
      <w:r>
        <w:t> </w:t>
      </w:r>
      <w:r w:rsidRPr="00B94214">
        <w:rPr>
          <w:lang w:val="ru-RU"/>
        </w:rPr>
        <w:t>актов приемки выполненных работ.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8"/>
        <w:gridCol w:w="4607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03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197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1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возмещения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потерь сельскохозяйственного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(или)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лесохозяйственного производства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НОРМАТИВЫ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возмещения потерь сельскохозяйственного производства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коэффициентами к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ним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</w:t>
      </w:r>
      <w:r w:rsidRPr="00B94214">
        <w:rPr>
          <w:lang w:val="ru-RU"/>
        </w:rPr>
        <w:t>. Нормативы возмещения потерь сельскохозяйственного производства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Default="00B94214">
      <w:pPr>
        <w:spacing w:after="60"/>
        <w:jc w:val="right"/>
      </w:pPr>
      <w:r>
        <w:rPr>
          <w:sz w:val="20"/>
          <w:szCs w:val="20"/>
        </w:rPr>
        <w:t>(рублей за один гектар)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4764"/>
        <w:gridCol w:w="3020"/>
        <w:gridCol w:w="1747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Группа почв</w:t>
            </w:r>
          </w:p>
        </w:tc>
        <w:tc>
          <w:tcPr>
            <w:tcW w:w="22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групп почв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Пахотные земли, земли под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постоянными культурами, улучшенные луговые земли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Естественные луговые земли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72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дерновые и дерново-карбонатные</w:t>
            </w:r>
          </w:p>
        </w:tc>
        <w:tc>
          <w:tcPr>
            <w:tcW w:w="144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36 230,7</w:t>
            </w:r>
          </w:p>
        </w:tc>
        <w:tc>
          <w:tcPr>
            <w:tcW w:w="833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8 167,6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дерново-подзолистые суглинистые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26 236,6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5 862,0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дерново-подзолистые супесчаные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16 915,8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3 748,3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дерново-подзолистые песчаные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7 496,6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1 730,6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272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дерново-подзолистые глееватые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глеевые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16 242,4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3 652,4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дерновые глееватые и глеевые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26 236,6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5 862,0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пойменные дерновые заболоченные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16 915,8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3 748,3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торфяно-болотные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26 236,6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5 862,0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осушенные торфяно-болотные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16 915,8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3 748,3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торфяно-минеральные</w:t>
            </w:r>
          </w:p>
        </w:tc>
        <w:tc>
          <w:tcPr>
            <w:tcW w:w="144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7 496,6</w:t>
            </w:r>
          </w:p>
        </w:tc>
        <w:tc>
          <w:tcPr>
            <w:tcW w:w="833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1 730,6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55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XI</w:t>
            </w:r>
          </w:p>
        </w:tc>
        <w:tc>
          <w:tcPr>
            <w:tcW w:w="2272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средне- и сильноэродированные</w:t>
            </w:r>
          </w:p>
        </w:tc>
        <w:tc>
          <w:tcPr>
            <w:tcW w:w="1440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16 242,4</w:t>
            </w:r>
          </w:p>
        </w:tc>
        <w:tc>
          <w:tcPr>
            <w:tcW w:w="833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3 652,4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II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сельскохозяйственного производства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категории, местоположения земельных участков, качества почв, мелиоративного состояния земель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При изъятии се</w:t>
      </w:r>
      <w:r w:rsidRPr="00B94214">
        <w:rPr>
          <w:lang w:val="ru-RU"/>
        </w:rPr>
        <w:t>льскохозяйственных земель сельскохозяйственных организаций, в</w:t>
      </w:r>
      <w:r>
        <w:t> </w:t>
      </w:r>
      <w:r w:rsidRPr="00B94214">
        <w:rPr>
          <w:lang w:val="ru-RU"/>
        </w:rPr>
        <w:t>том числе крестьянских (фермерских) хозяйств и</w:t>
      </w:r>
      <w:r>
        <w:t> </w:t>
      </w:r>
      <w:r w:rsidRPr="00B94214">
        <w:rPr>
          <w:lang w:val="ru-RU"/>
        </w:rPr>
        <w:t>иных организаций, ведущих сельское хозяйство, расположенных в</w:t>
      </w:r>
      <w:r>
        <w:t> </w:t>
      </w:r>
      <w:r w:rsidRPr="00B94214">
        <w:rPr>
          <w:lang w:val="ru-RU"/>
        </w:rPr>
        <w:t>г.</w:t>
      </w:r>
      <w:r>
        <w:t> </w:t>
      </w:r>
      <w:r w:rsidRPr="00B94214">
        <w:rPr>
          <w:lang w:val="ru-RU"/>
        </w:rPr>
        <w:t>Минске, областных центрах, в</w:t>
      </w:r>
      <w:r>
        <w:t> </w:t>
      </w:r>
      <w:r w:rsidRPr="00B94214">
        <w:rPr>
          <w:lang w:val="ru-RU"/>
        </w:rPr>
        <w:t>других городах с</w:t>
      </w:r>
      <w:r>
        <w:t> </w:t>
      </w:r>
      <w:r w:rsidRPr="00B94214">
        <w:rPr>
          <w:lang w:val="ru-RU"/>
        </w:rPr>
        <w:t>населением свыше 50</w:t>
      </w:r>
      <w:r>
        <w:t> </w:t>
      </w:r>
      <w:r w:rsidRPr="00B94214">
        <w:rPr>
          <w:lang w:val="ru-RU"/>
        </w:rPr>
        <w:t>тыс.</w:t>
      </w:r>
      <w:r>
        <w:t> </w:t>
      </w:r>
      <w:r w:rsidRPr="00B94214">
        <w:rPr>
          <w:lang w:val="ru-RU"/>
        </w:rPr>
        <w:t>человек, и</w:t>
      </w:r>
      <w:r>
        <w:t> 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территории их пригородных зон, прилегающих районов, применяются следующие поправочные коэффициенты: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3"/>
        <w:gridCol w:w="2382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6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Местоположение испрашиваемого земельного участка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Значение поправочного коэффициента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64" w:type="pct"/>
            <w:vMerge w:val="restart"/>
            <w:tcBorders>
              <w:top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 xml:space="preserve">Город Минск, Вилейский район (Вязынский, Долгиновский Ильянский, Людвиновский, Кривосельский, Хотенчицкий сельсоветы), Воложинский район (Залесский, Раковский сельсоветы), Дзержинский район, Логойский район (Беларучский, Гайненский, Логойский, Острошицкий </w:t>
            </w:r>
            <w:r w:rsidRPr="00B94214">
              <w:rPr>
                <w:sz w:val="20"/>
                <w:szCs w:val="20"/>
                <w:lang w:val="ru-RU"/>
              </w:rPr>
              <w:t>сельсоветы), Минский район, Молодечненский район (Красненский, Олехновичский, Радошковичский, Чистинский сельсоветы), Пуховичский район (Голоцкий, Дукорский, Новопольский, Пережирский, Руденский сельсоветы), Смолевичский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Жодино, Столбцовский райо</w:t>
            </w:r>
            <w:r w:rsidRPr="00B94214">
              <w:rPr>
                <w:sz w:val="20"/>
                <w:szCs w:val="20"/>
                <w:lang w:val="ru-RU"/>
              </w:rPr>
              <w:t>н (Старосверженский, Заямновский, Миколаевщинский, Новосверженский сельсоветы), Узденский район (Неманский, Озерский, Дещенский, Узденский сельсоветы), Червенский район (Валевачский, Клинокский, Руднянский, Смиловичский сельсоветы)</w:t>
            </w:r>
          </w:p>
        </w:tc>
        <w:tc>
          <w:tcPr>
            <w:tcW w:w="1136" w:type="pct"/>
            <w:vMerge w:val="restart"/>
            <w:tcBorders>
              <w:top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2,4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64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Город Брест, Брестс</w:t>
            </w:r>
            <w:r w:rsidRPr="00B94214">
              <w:rPr>
                <w:sz w:val="20"/>
                <w:szCs w:val="20"/>
                <w:lang w:val="ru-RU"/>
              </w:rPr>
              <w:t>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Витебск, Витебский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Гомель, Гомельский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Гродно, Гродненский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Могилев, Могилевский район</w:t>
            </w:r>
          </w:p>
        </w:tc>
        <w:tc>
          <w:tcPr>
            <w:tcW w:w="1136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1,7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864" w:type="pct"/>
            <w:vMerge w:val="restart"/>
            <w:tcBorders>
              <w:bottom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Город Барановичи, Барановичский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Пинск, Пинский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Кобрин, Кобринский район, города Новополоцк, Полоцк, Полоцкий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Орша, Оршанский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Жлобин, Жлобинский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Мозырь, Мозырский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Речица, Речицкий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Светлог</w:t>
            </w:r>
            <w:r w:rsidRPr="00B94214">
              <w:rPr>
                <w:sz w:val="20"/>
                <w:szCs w:val="20"/>
                <w:lang w:val="ru-RU"/>
              </w:rPr>
              <w:t>орск, Светлогорский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Лида, Лидский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Бобруйск, Бобруйский район,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Борисов, Борисовский район, Воложинский район (Воложинский, Дорский, Городьковский сельсоветы),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Молодечно, Молодечненский район (Марковский, Городокский, Лебедевский, Х</w:t>
            </w:r>
            <w:r w:rsidRPr="00B94214">
              <w:rPr>
                <w:sz w:val="20"/>
                <w:szCs w:val="20"/>
                <w:lang w:val="ru-RU"/>
              </w:rPr>
              <w:t>ожовский, Мясотский, Городиловский, Тюрлевский, Полочанский сельсоветы),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Слуцк, Слуцкий район, Копыльский район (Семежевский, Грозовский, Докторовичский, Копыльский, Тимковичский сельсоветы), г.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Солигорск, Солигорский район, Любанский район (Юшковичский</w:t>
            </w:r>
            <w:r w:rsidRPr="00B94214">
              <w:rPr>
                <w:sz w:val="20"/>
                <w:szCs w:val="20"/>
                <w:lang w:val="ru-RU"/>
              </w:rPr>
              <w:t>, Реченский, Уречский сельсоветы)</w:t>
            </w:r>
          </w:p>
        </w:tc>
        <w:tc>
          <w:tcPr>
            <w:tcW w:w="1136" w:type="pct"/>
            <w:vMerge w:val="restart"/>
            <w:tcBorders>
              <w:bottom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При изъятии мелиорированных сельскохозяйственных земель применяются следующие коэффициенты: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землям, осушенным закрытым дренажем,</w:t>
      </w:r>
      <w:r>
        <w:t> </w:t>
      </w:r>
      <w:r w:rsidRPr="00B94214">
        <w:rPr>
          <w:lang w:val="ru-RU"/>
        </w:rPr>
        <w:t>– 1,5;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орошаемым землям</w:t>
      </w:r>
      <w:r>
        <w:t> </w:t>
      </w:r>
      <w:r w:rsidRPr="00B94214">
        <w:rPr>
          <w:lang w:val="ru-RU"/>
        </w:rPr>
        <w:t>– 1,6;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землям с</w:t>
      </w:r>
      <w:r>
        <w:t> </w:t>
      </w:r>
      <w:r w:rsidRPr="00B94214">
        <w:rPr>
          <w:lang w:val="ru-RU"/>
        </w:rPr>
        <w:t>двусторонним регулированием водного режима</w:t>
      </w:r>
      <w:r>
        <w:t> </w:t>
      </w:r>
      <w:r w:rsidRPr="00B94214">
        <w:rPr>
          <w:lang w:val="ru-RU"/>
        </w:rPr>
        <w:t>– 2,0. При этом берется один из</w:t>
      </w:r>
      <w:r>
        <w:t> </w:t>
      </w:r>
      <w:r w:rsidRPr="00B94214">
        <w:rPr>
          <w:lang w:val="ru-RU"/>
        </w:rPr>
        <w:t>указанных коэффициентов.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При изъятии сельскохозяйственных земель из</w:t>
      </w:r>
      <w:r>
        <w:t> </w:t>
      </w:r>
      <w:r w:rsidRPr="00B94214">
        <w:rPr>
          <w:lang w:val="ru-RU"/>
        </w:rPr>
        <w:t>земель природоохранного, оздоровительного, рекреационного, историко-культурного назначения применяется коэффициент 2.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Коэффициент, учитывающий уровень инфляции по</w:t>
      </w:r>
      <w:r>
        <w:t> </w:t>
      </w:r>
      <w:r w:rsidRPr="00B94214">
        <w:rPr>
          <w:lang w:val="ru-RU"/>
        </w:rPr>
        <w:t>отношению к</w:t>
      </w:r>
      <w:r>
        <w:t> </w:t>
      </w:r>
      <w:r w:rsidRPr="00B94214">
        <w:rPr>
          <w:lang w:val="ru-RU"/>
        </w:rPr>
        <w:t>предыдущему году (официально опу</w:t>
      </w:r>
      <w:r w:rsidRPr="00B94214">
        <w:rPr>
          <w:lang w:val="ru-RU"/>
        </w:rPr>
        <w:t>бликованный Национальным статистическим комитетом).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минеральных остаточно-торфянистых почв содержание гумуса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гранулометрического их состава условно принимается в</w:t>
      </w:r>
      <w:r>
        <w:t> </w:t>
      </w:r>
      <w:r w:rsidRPr="00B94214">
        <w:rPr>
          <w:lang w:val="ru-RU"/>
        </w:rPr>
        <w:t>следующих размерах: для</w:t>
      </w:r>
      <w:r>
        <w:t> </w:t>
      </w:r>
      <w:r w:rsidRPr="00B94214">
        <w:rPr>
          <w:lang w:val="ru-RU"/>
        </w:rPr>
        <w:t>глинистых и</w:t>
      </w:r>
      <w:r>
        <w:t> </w:t>
      </w:r>
      <w:r w:rsidRPr="00B94214">
        <w:rPr>
          <w:lang w:val="ru-RU"/>
        </w:rPr>
        <w:t>тяжелосуглинистых почв</w:t>
      </w:r>
      <w:r>
        <w:t> </w:t>
      </w:r>
      <w:r w:rsidRPr="00B94214">
        <w:rPr>
          <w:lang w:val="ru-RU"/>
        </w:rPr>
        <w:t>– 3,2</w:t>
      </w:r>
      <w:r>
        <w:t> </w:t>
      </w:r>
      <w:r w:rsidRPr="00B94214">
        <w:rPr>
          <w:lang w:val="ru-RU"/>
        </w:rPr>
        <w:t>процента</w:t>
      </w:r>
      <w:r w:rsidRPr="00B94214">
        <w:rPr>
          <w:lang w:val="ru-RU"/>
        </w:rPr>
        <w:t>, средне- и</w:t>
      </w:r>
      <w:r>
        <w:t> </w:t>
      </w:r>
      <w:r w:rsidRPr="00B94214">
        <w:rPr>
          <w:lang w:val="ru-RU"/>
        </w:rPr>
        <w:t>легкосуглинистых</w:t>
      </w:r>
      <w:r>
        <w:t> </w:t>
      </w:r>
      <w:r w:rsidRPr="00B94214">
        <w:rPr>
          <w:lang w:val="ru-RU"/>
        </w:rPr>
        <w:t>– 2,8</w:t>
      </w:r>
      <w:r>
        <w:t> </w:t>
      </w:r>
      <w:r w:rsidRPr="00B94214">
        <w:rPr>
          <w:lang w:val="ru-RU"/>
        </w:rPr>
        <w:t>процента, связносупесчаных</w:t>
      </w:r>
      <w:r>
        <w:t> </w:t>
      </w:r>
      <w:r w:rsidRPr="00B94214">
        <w:rPr>
          <w:lang w:val="ru-RU"/>
        </w:rPr>
        <w:t>– 2,3</w:t>
      </w:r>
      <w:r>
        <w:t> </w:t>
      </w:r>
      <w:r w:rsidRPr="00B94214">
        <w:rPr>
          <w:lang w:val="ru-RU"/>
        </w:rPr>
        <w:t>процента, рыхлосупесчаных</w:t>
      </w:r>
      <w:r>
        <w:t> </w:t>
      </w:r>
      <w:r w:rsidRPr="00B94214">
        <w:rPr>
          <w:lang w:val="ru-RU"/>
        </w:rPr>
        <w:t>– 2,1</w:t>
      </w:r>
      <w:r>
        <w:t> </w:t>
      </w:r>
      <w:r w:rsidRPr="00B94214">
        <w:rPr>
          <w:lang w:val="ru-RU"/>
        </w:rPr>
        <w:t>процента, песчаных</w:t>
      </w:r>
      <w:r>
        <w:t> </w:t>
      </w:r>
      <w:r w:rsidRPr="00B94214">
        <w:rPr>
          <w:lang w:val="ru-RU"/>
        </w:rPr>
        <w:t>– 2</w:t>
      </w:r>
      <w:r>
        <w:t> </w:t>
      </w:r>
      <w:r w:rsidRPr="00B94214">
        <w:rPr>
          <w:lang w:val="ru-RU"/>
        </w:rPr>
        <w:t>процента, для</w:t>
      </w:r>
      <w:r>
        <w:t> </w:t>
      </w:r>
      <w:r w:rsidRPr="00B94214">
        <w:rPr>
          <w:lang w:val="ru-RU"/>
        </w:rPr>
        <w:t>минеральных почв после сработки торфа в</w:t>
      </w:r>
      <w:r>
        <w:t> </w:t>
      </w:r>
      <w:r w:rsidRPr="00B94214">
        <w:rPr>
          <w:lang w:val="ru-RU"/>
        </w:rPr>
        <w:t>следующих размерах: для</w:t>
      </w:r>
      <w:r>
        <w:t> </w:t>
      </w:r>
      <w:r w:rsidRPr="00B94214">
        <w:rPr>
          <w:lang w:val="ru-RU"/>
        </w:rPr>
        <w:t>глинистых и</w:t>
      </w:r>
      <w:r>
        <w:t> </w:t>
      </w:r>
      <w:r w:rsidRPr="00B94214">
        <w:rPr>
          <w:lang w:val="ru-RU"/>
        </w:rPr>
        <w:t>тяжелосуглинистых почв</w:t>
      </w:r>
      <w:r>
        <w:t> </w:t>
      </w:r>
      <w:r w:rsidRPr="00B94214">
        <w:rPr>
          <w:lang w:val="ru-RU"/>
        </w:rPr>
        <w:t>– 2,6</w:t>
      </w:r>
      <w:r>
        <w:t> </w:t>
      </w:r>
      <w:r w:rsidRPr="00B94214">
        <w:rPr>
          <w:lang w:val="ru-RU"/>
        </w:rPr>
        <w:t>процента, сред</w:t>
      </w:r>
      <w:r w:rsidRPr="00B94214">
        <w:rPr>
          <w:lang w:val="ru-RU"/>
        </w:rPr>
        <w:t>не- и</w:t>
      </w:r>
      <w:r>
        <w:t> </w:t>
      </w:r>
      <w:r w:rsidRPr="00B94214">
        <w:rPr>
          <w:lang w:val="ru-RU"/>
        </w:rPr>
        <w:t>легкосуглинистых</w:t>
      </w:r>
      <w:r>
        <w:t> </w:t>
      </w:r>
      <w:r w:rsidRPr="00B94214">
        <w:rPr>
          <w:lang w:val="ru-RU"/>
        </w:rPr>
        <w:t>– 2,2</w:t>
      </w:r>
      <w:r>
        <w:t> </w:t>
      </w:r>
      <w:r w:rsidRPr="00B94214">
        <w:rPr>
          <w:lang w:val="ru-RU"/>
        </w:rPr>
        <w:t>процента, связносупесчаных</w:t>
      </w:r>
      <w:r>
        <w:t> </w:t>
      </w:r>
      <w:r w:rsidRPr="00B94214">
        <w:rPr>
          <w:lang w:val="ru-RU"/>
        </w:rPr>
        <w:t>– 1,8</w:t>
      </w:r>
      <w:r>
        <w:t> </w:t>
      </w:r>
      <w:r w:rsidRPr="00B94214">
        <w:rPr>
          <w:lang w:val="ru-RU"/>
        </w:rPr>
        <w:t>процента, рыхлосупесчаных</w:t>
      </w:r>
      <w:r>
        <w:t> </w:t>
      </w:r>
      <w:r w:rsidRPr="00B94214">
        <w:rPr>
          <w:lang w:val="ru-RU"/>
        </w:rPr>
        <w:t>– 1,7</w:t>
      </w:r>
      <w:r>
        <w:t> </w:t>
      </w:r>
      <w:r w:rsidRPr="00B94214">
        <w:rPr>
          <w:lang w:val="ru-RU"/>
        </w:rPr>
        <w:t>процента, песчаных</w:t>
      </w:r>
      <w:r>
        <w:t> </w:t>
      </w:r>
      <w:r w:rsidRPr="00B94214">
        <w:rPr>
          <w:lang w:val="ru-RU"/>
        </w:rPr>
        <w:t>– 1,6</w:t>
      </w:r>
      <w:r>
        <w:t> </w:t>
      </w:r>
      <w:r w:rsidRPr="00B94214">
        <w:rPr>
          <w:lang w:val="ru-RU"/>
        </w:rPr>
        <w:t>процента.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III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сельскохозяйственного производст</w:t>
      </w:r>
      <w:r w:rsidRPr="00B94214">
        <w:rPr>
          <w:lang w:val="ru-RU"/>
        </w:rPr>
        <w:t>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содержания в</w:t>
      </w:r>
      <w:r>
        <w:t> </w:t>
      </w:r>
      <w:r w:rsidRPr="00B94214">
        <w:rPr>
          <w:lang w:val="ru-RU"/>
        </w:rPr>
        <w:t>почве гумуса и</w:t>
      </w:r>
      <w:r>
        <w:t> </w:t>
      </w:r>
      <w:r w:rsidRPr="00B94214">
        <w:rPr>
          <w:lang w:val="ru-RU"/>
        </w:rPr>
        <w:t xml:space="preserve">ее кислотности для </w:t>
      </w:r>
      <w:r>
        <w:t>I</w:t>
      </w:r>
      <w:r w:rsidRPr="00B94214">
        <w:rPr>
          <w:lang w:val="ru-RU"/>
        </w:rPr>
        <w:t xml:space="preserve">, </w:t>
      </w:r>
      <w:r>
        <w:t>II</w:t>
      </w:r>
      <w:r w:rsidRPr="00B94214">
        <w:rPr>
          <w:lang w:val="ru-RU"/>
        </w:rPr>
        <w:t xml:space="preserve">, </w:t>
      </w:r>
      <w:r>
        <w:t>III</w:t>
      </w:r>
      <w:r w:rsidRPr="00B94214">
        <w:rPr>
          <w:lang w:val="ru-RU"/>
        </w:rPr>
        <w:t xml:space="preserve">, </w:t>
      </w:r>
      <w:r>
        <w:t>IV</w:t>
      </w:r>
      <w:r w:rsidRPr="00B94214">
        <w:rPr>
          <w:lang w:val="ru-RU"/>
        </w:rPr>
        <w:t xml:space="preserve">, </w:t>
      </w:r>
      <w:r>
        <w:t>V</w:t>
      </w:r>
      <w:r w:rsidRPr="00B94214">
        <w:rPr>
          <w:lang w:val="ru-RU"/>
        </w:rPr>
        <w:t xml:space="preserve">, </w:t>
      </w:r>
      <w:r>
        <w:t>VI</w:t>
      </w:r>
      <w:r w:rsidRPr="00B94214">
        <w:rPr>
          <w:lang w:val="ru-RU"/>
        </w:rPr>
        <w:t xml:space="preserve">, </w:t>
      </w:r>
      <w:r>
        <w:t>VII</w:t>
      </w:r>
      <w:r w:rsidRPr="00B94214">
        <w:rPr>
          <w:lang w:val="ru-RU"/>
        </w:rPr>
        <w:t xml:space="preserve">, </w:t>
      </w:r>
      <w:r>
        <w:t>XI</w:t>
      </w:r>
      <w:r w:rsidRPr="00B94214">
        <w:rPr>
          <w:lang w:val="ru-RU"/>
        </w:rPr>
        <w:t xml:space="preserve"> групп почв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301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41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Кислотность почвы (</w:t>
            </w:r>
            <w:r>
              <w:rPr>
                <w:sz w:val="20"/>
                <w:szCs w:val="20"/>
              </w:rPr>
              <w:t>pH </w:t>
            </w:r>
            <w:r w:rsidRPr="00B94214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KCl</w:t>
            </w:r>
            <w:r w:rsidRPr="00B942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411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Содержание гумуса (процентов)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1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1,20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1,21–1,40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1,41–1,60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1,61–1,80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1,81–2,00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2,01–2,20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2,21–2,40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2,41–2,60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2,61–2,80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2,81–3,00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3,01–3,20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3,21–3,40</w:t>
            </w:r>
          </w:p>
        </w:tc>
        <w:tc>
          <w:tcPr>
            <w:tcW w:w="2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выше 3,40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До 4,5</w:t>
            </w:r>
          </w:p>
        </w:tc>
        <w:tc>
          <w:tcPr>
            <w:tcW w:w="143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0,771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0,811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0,851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0,891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0,931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1,211</w:t>
            </w:r>
          </w:p>
        </w:tc>
        <w:tc>
          <w:tcPr>
            <w:tcW w:w="258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4,6–4,8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0,886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1,086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1,246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4,9–5,1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0,841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1,281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1,321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5,2–5,4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1,316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5,5–5,7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1,351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1,391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5,8–6,0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1,386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6,1–6,3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1,341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1,421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1,461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6,4–6,6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1,411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6,7–6,9</w:t>
            </w:r>
          </w:p>
        </w:tc>
        <w:tc>
          <w:tcPr>
            <w:tcW w:w="143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1,396</w:t>
            </w:r>
          </w:p>
        </w:tc>
        <w:tc>
          <w:tcPr>
            <w:tcW w:w="25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1,436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7,0 и свыше</w:t>
            </w:r>
          </w:p>
        </w:tc>
        <w:tc>
          <w:tcPr>
            <w:tcW w:w="143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0,936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1,376</w:t>
            </w:r>
          </w:p>
        </w:tc>
        <w:tc>
          <w:tcPr>
            <w:tcW w:w="258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1,416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IV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сельскохозяйственного производства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содержания в</w:t>
      </w:r>
      <w:r>
        <w:t> </w:t>
      </w:r>
      <w:r w:rsidRPr="00B94214">
        <w:rPr>
          <w:lang w:val="ru-RU"/>
        </w:rPr>
        <w:t>почве подвижного фосфора и</w:t>
      </w:r>
      <w:r>
        <w:t> </w:t>
      </w:r>
      <w:r w:rsidRPr="00B94214">
        <w:rPr>
          <w:lang w:val="ru-RU"/>
        </w:rPr>
        <w:t>обменного калия для</w:t>
      </w:r>
      <w:r>
        <w:t> I</w:t>
      </w:r>
      <w:r w:rsidRPr="00B94214">
        <w:rPr>
          <w:lang w:val="ru-RU"/>
        </w:rPr>
        <w:t xml:space="preserve">, </w:t>
      </w:r>
      <w:r>
        <w:t>II</w:t>
      </w:r>
      <w:r w:rsidRPr="00B94214">
        <w:rPr>
          <w:lang w:val="ru-RU"/>
        </w:rPr>
        <w:t xml:space="preserve">, </w:t>
      </w:r>
      <w:r>
        <w:t>III</w:t>
      </w:r>
      <w:r w:rsidRPr="00B94214">
        <w:rPr>
          <w:lang w:val="ru-RU"/>
        </w:rPr>
        <w:t xml:space="preserve">, </w:t>
      </w:r>
      <w:r>
        <w:t>IV</w:t>
      </w:r>
      <w:r w:rsidRPr="00B94214">
        <w:rPr>
          <w:lang w:val="ru-RU"/>
        </w:rPr>
        <w:t xml:space="preserve">, </w:t>
      </w:r>
      <w:r>
        <w:t>V</w:t>
      </w:r>
      <w:r w:rsidRPr="00B94214">
        <w:rPr>
          <w:lang w:val="ru-RU"/>
        </w:rPr>
        <w:t xml:space="preserve">, </w:t>
      </w:r>
      <w:r>
        <w:t>VI</w:t>
      </w:r>
      <w:r w:rsidRPr="00B94214">
        <w:rPr>
          <w:lang w:val="ru-RU"/>
        </w:rPr>
        <w:t xml:space="preserve">, </w:t>
      </w:r>
      <w:r>
        <w:t>VII</w:t>
      </w:r>
      <w:r w:rsidRPr="00B94214">
        <w:rPr>
          <w:lang w:val="ru-RU"/>
        </w:rPr>
        <w:t xml:space="preserve">, </w:t>
      </w:r>
      <w:r>
        <w:t>XI</w:t>
      </w:r>
      <w:r w:rsidRPr="00B94214">
        <w:rPr>
          <w:lang w:val="ru-RU"/>
        </w:rPr>
        <w:t xml:space="preserve"> групп почв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294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44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Содержан</w:t>
            </w:r>
            <w:r w:rsidRPr="00B94214">
              <w:rPr>
                <w:sz w:val="20"/>
                <w:szCs w:val="20"/>
                <w:lang w:val="ru-RU"/>
              </w:rPr>
              <w:t>ие подвижного фосфора (</w:t>
            </w:r>
            <w:r>
              <w:rPr>
                <w:sz w:val="20"/>
                <w:szCs w:val="20"/>
              </w:rPr>
              <w:t>P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B9421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5</w:t>
            </w:r>
            <w:r w:rsidRPr="00B94214">
              <w:rPr>
                <w:sz w:val="20"/>
                <w:szCs w:val="20"/>
                <w:lang w:val="ru-RU"/>
              </w:rPr>
              <w:t xml:space="preserve"> мг/100 г почвы)</w:t>
            </w:r>
          </w:p>
        </w:tc>
        <w:tc>
          <w:tcPr>
            <w:tcW w:w="4430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Содержание обменного калия (</w:t>
            </w:r>
            <w:r>
              <w:rPr>
                <w:sz w:val="20"/>
                <w:szCs w:val="20"/>
              </w:rPr>
              <w:t>K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sz w:val="20"/>
                <w:szCs w:val="20"/>
              </w:rPr>
              <w:t>O</w:t>
            </w:r>
            <w:r w:rsidRPr="00B94214">
              <w:rPr>
                <w:sz w:val="20"/>
                <w:szCs w:val="20"/>
                <w:lang w:val="ru-RU"/>
              </w:rPr>
              <w:t xml:space="preserve"> мг/100 г почвы)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5B20B3">
            <w:pPr>
              <w:rPr>
                <w:lang w:val="ru-RU"/>
              </w:rPr>
            </w:pPr>
          </w:p>
        </w:tc>
        <w:tc>
          <w:tcPr>
            <w:tcW w:w="14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8,0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8,1–10,0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10,1–12,0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12,1–14,0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14,1–16,0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16,1–18,0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18,1–20,0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20,1–22,0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22,1–24,0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24,1–26,0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26,1–28,0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28,1–30,0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свыше 30,0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До 8,0</w:t>
            </w:r>
          </w:p>
        </w:tc>
        <w:tc>
          <w:tcPr>
            <w:tcW w:w="140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0,786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0,805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0,825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0,844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0,864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0,883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0,902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0,922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0,959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0,977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8,1–10,0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0,838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0,857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0,935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1,046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10,1–12,0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0,890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12,1–14,0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1,148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14,1–16,0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1,199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1,217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16,1–18,0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1,084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1,104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1,250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1,268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18,1–20,0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1,301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1,319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20,1–22,0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1,324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1,352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22,1–24,0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1,403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24,1–26,0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1,454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1,472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26,1–28,0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1,324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1,343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1,362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1,487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1,505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1,523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28,1–30,0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1,394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1,510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1,530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1,538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1,556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1,574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Свыше 30,0</w:t>
            </w:r>
          </w:p>
        </w:tc>
        <w:tc>
          <w:tcPr>
            <w:tcW w:w="140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1,445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1,464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1,484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1,503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1,523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1,542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1,561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1,581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1,589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1,607</w:t>
            </w:r>
          </w:p>
        </w:tc>
        <w:tc>
          <w:tcPr>
            <w:tcW w:w="30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1,625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V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сельскохозяйственного производства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содержания в</w:t>
      </w:r>
      <w:r>
        <w:t> </w:t>
      </w:r>
      <w:r w:rsidRPr="00B94214">
        <w:rPr>
          <w:lang w:val="ru-RU"/>
        </w:rPr>
        <w:t>почве подвижного фосфора и</w:t>
      </w:r>
      <w:r>
        <w:t> </w:t>
      </w:r>
      <w:r w:rsidRPr="00B94214">
        <w:rPr>
          <w:lang w:val="ru-RU"/>
        </w:rPr>
        <w:t>обменного калия для</w:t>
      </w:r>
      <w:r>
        <w:t> VIII</w:t>
      </w:r>
      <w:r w:rsidRPr="00B94214">
        <w:rPr>
          <w:lang w:val="ru-RU"/>
        </w:rPr>
        <w:t xml:space="preserve">, </w:t>
      </w:r>
      <w:r>
        <w:t>IX</w:t>
      </w:r>
      <w:r w:rsidRPr="00B94214">
        <w:rPr>
          <w:lang w:val="ru-RU"/>
        </w:rPr>
        <w:t xml:space="preserve">, </w:t>
      </w:r>
      <w:r>
        <w:t>X</w:t>
      </w:r>
      <w:r w:rsidRPr="00B94214">
        <w:rPr>
          <w:lang w:val="ru-RU"/>
        </w:rPr>
        <w:t xml:space="preserve"> групп почв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294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644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Содержание подвижного фосфор</w:t>
            </w:r>
            <w:r w:rsidRPr="00B94214">
              <w:rPr>
                <w:sz w:val="20"/>
                <w:szCs w:val="20"/>
                <w:lang w:val="ru-RU"/>
              </w:rPr>
              <w:t>а (</w:t>
            </w:r>
            <w:r>
              <w:rPr>
                <w:sz w:val="20"/>
                <w:szCs w:val="20"/>
              </w:rPr>
              <w:t>P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sz w:val="20"/>
                <w:szCs w:val="20"/>
              </w:rPr>
              <w:t>O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5</w:t>
            </w:r>
            <w:r w:rsidRPr="00B94214">
              <w:rPr>
                <w:sz w:val="20"/>
                <w:szCs w:val="20"/>
                <w:lang w:val="ru-RU"/>
              </w:rPr>
              <w:t xml:space="preserve"> мг/100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г почвы)</w:t>
            </w:r>
          </w:p>
        </w:tc>
        <w:tc>
          <w:tcPr>
            <w:tcW w:w="4430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Содержание обменного калия (</w:t>
            </w:r>
            <w:r>
              <w:rPr>
                <w:sz w:val="20"/>
                <w:szCs w:val="20"/>
              </w:rPr>
              <w:t>K</w:t>
            </w:r>
            <w:r w:rsidRPr="00B94214">
              <w:rPr>
                <w:sz w:val="20"/>
                <w:szCs w:val="20"/>
                <w:vertAlign w:val="subscript"/>
                <w:lang w:val="ru-RU"/>
              </w:rPr>
              <w:t>2</w:t>
            </w:r>
            <w:r>
              <w:rPr>
                <w:sz w:val="20"/>
                <w:szCs w:val="20"/>
              </w:rPr>
              <w:t>O</w:t>
            </w:r>
            <w:r w:rsidRPr="00B94214">
              <w:rPr>
                <w:sz w:val="20"/>
                <w:szCs w:val="20"/>
                <w:lang w:val="ru-RU"/>
              </w:rPr>
              <w:t xml:space="preserve"> мг/100 г почвы)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5B20B3">
            <w:pPr>
              <w:rPr>
                <w:lang w:val="ru-RU"/>
              </w:rPr>
            </w:pPr>
          </w:p>
        </w:tc>
        <w:tc>
          <w:tcPr>
            <w:tcW w:w="14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20,0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20,1–27,0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27,1–34,0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34,1–41,0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41,1–48,0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48,1–55,0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55,1–62,0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62,1–69,0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69,1–76,0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76,1–84,0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84,1–92,0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92,1–100,0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свыше 100,0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До 20,0</w:t>
            </w:r>
          </w:p>
        </w:tc>
        <w:tc>
          <w:tcPr>
            <w:tcW w:w="140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0,786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0,805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0,825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0,844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0,864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0,883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0,902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0,922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0,959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0,977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30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20,1–30,0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0,838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0,857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0,896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0,935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0,954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1,046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30,1–38,0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0,890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38,1–46,0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1,148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46,1–54,0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1,199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1,217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54,1–60,0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1,084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1,104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1,250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1,268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60,1–66,0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1,301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1,319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66,1–72,0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1,324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1,352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72,1–78,0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1,403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78,1–85,0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1,253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1,436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1,454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1,472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85,1–92,0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1,324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1,343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1,362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1,382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1,440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1,479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1,487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1,505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1,523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92,1–100,0</w:t>
            </w:r>
          </w:p>
        </w:tc>
        <w:tc>
          <w:tcPr>
            <w:tcW w:w="14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1,355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1,375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1,394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1,413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1,433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1,452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1,472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1,491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1,510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1,530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1,538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1,556</w:t>
            </w:r>
          </w:p>
        </w:tc>
        <w:tc>
          <w:tcPr>
            <w:tcW w:w="30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1,574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0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Свыше 100,0</w:t>
            </w:r>
          </w:p>
        </w:tc>
        <w:tc>
          <w:tcPr>
            <w:tcW w:w="140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1,406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1,426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1,445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1,464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1,484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1,503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1,523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1,542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1,561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1,581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1,589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1,607</w:t>
            </w:r>
          </w:p>
        </w:tc>
        <w:tc>
          <w:tcPr>
            <w:tcW w:w="30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1,625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VI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сельскохозяйственного производства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кислотности и</w:t>
      </w:r>
      <w:r>
        <w:t> </w:t>
      </w:r>
      <w:r w:rsidRPr="00B94214">
        <w:rPr>
          <w:lang w:val="ru-RU"/>
        </w:rPr>
        <w:t>мощности торфа для</w:t>
      </w:r>
      <w:r>
        <w:t> VIII</w:t>
      </w:r>
      <w:r w:rsidRPr="00B94214">
        <w:rPr>
          <w:lang w:val="ru-RU"/>
        </w:rPr>
        <w:t xml:space="preserve">, </w:t>
      </w:r>
      <w:r>
        <w:t>IX</w:t>
      </w:r>
      <w:r w:rsidRPr="00B94214">
        <w:rPr>
          <w:lang w:val="ru-RU"/>
        </w:rPr>
        <w:t xml:space="preserve">, </w:t>
      </w:r>
      <w:r>
        <w:t>X</w:t>
      </w:r>
      <w:r w:rsidRPr="00B94214">
        <w:rPr>
          <w:lang w:val="ru-RU"/>
        </w:rPr>
        <w:t xml:space="preserve"> групп почв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3263"/>
        <w:gridCol w:w="1426"/>
        <w:gridCol w:w="1317"/>
        <w:gridCol w:w="1655"/>
        <w:gridCol w:w="518"/>
        <w:gridCol w:w="518"/>
        <w:gridCol w:w="554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Кислотность почвы (</w:t>
            </w:r>
            <w:r>
              <w:rPr>
                <w:sz w:val="20"/>
                <w:szCs w:val="20"/>
              </w:rPr>
              <w:t>pH </w:t>
            </w:r>
            <w:r w:rsidRPr="00B94214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KCl</w:t>
            </w:r>
            <w:r w:rsidRPr="00B942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864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Торфяно-минеральные почвы</w:t>
            </w:r>
          </w:p>
        </w:tc>
        <w:tc>
          <w:tcPr>
            <w:tcW w:w="1547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Торфяно-болотные почвы мощностью слоя торфа (сантиметров)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5B20B3">
            <w:pPr>
              <w:rPr>
                <w:lang w:val="ru-RU"/>
              </w:rPr>
            </w:pPr>
          </w:p>
        </w:tc>
        <w:tc>
          <w:tcPr>
            <w:tcW w:w="155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сильноминера-</w:t>
            </w:r>
            <w:r>
              <w:br/>
            </w:r>
            <w:r>
              <w:rPr>
                <w:sz w:val="20"/>
                <w:szCs w:val="20"/>
              </w:rPr>
              <w:t>лизованные</w:t>
            </w:r>
          </w:p>
        </w:tc>
        <w:tc>
          <w:tcPr>
            <w:tcW w:w="6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среднеминера-</w:t>
            </w:r>
            <w:r>
              <w:br/>
            </w:r>
            <w:r>
              <w:rPr>
                <w:sz w:val="20"/>
                <w:szCs w:val="20"/>
              </w:rPr>
              <w:t>лизованные</w:t>
            </w:r>
          </w:p>
        </w:tc>
        <w:tc>
          <w:tcPr>
            <w:tcW w:w="6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слабоминера-</w:t>
            </w:r>
            <w:r>
              <w:br/>
            </w:r>
            <w:r>
              <w:rPr>
                <w:sz w:val="20"/>
                <w:szCs w:val="20"/>
              </w:rPr>
              <w:t>лизованные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7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30–50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50–100</w:t>
            </w:r>
          </w:p>
        </w:tc>
        <w:tc>
          <w:tcPr>
            <w:tcW w:w="2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более 100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До 4,0</w:t>
            </w:r>
          </w:p>
        </w:tc>
        <w:tc>
          <w:tcPr>
            <w:tcW w:w="1556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1,011</w:t>
            </w:r>
          </w:p>
        </w:tc>
        <w:tc>
          <w:tcPr>
            <w:tcW w:w="68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1,026</w:t>
            </w:r>
          </w:p>
        </w:tc>
        <w:tc>
          <w:tcPr>
            <w:tcW w:w="628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1,041</w:t>
            </w:r>
          </w:p>
        </w:tc>
        <w:tc>
          <w:tcPr>
            <w:tcW w:w="789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247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1,111</w:t>
            </w:r>
          </w:p>
        </w:tc>
        <w:tc>
          <w:tcPr>
            <w:tcW w:w="264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4,01–4,50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1,044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1,059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1,074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1,104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1,144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1,164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4,51–5,00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1,110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1,125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1,140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1,170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1,210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5,01–5,50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1,218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1,233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1,248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1,278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1,298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1,318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1,338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5,51–6,00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1,181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1,196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1,211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1,264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1,281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1,301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6,01–6,50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1,122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1,137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1,152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1,185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1,205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1,225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1,245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6,51–7,00</w:t>
            </w:r>
          </w:p>
        </w:tc>
        <w:tc>
          <w:tcPr>
            <w:tcW w:w="1556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1,035</w:t>
            </w:r>
          </w:p>
        </w:tc>
        <w:tc>
          <w:tcPr>
            <w:tcW w:w="680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1,050</w:t>
            </w:r>
          </w:p>
        </w:tc>
        <w:tc>
          <w:tcPr>
            <w:tcW w:w="62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1,065</w:t>
            </w:r>
          </w:p>
        </w:tc>
        <w:tc>
          <w:tcPr>
            <w:tcW w:w="789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1,090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1,110</w:t>
            </w:r>
          </w:p>
        </w:tc>
        <w:tc>
          <w:tcPr>
            <w:tcW w:w="247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1,130</w:t>
            </w:r>
          </w:p>
        </w:tc>
        <w:tc>
          <w:tcPr>
            <w:tcW w:w="264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1,150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9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Свыше 7,0</w:t>
            </w:r>
          </w:p>
        </w:tc>
        <w:tc>
          <w:tcPr>
            <w:tcW w:w="1556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0,912</w:t>
            </w:r>
          </w:p>
        </w:tc>
        <w:tc>
          <w:tcPr>
            <w:tcW w:w="680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0,927</w:t>
            </w:r>
          </w:p>
        </w:tc>
        <w:tc>
          <w:tcPr>
            <w:tcW w:w="628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0,942</w:t>
            </w:r>
          </w:p>
        </w:tc>
        <w:tc>
          <w:tcPr>
            <w:tcW w:w="789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0,960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0,975</w:t>
            </w:r>
          </w:p>
        </w:tc>
        <w:tc>
          <w:tcPr>
            <w:tcW w:w="247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0,985</w:t>
            </w:r>
          </w:p>
        </w:tc>
        <w:tc>
          <w:tcPr>
            <w:tcW w:w="264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0,995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8"/>
        <w:gridCol w:w="4607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03" w:type="pct"/>
            <w:vMerge w:val="restart"/>
          </w:tcPr>
          <w:p w:rsidR="005B20B3" w:rsidRDefault="00B9421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97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2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возмещения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потерь сельскохозяйственного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(или)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лесохозяйственного производства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НОРМАТИВЫ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возмещения потерь лесохозяйственного производства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коэффициентами к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ним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</w:t>
      </w:r>
      <w:r w:rsidRPr="00B94214">
        <w:rPr>
          <w:lang w:val="ru-RU"/>
        </w:rPr>
        <w:t>. Нормативы возмещения потерь лесохозяйственного производства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Default="00B94214">
      <w:pPr>
        <w:spacing w:after="60"/>
        <w:jc w:val="right"/>
      </w:pPr>
      <w:r>
        <w:rPr>
          <w:sz w:val="20"/>
          <w:szCs w:val="20"/>
        </w:rPr>
        <w:t>(рублей за один гектар)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0"/>
        <w:gridCol w:w="3670"/>
        <w:gridCol w:w="1835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Типы лесов</w:t>
            </w:r>
          </w:p>
        </w:tc>
        <w:tc>
          <w:tcPr>
            <w:tcW w:w="262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Категории лесов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5B20B3"/>
        </w:tc>
        <w:tc>
          <w:tcPr>
            <w:tcW w:w="17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природоохранные, рекреационно-оздоровительные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защитные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эксплуатационные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  <w:tcBorders>
              <w:top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Сфагновый, осоково-сфагновый, пушицево-сфагновый</w:t>
            </w:r>
          </w:p>
        </w:tc>
        <w:tc>
          <w:tcPr>
            <w:tcW w:w="1750" w:type="pct"/>
            <w:vMerge w:val="restart"/>
            <w:tcBorders>
              <w:top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2 209,6</w:t>
            </w:r>
          </w:p>
        </w:tc>
        <w:tc>
          <w:tcPr>
            <w:tcW w:w="875" w:type="pct"/>
            <w:vMerge w:val="restart"/>
            <w:tcBorders>
              <w:top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1 344,3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Осоковый, ивняковый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3 074,9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1 730,6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Таволговый, осоково-травяной, касатиковый, болотно-разнотравный, болотно-папоротниковый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4 421,7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2 691,1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Багульниковый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5 766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3 556,4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Лишайниковый, вересковый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6 631,3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3 940,2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Долгомошный, приручейно-травяной, брусничный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7 976,4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4 805,6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Мшистый, черничный, прируслово-пойменный, злаково-пойменный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9 323,2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6 149,9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Крапивный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11 051,4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7 111,1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Орляковый, злаковый, зеленомошный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12 781,2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7 976,4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Снытевый, папоротниковый, луговиковый, ольхово-пойменный, ясенево-пойменный, широкотравно-пойменный, пойменный</w:t>
            </w:r>
          </w:p>
        </w:tc>
        <w:tc>
          <w:tcPr>
            <w:tcW w:w="1750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13 646,5</w:t>
            </w:r>
          </w:p>
        </w:tc>
        <w:tc>
          <w:tcPr>
            <w:tcW w:w="875" w:type="pct"/>
            <w:vMerge w:val="restart"/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8 361,9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75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Кисличный</w:t>
            </w:r>
          </w:p>
        </w:tc>
        <w:tc>
          <w:tcPr>
            <w:tcW w:w="1750" w:type="pct"/>
            <w:vMerge w:val="restart"/>
            <w:tcBorders>
              <w:bottom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14 993,3</w:t>
            </w:r>
          </w:p>
        </w:tc>
        <w:tc>
          <w:tcPr>
            <w:tcW w:w="875" w:type="pct"/>
            <w:vMerge w:val="restart"/>
            <w:tcBorders>
              <w:bottom w:val="single" w:sz="5" w:space="0" w:color="000000"/>
            </w:tcBorders>
            <w:vAlign w:val="bottom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9 323,2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>
        <w:t>II</w:t>
      </w:r>
      <w:r w:rsidRPr="00B94214">
        <w:rPr>
          <w:lang w:val="ru-RU"/>
        </w:rPr>
        <w:t>. Коэффициенты к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 xml:space="preserve">разделе </w:t>
      </w:r>
      <w:r>
        <w:t>I</w:t>
      </w:r>
      <w:r w:rsidRPr="00B94214">
        <w:rPr>
          <w:lang w:val="ru-RU"/>
        </w:rPr>
        <w:t xml:space="preserve"> настоящего приложения нормативам возмещения потерь лесохозяйственного производства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средообразующих, водоохранных, защитных, санитарно-гигиенических, рекреационных и</w:t>
      </w:r>
      <w:r>
        <w:t> </w:t>
      </w:r>
      <w:r w:rsidRPr="00B94214">
        <w:rPr>
          <w:lang w:val="ru-RU"/>
        </w:rPr>
        <w:t>иных функций лесов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При изъят</w:t>
      </w:r>
      <w:r w:rsidRPr="00B94214">
        <w:rPr>
          <w:lang w:val="ru-RU"/>
        </w:rPr>
        <w:t>ии земельных участков, занятых лесными культурами и</w:t>
      </w:r>
      <w:r>
        <w:t> </w:t>
      </w:r>
      <w:r w:rsidRPr="00B94214">
        <w:rPr>
          <w:lang w:val="ru-RU"/>
        </w:rPr>
        <w:t>плантациями, применяется коэффициент 1,5 для</w:t>
      </w:r>
      <w:r>
        <w:t> </w:t>
      </w:r>
      <w:r w:rsidRPr="00B94214">
        <w:rPr>
          <w:lang w:val="ru-RU"/>
        </w:rPr>
        <w:t>всех категорий лесов.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При изъятии земельных участков из</w:t>
      </w:r>
      <w:r>
        <w:t> </w:t>
      </w:r>
      <w:r w:rsidRPr="00B94214">
        <w:rPr>
          <w:lang w:val="ru-RU"/>
        </w:rPr>
        <w:t>земель, занятых природоохранными, рекреационно-оздоровительными лесами, лесами, расположенными в</w:t>
      </w:r>
      <w:r>
        <w:t> </w:t>
      </w:r>
      <w:r w:rsidRPr="00B94214">
        <w:rPr>
          <w:lang w:val="ru-RU"/>
        </w:rPr>
        <w:t>гра</w:t>
      </w:r>
      <w:r w:rsidRPr="00B94214">
        <w:rPr>
          <w:lang w:val="ru-RU"/>
        </w:rPr>
        <w:t>ницах водоохранных зон и прибрежных полос, первого и</w:t>
      </w:r>
      <w:r>
        <w:t> </w:t>
      </w:r>
      <w:r w:rsidRPr="00B94214">
        <w:rPr>
          <w:lang w:val="ru-RU"/>
        </w:rPr>
        <w:t>второго поясов зон санитарной охраны источников и</w:t>
      </w:r>
      <w:r>
        <w:t> </w:t>
      </w:r>
      <w:r w:rsidRPr="00B94214">
        <w:rPr>
          <w:lang w:val="ru-RU"/>
        </w:rPr>
        <w:t>систем питьевого водоснабжения, применяется коэффициент 2.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Коэффициент, учитывающий уровень инфляции по</w:t>
      </w:r>
      <w:r>
        <w:t> </w:t>
      </w:r>
      <w:r w:rsidRPr="00B94214">
        <w:rPr>
          <w:lang w:val="ru-RU"/>
        </w:rPr>
        <w:t>отношению к</w:t>
      </w:r>
      <w:r>
        <w:t> </w:t>
      </w:r>
      <w:r w:rsidRPr="00B94214">
        <w:rPr>
          <w:lang w:val="ru-RU"/>
        </w:rPr>
        <w:t>предыдущему году (официально опубл</w:t>
      </w:r>
      <w:r w:rsidRPr="00B94214">
        <w:rPr>
          <w:lang w:val="ru-RU"/>
        </w:rPr>
        <w:t>икованный Национальным статистическим комитетом).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проведения конкурса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выбору землепользователя дополнительного земельного участка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организации и</w:t>
      </w:r>
      <w:r>
        <w:t> </w:t>
      </w:r>
      <w:r w:rsidRPr="00B94214">
        <w:rPr>
          <w:lang w:val="ru-RU"/>
        </w:rPr>
        <w:t>проведения конкурса по</w:t>
      </w:r>
      <w:r>
        <w:t> </w:t>
      </w:r>
      <w:r w:rsidRPr="00B94214">
        <w:rPr>
          <w:lang w:val="ru-RU"/>
        </w:rPr>
        <w:t>выбору землепользователя дополнительного земельного участка (далее</w:t>
      </w:r>
      <w:r>
        <w:t> </w:t>
      </w:r>
      <w:r w:rsidRPr="00B94214">
        <w:rPr>
          <w:lang w:val="ru-RU"/>
        </w:rPr>
        <w:t>– конкурс).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Для целей настоящего Положения используются термины и</w:t>
      </w:r>
      <w:r>
        <w:t> </w:t>
      </w:r>
      <w:r w:rsidRPr="00B94214">
        <w:rPr>
          <w:lang w:val="ru-RU"/>
        </w:rPr>
        <w:t>их определения в</w:t>
      </w:r>
      <w:r>
        <w:t> </w:t>
      </w:r>
      <w:r w:rsidRPr="00B94214">
        <w:rPr>
          <w:lang w:val="ru-RU"/>
        </w:rPr>
        <w:t>значениях, установлен</w:t>
      </w:r>
      <w:r w:rsidRPr="00B94214">
        <w:rPr>
          <w:lang w:val="ru-RU"/>
        </w:rPr>
        <w:t>ных Кодексом Республики Беларусь о</w:t>
      </w:r>
      <w:r>
        <w:t> </w:t>
      </w:r>
      <w:r w:rsidRPr="00B94214">
        <w:rPr>
          <w:lang w:val="ru-RU"/>
        </w:rPr>
        <w:t>земле, а</w:t>
      </w:r>
      <w:r>
        <w:t> </w:t>
      </w:r>
      <w:r w:rsidRPr="00B94214">
        <w:rPr>
          <w:lang w:val="ru-RU"/>
        </w:rPr>
        <w:t>также следующие термины и</w:t>
      </w:r>
      <w:r>
        <w:t> </w:t>
      </w:r>
      <w:r w:rsidRPr="00B94214">
        <w:rPr>
          <w:lang w:val="ru-RU"/>
        </w:rPr>
        <w:t>их определения: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лицо, заинтересованное в</w:t>
      </w:r>
      <w:r>
        <w:t> </w:t>
      </w:r>
      <w:r w:rsidRPr="00B94214">
        <w:rPr>
          <w:lang w:val="ru-RU"/>
        </w:rPr>
        <w:t>предоставлении дополнительного земельного участка,</w:t>
      </w:r>
      <w:r>
        <w:t> </w:t>
      </w:r>
      <w:r w:rsidRPr="00B94214">
        <w:rPr>
          <w:lang w:val="ru-RU"/>
        </w:rPr>
        <w:t xml:space="preserve">– гражданин, индивидуальный предприниматель, юридическое лицо, являющиеся землепользователями </w:t>
      </w:r>
      <w:r w:rsidRPr="00B94214">
        <w:rPr>
          <w:lang w:val="ru-RU"/>
        </w:rPr>
        <w:t>земельного участка, имеющего общую границу с</w:t>
      </w:r>
      <w:r>
        <w:t> </w:t>
      </w:r>
      <w:r w:rsidRPr="00B94214">
        <w:rPr>
          <w:lang w:val="ru-RU"/>
        </w:rPr>
        <w:t>дополнительным земельным участком, включенным в</w:t>
      </w:r>
      <w:r>
        <w:t> </w:t>
      </w:r>
      <w:r w:rsidRPr="00B94214">
        <w:rPr>
          <w:lang w:val="ru-RU"/>
        </w:rPr>
        <w:t>перечень свободных (незанятых) земельных участков, подавшие в</w:t>
      </w:r>
      <w:r>
        <w:t> </w:t>
      </w:r>
      <w:r w:rsidRPr="00B94214">
        <w:rPr>
          <w:lang w:val="ru-RU"/>
        </w:rPr>
        <w:t>течение 30 календарных дней со</w:t>
      </w:r>
      <w:r>
        <w:t> </w:t>
      </w:r>
      <w:r w:rsidRPr="00B94214">
        <w:rPr>
          <w:lang w:val="ru-RU"/>
        </w:rPr>
        <w:t>дня включения дополнительного земельного участка в</w:t>
      </w:r>
      <w:r>
        <w:t> </w:t>
      </w:r>
      <w:r w:rsidRPr="00B94214">
        <w:rPr>
          <w:lang w:val="ru-RU"/>
        </w:rPr>
        <w:t xml:space="preserve">перечень свободных </w:t>
      </w:r>
      <w:r w:rsidRPr="00B94214">
        <w:rPr>
          <w:lang w:val="ru-RU"/>
        </w:rPr>
        <w:t>(незанятых) земельных участков заявление о</w:t>
      </w:r>
      <w:r>
        <w:t> </w:t>
      </w:r>
      <w:r w:rsidRPr="00B94214">
        <w:rPr>
          <w:lang w:val="ru-RU"/>
        </w:rPr>
        <w:t>предоставлении им такого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предмет конкурса</w:t>
      </w:r>
      <w:r>
        <w:t> </w:t>
      </w:r>
      <w:r w:rsidRPr="00B94214">
        <w:rPr>
          <w:lang w:val="ru-RU"/>
        </w:rPr>
        <w:t>– право предоставления дополнительного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 конкурса</w:t>
      </w:r>
      <w:r>
        <w:t> </w:t>
      </w:r>
      <w:r w:rsidRPr="00B94214">
        <w:rPr>
          <w:lang w:val="ru-RU"/>
        </w:rPr>
        <w:t>– лицо, заинтересованное в</w:t>
      </w:r>
      <w:r>
        <w:t> </w:t>
      </w:r>
      <w:r w:rsidRPr="00B94214">
        <w:rPr>
          <w:lang w:val="ru-RU"/>
        </w:rPr>
        <w:t>предоставлении дополнительного земельного участ</w:t>
      </w:r>
      <w:r w:rsidRPr="00B94214">
        <w:rPr>
          <w:lang w:val="ru-RU"/>
        </w:rPr>
        <w:t>ка, своевременно подавшее необходимые документы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Организатором конкурса является Минский городской, городской (городов областного, районного подчинения), районный, сельский, поселковый исполнит</w:t>
      </w:r>
      <w:r w:rsidRPr="00B94214">
        <w:rPr>
          <w:lang w:val="ru-RU"/>
        </w:rPr>
        <w:t>ельные комитеты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местный исполнительный комитет), администрация свободной экономической зоны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спользовании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Организатор конкурса: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дату, место и</w:t>
      </w:r>
      <w:r>
        <w:t> </w:t>
      </w:r>
      <w:r w:rsidRPr="00B94214">
        <w:rPr>
          <w:lang w:val="ru-RU"/>
        </w:rPr>
        <w:t>время проведения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критерии, по</w:t>
      </w:r>
      <w:r>
        <w:t> </w:t>
      </w:r>
      <w:r w:rsidRPr="00B94214">
        <w:rPr>
          <w:lang w:val="ru-RU"/>
        </w:rPr>
        <w:t>которым выбирается победитель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утверждает смету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конкурса (далее</w:t>
      </w:r>
      <w:r>
        <w:t> </w:t>
      </w:r>
      <w:r w:rsidRPr="00B94214">
        <w:rPr>
          <w:lang w:val="ru-RU"/>
        </w:rPr>
        <w:t>– извещение), информации об</w:t>
      </w:r>
      <w:r>
        <w:t> </w:t>
      </w:r>
      <w:r w:rsidRPr="00B94214">
        <w:rPr>
          <w:lang w:val="ru-RU"/>
        </w:rPr>
        <w:t>объявленном конкурсе и</w:t>
      </w:r>
      <w:r>
        <w:t> </w:t>
      </w:r>
      <w:r w:rsidRPr="00B94214">
        <w:rPr>
          <w:lang w:val="ru-RU"/>
        </w:rPr>
        <w:t>предмете конкурса (далее</w:t>
      </w:r>
      <w:r>
        <w:t> </w:t>
      </w:r>
      <w:r w:rsidRPr="00B94214">
        <w:rPr>
          <w:lang w:val="ru-RU"/>
        </w:rPr>
        <w:t>– информация о</w:t>
      </w:r>
      <w:r>
        <w:t> </w:t>
      </w:r>
      <w:r w:rsidRPr="00B94214">
        <w:rPr>
          <w:lang w:val="ru-RU"/>
        </w:rPr>
        <w:t>конкурсе), а</w:t>
      </w:r>
      <w:r>
        <w:t> </w:t>
      </w:r>
      <w:r w:rsidRPr="00B94214">
        <w:rPr>
          <w:lang w:val="ru-RU"/>
        </w:rPr>
        <w:t>также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</w:t>
      </w:r>
      <w:r w:rsidRPr="00B94214">
        <w:rPr>
          <w:lang w:val="ru-RU"/>
        </w:rPr>
        <w:t xml:space="preserve"> (далее, если не</w:t>
      </w:r>
      <w:r>
        <w:t> </w:t>
      </w:r>
      <w:r w:rsidRPr="00B94214">
        <w:rPr>
          <w:lang w:val="ru-RU"/>
        </w:rPr>
        <w:t>указано иное,</w:t>
      </w:r>
      <w:r>
        <w:t> </w:t>
      </w:r>
      <w:r w:rsidRPr="00B94214">
        <w:rPr>
          <w:lang w:val="ru-RU"/>
        </w:rPr>
        <w:t>– заявление) с</w:t>
      </w:r>
      <w:r>
        <w:t> </w:t>
      </w:r>
      <w:r w:rsidRPr="00B94214">
        <w:rPr>
          <w:lang w:val="ru-RU"/>
        </w:rPr>
        <w:t>прилагаемыми к</w:t>
      </w:r>
      <w:r>
        <w:t> </w:t>
      </w:r>
      <w:r w:rsidRPr="00B94214">
        <w:rPr>
          <w:lang w:val="ru-RU"/>
        </w:rPr>
        <w:t>нему документами;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участником конкурса соглашение о</w:t>
      </w:r>
      <w:r>
        <w:t> </w:t>
      </w:r>
      <w:r w:rsidRPr="00B94214">
        <w:rPr>
          <w:lang w:val="ru-RU"/>
        </w:rPr>
        <w:t>правах, обязанностях и</w:t>
      </w:r>
      <w:r>
        <w:t> </w:t>
      </w:r>
      <w:r w:rsidRPr="00B94214">
        <w:rPr>
          <w:lang w:val="ru-RU"/>
        </w:rPr>
        <w:t>ответственности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конкурса (далее</w:t>
      </w:r>
      <w:r>
        <w:t> </w:t>
      </w:r>
      <w:r w:rsidRPr="00B94214">
        <w:rPr>
          <w:lang w:val="ru-RU"/>
        </w:rPr>
        <w:t>– соглашение);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</w:t>
      </w:r>
      <w:r w:rsidRPr="00B94214">
        <w:rPr>
          <w:lang w:val="ru-RU"/>
        </w:rPr>
        <w:t xml:space="preserve"> штрафа, уплачиваемого участниками конкурса в</w:t>
      </w:r>
      <w:r>
        <w:t> </w:t>
      </w:r>
      <w:r w:rsidRPr="00B94214">
        <w:rPr>
          <w:lang w:val="ru-RU"/>
        </w:rPr>
        <w:t>случаях,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15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создает комиссию по</w:t>
      </w:r>
      <w:r>
        <w:t> </w:t>
      </w:r>
      <w:r w:rsidRPr="00B94214">
        <w:rPr>
          <w:lang w:val="ru-RU"/>
        </w:rPr>
        <w:t>проведению конкурса (далее</w:t>
      </w:r>
      <w:r>
        <w:t> </w:t>
      </w:r>
      <w:r w:rsidRPr="00B94214">
        <w:rPr>
          <w:lang w:val="ru-RU"/>
        </w:rPr>
        <w:t>– комиссия);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осуществляет иные функции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Объявление конкурса осу</w:t>
      </w:r>
      <w:r w:rsidRPr="00B94214">
        <w:rPr>
          <w:lang w:val="ru-RU"/>
        </w:rPr>
        <w:t>ществляется путем опубликования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20</w:t>
      </w:r>
      <w:r>
        <w:t> </w:t>
      </w:r>
      <w:r w:rsidRPr="00B94214">
        <w:rPr>
          <w:lang w:val="ru-RU"/>
        </w:rPr>
        <w:t>рабочих дней до</w:t>
      </w:r>
      <w:r>
        <w:t> </w:t>
      </w:r>
      <w:r w:rsidRPr="00B94214">
        <w:rPr>
          <w:lang w:val="ru-RU"/>
        </w:rPr>
        <w:t>даты проведения конкурса извещения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</w:t>
      </w:r>
      <w:r w:rsidRPr="00B94214">
        <w:rPr>
          <w:lang w:val="ru-RU"/>
        </w:rPr>
        <w:t>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конкурсе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подлежит опубликованию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облисполкомом и</w:t>
      </w:r>
      <w:r>
        <w:t> </w:t>
      </w:r>
      <w:r w:rsidRPr="00B94214">
        <w:rPr>
          <w:lang w:val="ru-RU"/>
        </w:rPr>
        <w:t>Минским горисполкомом.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конкурсе может быть дополнитель</w:t>
      </w:r>
      <w:r w:rsidRPr="00B94214">
        <w:rPr>
          <w:lang w:val="ru-RU"/>
        </w:rPr>
        <w:t>но размещена на</w:t>
      </w:r>
      <w:r>
        <w:t> </w:t>
      </w:r>
      <w:r w:rsidRPr="00B94214">
        <w:rPr>
          <w:lang w:val="ru-RU"/>
        </w:rPr>
        <w:t>соответствующих официальных сайтах местных исполнительных комитетов, администрации свободной экономической зоны в</w:t>
      </w:r>
      <w:r>
        <w:t> </w:t>
      </w:r>
      <w:r w:rsidRPr="00B94214">
        <w:rPr>
          <w:lang w:val="ru-RU"/>
        </w:rPr>
        <w:t>глобальной компьютерной сети Интернет (при их наличии), а</w:t>
      </w:r>
      <w:r>
        <w:t> </w:t>
      </w:r>
      <w:r w:rsidRPr="00B94214">
        <w:rPr>
          <w:lang w:val="ru-RU"/>
        </w:rPr>
        <w:t>также направлена по</w:t>
      </w:r>
      <w:r>
        <w:t> </w:t>
      </w:r>
      <w:r w:rsidRPr="00B94214">
        <w:rPr>
          <w:lang w:val="ru-RU"/>
        </w:rPr>
        <w:t>почте, электронной почте либо с</w:t>
      </w:r>
      <w:r>
        <w:t> </w:t>
      </w:r>
      <w:r w:rsidRPr="00B94214">
        <w:rPr>
          <w:lang w:val="ru-RU"/>
        </w:rPr>
        <w:t>использованием и</w:t>
      </w:r>
      <w:r w:rsidRPr="00B94214">
        <w:rPr>
          <w:lang w:val="ru-RU"/>
        </w:rPr>
        <w:t>ных средств связи лицам, заинтересованным в</w:t>
      </w:r>
      <w:r>
        <w:t> </w:t>
      </w:r>
      <w:r w:rsidRPr="00B94214">
        <w:rPr>
          <w:lang w:val="ru-RU"/>
        </w:rPr>
        <w:t>предоставлении дополнительного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В извещении должны быть указаны следующие сведения: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организатора конкурса, его место нахождения, номера контактных телефонов;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адрес, по</w:t>
      </w:r>
      <w:r>
        <w:t> </w:t>
      </w:r>
      <w:r w:rsidRPr="00B94214">
        <w:rPr>
          <w:lang w:val="ru-RU"/>
        </w:rPr>
        <w:t>которому осуществляется прием заявления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нему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подачи заявления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нему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предмет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требования к</w:t>
      </w:r>
      <w:r>
        <w:t> </w:t>
      </w:r>
      <w:r w:rsidRPr="00B94214">
        <w:rPr>
          <w:lang w:val="ru-RU"/>
        </w:rPr>
        <w:t>лицу, заинтересованному в</w:t>
      </w:r>
      <w:r>
        <w:t> </w:t>
      </w:r>
      <w:r w:rsidRPr="00B94214">
        <w:rPr>
          <w:lang w:val="ru-RU"/>
        </w:rPr>
        <w:t>предоставлении дополнительного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прилагаемых к</w:t>
      </w:r>
      <w:r>
        <w:t> </w:t>
      </w:r>
      <w:r w:rsidRPr="00B94214">
        <w:rPr>
          <w:lang w:val="ru-RU"/>
        </w:rPr>
        <w:t>заявлению,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12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критерии, по</w:t>
      </w:r>
      <w:r>
        <w:t> </w:t>
      </w:r>
      <w:r w:rsidRPr="00B94214">
        <w:rPr>
          <w:lang w:val="ru-RU"/>
        </w:rPr>
        <w:t>которым выбирается победитель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необходимости воз</w:t>
      </w:r>
      <w:r w:rsidRPr="00B94214">
        <w:rPr>
          <w:lang w:val="ru-RU"/>
        </w:rPr>
        <w:t>мещения участником, выигравшим конкурс, либо единственным участником конкурса, признанным победителем конкурса (далее</w:t>
      </w:r>
      <w:r>
        <w:t> </w:t>
      </w:r>
      <w:r w:rsidRPr="00B94214">
        <w:rPr>
          <w:lang w:val="ru-RU"/>
        </w:rPr>
        <w:t>– единственный участник),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штрафа, уплачиваемого участником, выигравшим конкурс (единст</w:t>
      </w:r>
      <w:r w:rsidRPr="00B94214">
        <w:rPr>
          <w:lang w:val="ru-RU"/>
        </w:rPr>
        <w:t>венным участником), в</w:t>
      </w:r>
      <w:r>
        <w:t> </w:t>
      </w:r>
      <w:r w:rsidRPr="00B94214">
        <w:rPr>
          <w:lang w:val="ru-RU"/>
        </w:rPr>
        <w:t>случаях,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15 настоящего Положения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соглашении.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</w:t>
      </w:r>
      <w:r>
        <w:t> </w:t>
      </w:r>
      <w:r w:rsidRPr="00B94214">
        <w:rPr>
          <w:lang w:val="ru-RU"/>
        </w:rPr>
        <w:t>конкурсе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предмет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опубликовании извещения на</w:t>
      </w:r>
      <w:r>
        <w:t> </w:t>
      </w:r>
      <w:r w:rsidRPr="00B94214">
        <w:rPr>
          <w:lang w:val="ru-RU"/>
        </w:rPr>
        <w:t>соответствующих официальн</w:t>
      </w:r>
      <w:r w:rsidRPr="00B94214">
        <w:rPr>
          <w:lang w:val="ru-RU"/>
        </w:rPr>
        <w:t>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Критериями, по</w:t>
      </w:r>
      <w:r>
        <w:t> </w:t>
      </w:r>
      <w:r w:rsidRPr="00B94214">
        <w:rPr>
          <w:lang w:val="ru-RU"/>
        </w:rPr>
        <w:t>которым выбирается победитель конкурса, могут являться: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участников</w:t>
      </w:r>
      <w:r w:rsidRPr="00B94214">
        <w:rPr>
          <w:lang w:val="ru-RU"/>
        </w:rPr>
        <w:t xml:space="preserve"> конкурса, являющихся юридическими лицами и</w:t>
      </w:r>
      <w:r>
        <w:t> </w:t>
      </w:r>
      <w:r w:rsidRPr="00B94214">
        <w:rPr>
          <w:lang w:val="ru-RU"/>
        </w:rPr>
        <w:t>индивидуальными предпринимателями: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права, целевое назначение, площадь используемого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финансовые и</w:t>
      </w:r>
      <w:r>
        <w:t> </w:t>
      </w:r>
      <w:r w:rsidRPr="00B94214">
        <w:rPr>
          <w:lang w:val="ru-RU"/>
        </w:rPr>
        <w:t>организационные возможности участника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количество создаваемых рабочих мест;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заявле</w:t>
      </w:r>
      <w:r w:rsidRPr="00B94214">
        <w:rPr>
          <w:lang w:val="ru-RU"/>
        </w:rPr>
        <w:t>нный общий объем вложений в</w:t>
      </w:r>
      <w:r>
        <w:t> </w:t>
      </w:r>
      <w:r w:rsidRPr="00B94214">
        <w:rPr>
          <w:lang w:val="ru-RU"/>
        </w:rPr>
        <w:t>строительство (при планируемом строительстве капитальных строений (зданий, сооружений) на</w:t>
      </w:r>
      <w:r>
        <w:t> </w:t>
      </w:r>
      <w:r w:rsidRPr="00B94214">
        <w:rPr>
          <w:lang w:val="ru-RU"/>
        </w:rPr>
        <w:t>дополнительном земельном участке);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строительства;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соответствие планируемого строительства капитальных строений (зданий, сооружений) </w:t>
      </w:r>
      <w:r w:rsidRPr="00B94214">
        <w:rPr>
          <w:lang w:val="ru-RU"/>
        </w:rPr>
        <w:t>регламентам использования и</w:t>
      </w:r>
      <w:r>
        <w:t> </w:t>
      </w:r>
      <w:r w:rsidRPr="00B94214">
        <w:rPr>
          <w:lang w:val="ru-RU"/>
        </w:rPr>
        <w:t>застройки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градостроительными регламентами, природоохранными и</w:t>
      </w:r>
      <w:r>
        <w:t> </w:t>
      </w:r>
      <w:r w:rsidRPr="00B94214">
        <w:rPr>
          <w:lang w:val="ru-RU"/>
        </w:rPr>
        <w:t>санитарно-эпидемиологическими требованиями;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критерии, определенные организатором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участников конкурса, являющихс</w:t>
      </w:r>
      <w:r w:rsidRPr="00B94214">
        <w:rPr>
          <w:lang w:val="ru-RU"/>
        </w:rPr>
        <w:t>я гражданами: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вид права, целевое назначение, площадь используемого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состав семьи (многодетность, наличие инвалидности у</w:t>
      </w:r>
      <w:r>
        <w:t> </w:t>
      </w:r>
      <w:r w:rsidRPr="00B94214">
        <w:rPr>
          <w:lang w:val="ru-RU"/>
        </w:rPr>
        <w:t>членов семьи);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жилищные условия (состояние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обоснование планируемого строительства капитальных строений (зданий, сооружений);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количество сельскохозяйственных животных, находящихся в</w:t>
      </w:r>
      <w:r>
        <w:t> </w:t>
      </w:r>
      <w:r w:rsidRPr="00B94214">
        <w:rPr>
          <w:lang w:val="ru-RU"/>
        </w:rPr>
        <w:t>личных подсобных хозяйствах;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критерии, определенные организатором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Организатор конкурса вправе отказа</w:t>
      </w:r>
      <w:r w:rsidRPr="00B94214">
        <w:rPr>
          <w:lang w:val="ru-RU"/>
        </w:rPr>
        <w:t>ться от</w:t>
      </w:r>
      <w:r>
        <w:t> </w:t>
      </w:r>
      <w:r w:rsidRPr="00B94214">
        <w:rPr>
          <w:lang w:val="ru-RU"/>
        </w:rPr>
        <w:t>проведения конкурса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три дня до</w:t>
      </w:r>
      <w:r>
        <w:t> </w:t>
      </w:r>
      <w:r w:rsidRPr="00B94214">
        <w:rPr>
          <w:lang w:val="ru-RU"/>
        </w:rPr>
        <w:t>его проведения.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конкурса публикуется на</w:t>
      </w:r>
      <w:r>
        <w:t> </w:t>
      </w:r>
      <w:r w:rsidRPr="00B94214">
        <w:rPr>
          <w:lang w:val="ru-RU"/>
        </w:rPr>
        <w:t>официальных сайтах государственных органов в</w:t>
      </w:r>
      <w:r>
        <w:t> </w:t>
      </w:r>
      <w:r w:rsidRPr="00B94214">
        <w:rPr>
          <w:lang w:val="ru-RU"/>
        </w:rPr>
        <w:t>глобальной компьютерной сети Интернет,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Организатор конкурса создает комиссию, назначает из</w:t>
      </w:r>
      <w:r>
        <w:t> </w:t>
      </w:r>
      <w:r w:rsidRPr="00B94214">
        <w:rPr>
          <w:lang w:val="ru-RU"/>
        </w:rPr>
        <w:t>числа ее членов председателя, заместителя председателя и</w:t>
      </w:r>
      <w:r>
        <w:t> </w:t>
      </w:r>
      <w:r w:rsidRPr="00B94214">
        <w:rPr>
          <w:lang w:val="ru-RU"/>
        </w:rPr>
        <w:t>секретаря комиссии и</w:t>
      </w:r>
      <w:r>
        <w:t> </w:t>
      </w:r>
      <w:r w:rsidRPr="00B94214">
        <w:rPr>
          <w:lang w:val="ru-RU"/>
        </w:rPr>
        <w:t>утверждает регламент ее работы.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Данная комиссия может создаваться для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проведения одного конкурса или на</w:t>
      </w:r>
      <w:r>
        <w:t> </w:t>
      </w:r>
      <w:r w:rsidRPr="00B94214">
        <w:rPr>
          <w:lang w:val="ru-RU"/>
        </w:rPr>
        <w:t>опреде</w:t>
      </w:r>
      <w:r w:rsidRPr="00B94214">
        <w:rPr>
          <w:lang w:val="ru-RU"/>
        </w:rPr>
        <w:t>ленный период, как правило,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10.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конкурса, разрешаются комиссией.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Комиссия осуществляет иные функции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конкурсе лицо, заинтересованное в</w:t>
      </w:r>
      <w:r>
        <w:t> </w:t>
      </w:r>
      <w:r w:rsidRPr="00B94214">
        <w:rPr>
          <w:lang w:val="ru-RU"/>
        </w:rPr>
        <w:t>предоставлени</w:t>
      </w:r>
      <w:r w:rsidRPr="00B94214">
        <w:rPr>
          <w:lang w:val="ru-RU"/>
        </w:rPr>
        <w:t>и дополнительного земельного участка, лично либо через своего представителя в</w:t>
      </w:r>
      <w:r>
        <w:t> </w:t>
      </w:r>
      <w:r w:rsidRPr="00B94214">
        <w:rPr>
          <w:lang w:val="ru-RU"/>
        </w:rPr>
        <w:t>срок, установленный в</w:t>
      </w:r>
      <w:r>
        <w:t> </w:t>
      </w:r>
      <w:r w:rsidRPr="00B94214">
        <w:rPr>
          <w:lang w:val="ru-RU"/>
        </w:rPr>
        <w:t>извещении, представляет организатору конкурса заявление на</w:t>
      </w:r>
      <w:r>
        <w:t> </w:t>
      </w:r>
      <w:r w:rsidRPr="00B94214">
        <w:rPr>
          <w:lang w:val="ru-RU"/>
        </w:rPr>
        <w:t>белорусском или русском языке в</w:t>
      </w:r>
      <w:r>
        <w:t> </w:t>
      </w:r>
      <w:r w:rsidRPr="00B94214">
        <w:rPr>
          <w:lang w:val="ru-RU"/>
        </w:rPr>
        <w:t>письменной произвольной форме, удостоверенное собственноручной по</w:t>
      </w:r>
      <w:r w:rsidRPr="00B94214">
        <w:rPr>
          <w:lang w:val="ru-RU"/>
        </w:rPr>
        <w:t>дписью и</w:t>
      </w:r>
      <w:r>
        <w:t> </w:t>
      </w:r>
      <w:r w:rsidRPr="00B94214">
        <w:rPr>
          <w:lang w:val="ru-RU"/>
        </w:rPr>
        <w:t>содержащее в</w:t>
      </w:r>
      <w:r>
        <w:t> </w:t>
      </w:r>
      <w:r w:rsidRPr="00B94214">
        <w:rPr>
          <w:lang w:val="ru-RU"/>
        </w:rPr>
        <w:t>том числе основные предполагаемые характеристики дополнительного земельного участка (вид права, целевое назначение, планируемое строительство капитальных строений (зданий, сооружений) и</w:t>
      </w:r>
      <w:r>
        <w:t> </w:t>
      </w:r>
      <w:r w:rsidRPr="00B94214">
        <w:rPr>
          <w:lang w:val="ru-RU"/>
        </w:rPr>
        <w:t>другие), к</w:t>
      </w:r>
      <w:r>
        <w:t> </w:t>
      </w:r>
      <w:r w:rsidRPr="00B94214">
        <w:rPr>
          <w:lang w:val="ru-RU"/>
        </w:rPr>
        <w:t>которому прилагаются следующие докуме</w:t>
      </w:r>
      <w:r w:rsidRPr="00B94214">
        <w:rPr>
          <w:lang w:val="ru-RU"/>
        </w:rPr>
        <w:t>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гражданином</w:t>
      </w:r>
      <w:r>
        <w:t> </w:t>
      </w:r>
      <w:r w:rsidRPr="00B94214">
        <w:rPr>
          <w:lang w:val="ru-RU"/>
        </w:rPr>
        <w:t>– копия документа, удостоверяющего личность,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индивидуальным предпринимателем</w:t>
      </w:r>
      <w:r>
        <w:t> </w:t>
      </w:r>
      <w:r w:rsidRPr="00B94214">
        <w:rPr>
          <w:lang w:val="ru-RU"/>
        </w:rPr>
        <w:t>– копия свидетельства о</w:t>
      </w:r>
      <w:r>
        <w:t> </w:t>
      </w:r>
      <w:r w:rsidRPr="00B94214">
        <w:rPr>
          <w:lang w:val="ru-RU"/>
        </w:rPr>
        <w:t>государственной регистрации индивидуального предпринимателя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гражданина или индивидуального предпринимателя</w:t>
      </w:r>
      <w:r>
        <w:t> </w:t>
      </w:r>
      <w:r w:rsidRPr="00B94214">
        <w:rPr>
          <w:lang w:val="ru-RU"/>
        </w:rPr>
        <w:t>– доверенность, оформленная в</w:t>
      </w:r>
      <w:r>
        <w:t> </w:t>
      </w:r>
      <w:r w:rsidRPr="00B94214">
        <w:rPr>
          <w:lang w:val="ru-RU"/>
        </w:rPr>
        <w:t>соответс</w:t>
      </w:r>
      <w:r w:rsidRPr="00B94214">
        <w:rPr>
          <w:lang w:val="ru-RU"/>
        </w:rPr>
        <w:t>твии с</w:t>
      </w:r>
      <w:r>
        <w:t> </w:t>
      </w:r>
      <w:r w:rsidRPr="00B94214">
        <w:rPr>
          <w:lang w:val="ru-RU"/>
        </w:rPr>
        <w:t>требованиями законодательства;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или уполномоченным должностным лицом юридического лица Республики Беларусь</w:t>
      </w:r>
      <w:r>
        <w:t> </w:t>
      </w:r>
      <w:r w:rsidRPr="00B94214">
        <w:rPr>
          <w:lang w:val="ru-RU"/>
        </w:rPr>
        <w:t>– доверенность, выданная юридическим лицом, или документ, подтверждающий полномочия должностного лица, копии документов, подтвер</w:t>
      </w:r>
      <w:r w:rsidRPr="00B94214">
        <w:rPr>
          <w:lang w:val="ru-RU"/>
        </w:rPr>
        <w:t>ждающих государственную регистрацию юридического лица, без нотариального засвидетельствования, документ с</w:t>
      </w:r>
      <w:r>
        <w:t> </w:t>
      </w:r>
      <w:r w:rsidRPr="00B94214">
        <w:rPr>
          <w:lang w:val="ru-RU"/>
        </w:rPr>
        <w:t>указанием банковских реквизитов юридического лица;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или уполномоченным должностным лицом иностранного юридического лица</w:t>
      </w:r>
      <w:r>
        <w:t> </w:t>
      </w:r>
      <w:r w:rsidRPr="00B94214">
        <w:rPr>
          <w:lang w:val="ru-RU"/>
        </w:rPr>
        <w:t>– копии учредите</w:t>
      </w:r>
      <w:r w:rsidRPr="00B94214">
        <w:rPr>
          <w:lang w:val="ru-RU"/>
        </w:rPr>
        <w:t>льных документов и</w:t>
      </w:r>
      <w:r>
        <w:t> </w:t>
      </w:r>
      <w:r w:rsidRPr="00B94214">
        <w:rPr>
          <w:lang w:val="ru-RU"/>
        </w:rPr>
        <w:t>выписка из</w:t>
      </w:r>
      <w:r>
        <w:t> </w:t>
      </w:r>
      <w:r w:rsidRPr="00B94214">
        <w:rPr>
          <w:lang w:val="ru-RU"/>
        </w:rPr>
        <w:t>торгового реестра страны происхождения (выписка должна быть произведена в</w:t>
      </w:r>
      <w:r>
        <w:t> </w:t>
      </w:r>
      <w:r w:rsidRPr="00B94214">
        <w:rPr>
          <w:lang w:val="ru-RU"/>
        </w:rPr>
        <w:t>течение года до</w:t>
      </w:r>
      <w:r>
        <w:t> </w:t>
      </w:r>
      <w:r w:rsidRPr="00B94214">
        <w:rPr>
          <w:lang w:val="ru-RU"/>
        </w:rPr>
        <w:t>подачи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аукционе) либо иное эквивалентное доказательство юридического статуса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с</w:t>
      </w:r>
      <w:r w:rsidRPr="00B94214">
        <w:rPr>
          <w:lang w:val="ru-RU"/>
        </w:rPr>
        <w:t>траны происхождения с</w:t>
      </w:r>
      <w:r>
        <w:t> </w:t>
      </w:r>
      <w:r w:rsidRPr="00B94214">
        <w:rPr>
          <w:lang w:val="ru-RU"/>
        </w:rPr>
        <w:t>засвидетельствованным в</w:t>
      </w:r>
      <w:r>
        <w:t> </w:t>
      </w:r>
      <w:r w:rsidRPr="00B94214">
        <w:rPr>
          <w:lang w:val="ru-RU"/>
        </w:rPr>
        <w:t>установленном порядке переводом на</w:t>
      </w:r>
      <w:r>
        <w:t> </w:t>
      </w:r>
      <w:r w:rsidRPr="00B94214">
        <w:rPr>
          <w:lang w:val="ru-RU"/>
        </w:rPr>
        <w:t>белорусский или русский язык, доверенность или документ, подтверждающие полномочия должностного лица, документ о</w:t>
      </w:r>
      <w:r>
        <w:t> </w:t>
      </w:r>
      <w:r w:rsidRPr="00B94214">
        <w:rPr>
          <w:lang w:val="ru-RU"/>
        </w:rPr>
        <w:t xml:space="preserve">финансовой состоятельности, выданный обслуживающим банком или </w:t>
      </w:r>
      <w:r w:rsidRPr="00B94214">
        <w:rPr>
          <w:lang w:val="ru-RU"/>
        </w:rPr>
        <w:t>иной кредитно-финансовой организацией, с</w:t>
      </w:r>
      <w:r>
        <w:t> </w:t>
      </w:r>
      <w:r w:rsidRPr="00B94214">
        <w:rPr>
          <w:lang w:val="ru-RU"/>
        </w:rPr>
        <w:t>засвидетельствованным в</w:t>
      </w:r>
      <w:r>
        <w:t> </w:t>
      </w:r>
      <w:r w:rsidRPr="00B94214">
        <w:rPr>
          <w:lang w:val="ru-RU"/>
        </w:rPr>
        <w:t>установленном порядке переводом на</w:t>
      </w:r>
      <w:r>
        <w:t> </w:t>
      </w:r>
      <w:r w:rsidRPr="00B94214">
        <w:rPr>
          <w:lang w:val="ru-RU"/>
        </w:rPr>
        <w:t>белорусский или русский язык;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(при их наличии), подтверждающие дополнительные сведения, относящиеся к</w:t>
      </w:r>
      <w:r>
        <w:t> </w:t>
      </w:r>
      <w:r w:rsidRPr="00B94214">
        <w:rPr>
          <w:lang w:val="ru-RU"/>
        </w:rPr>
        <w:t>критериям, по</w:t>
      </w:r>
      <w:r>
        <w:t> </w:t>
      </w:r>
      <w:r w:rsidRPr="00B94214">
        <w:rPr>
          <w:lang w:val="ru-RU"/>
        </w:rPr>
        <w:t xml:space="preserve">которым выбирается победитель </w:t>
      </w:r>
      <w:r w:rsidRPr="00B94214">
        <w:rPr>
          <w:lang w:val="ru-RU"/>
        </w:rPr>
        <w:t>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документы, указанные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конкурсе, указанных в</w:t>
      </w:r>
      <w:r>
        <w:t> </w:t>
      </w:r>
      <w:r w:rsidRPr="00B94214">
        <w:rPr>
          <w:lang w:val="ru-RU"/>
        </w:rPr>
        <w:t>части первой настоящего пункта, лицо, заинтересованное в</w:t>
      </w:r>
      <w:r>
        <w:t> </w:t>
      </w:r>
      <w:r w:rsidRPr="00B94214">
        <w:rPr>
          <w:lang w:val="ru-RU"/>
        </w:rPr>
        <w:t>предоставлении дополнительного земельного участка, предъявляет оригинал документа, удостоверя</w:t>
      </w:r>
      <w:r w:rsidRPr="00B94214">
        <w:rPr>
          <w:lang w:val="ru-RU"/>
        </w:rPr>
        <w:t>ющего личность, и</w:t>
      </w:r>
      <w:r>
        <w:t> </w:t>
      </w:r>
      <w:r w:rsidRPr="00B94214">
        <w:rPr>
          <w:lang w:val="ru-RU"/>
        </w:rPr>
        <w:t>представляет его копию, которая заверяется организатором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составленные за</w:t>
      </w:r>
      <w:r>
        <w:t> </w:t>
      </w:r>
      <w:r w:rsidRPr="00B94214">
        <w:rPr>
          <w:lang w:val="ru-RU"/>
        </w:rPr>
        <w:t>пределами Республики Беларусь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иностранного государства, должны быть легализованы, если иное не</w:t>
      </w:r>
      <w:r>
        <w:t> </w:t>
      </w:r>
      <w:r w:rsidRPr="00B94214">
        <w:rPr>
          <w:lang w:val="ru-RU"/>
        </w:rPr>
        <w:t xml:space="preserve">предусмотрено </w:t>
      </w:r>
      <w:r w:rsidRPr="00B94214">
        <w:rPr>
          <w:lang w:val="ru-RU"/>
        </w:rPr>
        <w:t>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Прием документов, указанных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12 настоящего Положения, заканчивается в</w:t>
      </w:r>
      <w:r>
        <w:t> </w:t>
      </w:r>
      <w:r w:rsidRPr="00B94214">
        <w:rPr>
          <w:lang w:val="ru-RU"/>
        </w:rPr>
        <w:t>срок, указанный в</w:t>
      </w:r>
      <w:r>
        <w:t> </w:t>
      </w:r>
      <w:r w:rsidRPr="00B94214">
        <w:rPr>
          <w:lang w:val="ru-RU"/>
        </w:rPr>
        <w:t>извещении,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три рабочих дня до</w:t>
      </w:r>
      <w:r>
        <w:t> </w:t>
      </w:r>
      <w:r w:rsidRPr="00B94214">
        <w:rPr>
          <w:lang w:val="ru-RU"/>
        </w:rPr>
        <w:t>даты проведения конкурса. Заявление и</w:t>
      </w:r>
      <w:r>
        <w:t> </w:t>
      </w:r>
      <w:r w:rsidRPr="00B94214">
        <w:rPr>
          <w:lang w:val="ru-RU"/>
        </w:rPr>
        <w:t>прилагаемые к</w:t>
      </w:r>
      <w:r>
        <w:t> </w:t>
      </w:r>
      <w:r w:rsidRPr="00B94214">
        <w:rPr>
          <w:lang w:val="ru-RU"/>
        </w:rPr>
        <w:t>нему документы, поступи</w:t>
      </w:r>
      <w:r w:rsidRPr="00B94214">
        <w:rPr>
          <w:lang w:val="ru-RU"/>
        </w:rPr>
        <w:t>вшие после этого срока, не</w:t>
      </w:r>
      <w:r>
        <w:t> </w:t>
      </w:r>
      <w:r w:rsidRPr="00B94214">
        <w:rPr>
          <w:lang w:val="ru-RU"/>
        </w:rPr>
        <w:t>рассматриваются. Датой поступления заявления является дата его регистрации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конкурсе, который должен быть пронумерован, прошнурован и</w:t>
      </w:r>
      <w:r>
        <w:t> </w:t>
      </w:r>
      <w:r w:rsidRPr="00B94214">
        <w:rPr>
          <w:lang w:val="ru-RU"/>
        </w:rPr>
        <w:t>скреплен печатью организатора конкурса, с</w:t>
      </w:r>
      <w:r>
        <w:t> </w:t>
      </w:r>
      <w:r w:rsidRPr="00B94214">
        <w:rPr>
          <w:lang w:val="ru-RU"/>
        </w:rPr>
        <w:t>присвоени</w:t>
      </w:r>
      <w:r w:rsidRPr="00B94214">
        <w:rPr>
          <w:lang w:val="ru-RU"/>
        </w:rPr>
        <w:t>ем каждому принятому заявлению номера и</w:t>
      </w:r>
      <w:r>
        <w:t> </w:t>
      </w:r>
      <w:r w:rsidRPr="00B94214">
        <w:rPr>
          <w:lang w:val="ru-RU"/>
        </w:rPr>
        <w:t>указанием даты и</w:t>
      </w:r>
      <w:r>
        <w:t> </w:t>
      </w:r>
      <w:r w:rsidRPr="00B94214">
        <w:rPr>
          <w:lang w:val="ru-RU"/>
        </w:rPr>
        <w:t>времени его приема.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В день регистрации заявления между организатором конкурса и</w:t>
      </w:r>
      <w:r>
        <w:t> </w:t>
      </w:r>
      <w:r w:rsidRPr="00B94214">
        <w:rPr>
          <w:lang w:val="ru-RU"/>
        </w:rPr>
        <w:t>участником конкурса заключается соглашение. Участник конкурса (его представитель) расписывается в</w:t>
      </w:r>
      <w:r>
        <w:t> </w:t>
      </w:r>
      <w:r w:rsidRPr="00B94214">
        <w:rPr>
          <w:lang w:val="ru-RU"/>
        </w:rPr>
        <w:t>журнале регистрац</w:t>
      </w:r>
      <w:r w:rsidRPr="00B94214">
        <w:rPr>
          <w:lang w:val="ru-RU"/>
        </w:rPr>
        <w:t>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 и</w:t>
      </w:r>
      <w:r>
        <w:t> </w:t>
      </w:r>
      <w:r w:rsidRPr="00B94214">
        <w:rPr>
          <w:lang w:val="ru-RU"/>
        </w:rPr>
        <w:t>получает допуск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конкурсе.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15.</w:t>
      </w:r>
      <w:r>
        <w:t> </w:t>
      </w:r>
      <w:r w:rsidRPr="00B94214">
        <w:rPr>
          <w:lang w:val="ru-RU"/>
        </w:rPr>
        <w:t>В соглашении должен быть предусмотрен конкретный размер штрафа, уплачиваемый: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участником, выигравшим конкурс,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проведение конкурса, и</w:t>
      </w:r>
      <w:r>
        <w:t> </w:t>
      </w:r>
      <w:r w:rsidRPr="00B94214">
        <w:rPr>
          <w:lang w:val="ru-RU"/>
        </w:rPr>
        <w:t>(или) подписания протокола, оформляемого по</w:t>
      </w:r>
      <w:r>
        <w:t> </w:t>
      </w:r>
      <w:r w:rsidRPr="00B94214">
        <w:rPr>
          <w:lang w:val="ru-RU"/>
        </w:rPr>
        <w:t>результатам конкурса, и</w:t>
      </w:r>
      <w:r>
        <w:t> </w:t>
      </w:r>
      <w:r w:rsidRPr="00B94214">
        <w:rPr>
          <w:lang w:val="ru-RU"/>
        </w:rPr>
        <w:t>(или) выполнения действий, необходимых для</w:t>
      </w:r>
      <w:r>
        <w:t> </w:t>
      </w:r>
      <w:r w:rsidRPr="00B94214">
        <w:rPr>
          <w:lang w:val="ru-RU"/>
        </w:rPr>
        <w:t>оформления прав на</w:t>
      </w:r>
      <w:r>
        <w:t> </w:t>
      </w:r>
      <w:r w:rsidRPr="00B94214">
        <w:rPr>
          <w:lang w:val="ru-RU"/>
        </w:rPr>
        <w:t>дополнительный 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единственным участником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</w:t>
      </w:r>
      <w:r w:rsidRPr="00B94214">
        <w:rPr>
          <w:lang w:val="ru-RU"/>
        </w:rPr>
        <w:t>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конкурса, и</w:t>
      </w:r>
      <w:r>
        <w:t> </w:t>
      </w:r>
      <w:r w:rsidRPr="00B94214">
        <w:rPr>
          <w:lang w:val="ru-RU"/>
        </w:rPr>
        <w:t>(или) подписания протокола, оформляемого по</w:t>
      </w:r>
      <w:r>
        <w:t> </w:t>
      </w:r>
      <w:r w:rsidRPr="00B94214">
        <w:rPr>
          <w:lang w:val="ru-RU"/>
        </w:rPr>
        <w:t>результатам конкурса, и</w:t>
      </w:r>
      <w:r>
        <w:t> </w:t>
      </w:r>
      <w:r w:rsidRPr="00B94214">
        <w:rPr>
          <w:lang w:val="ru-RU"/>
        </w:rPr>
        <w:t>(или) выполнения действий, необходимых для</w:t>
      </w:r>
      <w:r>
        <w:t> </w:t>
      </w:r>
      <w:r w:rsidRPr="00B94214">
        <w:rPr>
          <w:lang w:val="ru-RU"/>
        </w:rPr>
        <w:t>оформления прав на</w:t>
      </w:r>
      <w:r>
        <w:t> </w:t>
      </w:r>
      <w:r w:rsidRPr="00B94214">
        <w:rPr>
          <w:lang w:val="ru-RU"/>
        </w:rPr>
        <w:t>дополнительный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Участник конкурса имеет право отказат</w:t>
      </w:r>
      <w:r w:rsidRPr="00B94214">
        <w:rPr>
          <w:lang w:val="ru-RU"/>
        </w:rPr>
        <w:t>ься от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конкурсе. Отказом от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конкурсе признаются письменное заявление или неявка на</w:t>
      </w:r>
      <w:r>
        <w:t> </w:t>
      </w:r>
      <w:r w:rsidRPr="00B94214">
        <w:rPr>
          <w:lang w:val="ru-RU"/>
        </w:rPr>
        <w:t>конкурс. Отказ подлежит регистрации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конкурсе.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Конкурс проводится в</w:t>
      </w:r>
      <w:r>
        <w:t> </w:t>
      </w:r>
      <w:r w:rsidRPr="00B94214">
        <w:rPr>
          <w:lang w:val="ru-RU"/>
        </w:rPr>
        <w:t>день, время и</w:t>
      </w:r>
      <w:r>
        <w:t> </w:t>
      </w:r>
      <w:r w:rsidRPr="00B94214">
        <w:rPr>
          <w:lang w:val="ru-RU"/>
        </w:rPr>
        <w:t>месте, указанные в</w:t>
      </w:r>
      <w:r>
        <w:t> </w:t>
      </w:r>
      <w:r w:rsidRPr="00B94214">
        <w:rPr>
          <w:lang w:val="ru-RU"/>
        </w:rPr>
        <w:t>изве</w:t>
      </w:r>
      <w:r w:rsidRPr="00B94214">
        <w:rPr>
          <w:lang w:val="ru-RU"/>
        </w:rPr>
        <w:t>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В ходе проведения конкурса комиссия оценивает участников конкурса на</w:t>
      </w:r>
      <w:r>
        <w:t> </w:t>
      </w:r>
      <w:r w:rsidRPr="00B94214">
        <w:rPr>
          <w:lang w:val="ru-RU"/>
        </w:rPr>
        <w:t>предмет их соответствия критериям, установленным организатором конкурса и</w:t>
      </w:r>
      <w:r>
        <w:t> </w:t>
      </w:r>
      <w:r w:rsidRPr="00B94214">
        <w:rPr>
          <w:lang w:val="ru-RU"/>
        </w:rPr>
        <w:t>указанным в</w:t>
      </w:r>
      <w:r>
        <w:t> </w:t>
      </w:r>
      <w:r w:rsidRPr="00B94214">
        <w:rPr>
          <w:lang w:val="ru-RU"/>
        </w:rPr>
        <w:t>извещении,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порядке, установленном регламентом работы комиссии, выбирает участника, выи</w:t>
      </w:r>
      <w:r w:rsidRPr="00B94214">
        <w:rPr>
          <w:lang w:val="ru-RU"/>
        </w:rPr>
        <w:t>гравшего конкурс.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заседании комиссии могут присутствовать участники конкурса (их представители).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Участником, выигравшим конкурс, признается участник конкурса, который в</w:t>
      </w:r>
      <w:r>
        <w:t> </w:t>
      </w:r>
      <w:r w:rsidRPr="00B94214">
        <w:rPr>
          <w:lang w:val="ru-RU"/>
        </w:rPr>
        <w:t>наибольшей степени соответствует критериям, установленным организатором конкурса, по</w:t>
      </w:r>
      <w:r>
        <w:t> </w:t>
      </w:r>
      <w:r w:rsidRPr="00B94214">
        <w:rPr>
          <w:lang w:val="ru-RU"/>
        </w:rPr>
        <w:t>сравнению с</w:t>
      </w:r>
      <w:r>
        <w:t> </w:t>
      </w:r>
      <w:r w:rsidRPr="00B94214">
        <w:rPr>
          <w:lang w:val="ru-RU"/>
        </w:rPr>
        <w:t>другими участниками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соответствия критериям, установленным органи</w:t>
      </w:r>
      <w:r w:rsidRPr="00B94214">
        <w:rPr>
          <w:lang w:val="ru-RU"/>
        </w:rPr>
        <w:t>затором конкурса, двух и</w:t>
      </w:r>
      <w:r>
        <w:t> </w:t>
      </w:r>
      <w:r w:rsidRPr="00B94214">
        <w:rPr>
          <w:lang w:val="ru-RU"/>
        </w:rPr>
        <w:t>более участников конкурса, выигравшим конкурс признается участник конкурса, подавший заявление раньше других участников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В случае, если заявление подано только одним участником конкурса или на</w:t>
      </w:r>
      <w:r>
        <w:t> </w:t>
      </w:r>
      <w:r w:rsidRPr="00B94214">
        <w:rPr>
          <w:lang w:val="ru-RU"/>
        </w:rPr>
        <w:t>конкурс явился один из</w:t>
      </w:r>
      <w:r>
        <w:t> </w:t>
      </w:r>
      <w:r w:rsidRPr="00B94214">
        <w:rPr>
          <w:lang w:val="ru-RU"/>
        </w:rPr>
        <w:t>ег</w:t>
      </w:r>
      <w:r w:rsidRPr="00B94214">
        <w:rPr>
          <w:lang w:val="ru-RU"/>
        </w:rPr>
        <w:t>о участников, комиссия оценивает единственного участника конкурса и</w:t>
      </w:r>
      <w:r>
        <w:t> </w:t>
      </w:r>
      <w:r w:rsidRPr="00B94214">
        <w:rPr>
          <w:lang w:val="ru-RU"/>
        </w:rPr>
        <w:t>при его соответствии критериям, установленным организатором конкурса, признает его победителем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Конкурс признается несостоявшимся,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конкурсе не</w:t>
      </w:r>
      <w:r>
        <w:t> </w:t>
      </w:r>
      <w:r w:rsidRPr="00B94214">
        <w:rPr>
          <w:lang w:val="ru-RU"/>
        </w:rPr>
        <w:t xml:space="preserve">было подано </w:t>
      </w:r>
      <w:r w:rsidRPr="00B94214">
        <w:rPr>
          <w:lang w:val="ru-RU"/>
        </w:rPr>
        <w:t>ни одного заявления;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 конкурс не</w:t>
      </w:r>
      <w:r>
        <w:t> </w:t>
      </w:r>
      <w:r w:rsidRPr="00B94214">
        <w:rPr>
          <w:lang w:val="ru-RU"/>
        </w:rPr>
        <w:t>явился ни один из</w:t>
      </w:r>
      <w:r>
        <w:t> </w:t>
      </w:r>
      <w:r w:rsidRPr="00B94214">
        <w:rPr>
          <w:lang w:val="ru-RU"/>
        </w:rPr>
        <w:t>участников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Конкурс признается нерезультативным в</w:t>
      </w:r>
      <w:r>
        <w:t> </w:t>
      </w:r>
      <w:r w:rsidRPr="00B94214">
        <w:rPr>
          <w:lang w:val="ru-RU"/>
        </w:rPr>
        <w:t>случае, если критериям конкурса, установленным организатором конкурса, не</w:t>
      </w:r>
      <w:r>
        <w:t> </w:t>
      </w:r>
      <w:r w:rsidRPr="00B94214">
        <w:rPr>
          <w:lang w:val="ru-RU"/>
        </w:rPr>
        <w:t>соответствует ни один из</w:t>
      </w:r>
      <w:r>
        <w:t> </w:t>
      </w:r>
      <w:r w:rsidRPr="00B94214">
        <w:rPr>
          <w:lang w:val="ru-RU"/>
        </w:rPr>
        <w:t>его участников.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Комиссия в</w:t>
      </w:r>
      <w:r>
        <w:t> </w:t>
      </w:r>
      <w:r w:rsidRPr="00B94214">
        <w:rPr>
          <w:lang w:val="ru-RU"/>
        </w:rPr>
        <w:t>день проведени</w:t>
      </w:r>
      <w:r w:rsidRPr="00B94214">
        <w:rPr>
          <w:lang w:val="ru-RU"/>
        </w:rPr>
        <w:t>я конкурса оформляет протокол о</w:t>
      </w:r>
      <w:r>
        <w:t> </w:t>
      </w:r>
      <w:r w:rsidRPr="00B94214">
        <w:rPr>
          <w:lang w:val="ru-RU"/>
        </w:rPr>
        <w:t>его результатах, который подписывается всеми присутствующими членами комиссии и</w:t>
      </w:r>
      <w:r>
        <w:t> </w:t>
      </w:r>
      <w:r w:rsidRPr="00B94214">
        <w:rPr>
          <w:lang w:val="ru-RU"/>
        </w:rPr>
        <w:t>участником, выигравшим конкурс (единственным участником).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Протокол оформляется в</w:t>
      </w:r>
      <w:r>
        <w:t> </w:t>
      </w:r>
      <w:r w:rsidRPr="00B94214">
        <w:rPr>
          <w:lang w:val="ru-RU"/>
        </w:rPr>
        <w:t>двух экземплярах.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Один экземпляр протокола передается участнику</w:t>
      </w:r>
      <w:r w:rsidRPr="00B94214">
        <w:rPr>
          <w:lang w:val="ru-RU"/>
        </w:rPr>
        <w:t>, выигравшему конкурс (единственному участнику), второй</w:t>
      </w:r>
      <w:r>
        <w:t> </w:t>
      </w:r>
      <w:r w:rsidRPr="00B94214">
        <w:rPr>
          <w:lang w:val="ru-RU"/>
        </w:rPr>
        <w:t>– организатору конкурса.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протоколе должно содержаться решение комиссии и</w:t>
      </w:r>
      <w:r>
        <w:t> </w:t>
      </w:r>
      <w:r w:rsidRPr="00B94214">
        <w:rPr>
          <w:lang w:val="ru-RU"/>
        </w:rPr>
        <w:t>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конкурса;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имеется), полное наиме</w:t>
      </w:r>
      <w:r w:rsidRPr="00B94214">
        <w:rPr>
          <w:lang w:val="ru-RU"/>
        </w:rPr>
        <w:t>нование участника, выигравшего конкурс (единственного участника);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обязательства участника, выигравшего конкурс (единственного участника) по</w:t>
      </w:r>
      <w:r>
        <w:t> </w:t>
      </w:r>
      <w:r w:rsidRPr="00B94214">
        <w:rPr>
          <w:lang w:val="ru-RU"/>
        </w:rPr>
        <w:t>выполнению действий, необходимых для</w:t>
      </w:r>
      <w:r>
        <w:t> </w:t>
      </w:r>
      <w:r w:rsidRPr="00B94214">
        <w:rPr>
          <w:lang w:val="ru-RU"/>
        </w:rPr>
        <w:t>оформления прав на</w:t>
      </w:r>
      <w:r>
        <w:t> </w:t>
      </w:r>
      <w:r w:rsidRPr="00B94214">
        <w:rPr>
          <w:lang w:val="ru-RU"/>
        </w:rPr>
        <w:t>дополнительный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Организатор конкурса н</w:t>
      </w:r>
      <w:r w:rsidRPr="00B94214">
        <w:rPr>
          <w:lang w:val="ru-RU"/>
        </w:rPr>
        <w:t>е</w:t>
      </w:r>
      <w:r>
        <w:t> </w:t>
      </w:r>
      <w:r w:rsidRPr="00B94214">
        <w:rPr>
          <w:lang w:val="ru-RU"/>
        </w:rPr>
        <w:t>позднее трех рабочих дней после проведения конкурса в</w:t>
      </w:r>
      <w:r>
        <w:t> </w:t>
      </w:r>
      <w:r w:rsidRPr="00B94214">
        <w:rPr>
          <w:lang w:val="ru-RU"/>
        </w:rPr>
        <w:t>письменном виде информирует каждого участника конкурса о</w:t>
      </w:r>
      <w:r>
        <w:t> </w:t>
      </w:r>
      <w:r w:rsidRPr="00B94214">
        <w:rPr>
          <w:lang w:val="ru-RU"/>
        </w:rPr>
        <w:t>его результатах.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рассмотрения земельных споров Минским городским, городскими (городов областного подчинения), районными исполнительными комитетами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образования комиссий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подготовке материалов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рассмотрению земельных споров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</w:t>
      </w:r>
      <w:r w:rsidRPr="00B94214">
        <w:rPr>
          <w:lang w:val="ru-RU"/>
        </w:rPr>
        <w:t>я порядок рассмотрения земельных споров Минским городским, городскими (городов областного подчинения), районными исполнительными комитетами (далее</w:t>
      </w:r>
      <w:r>
        <w:t> </w:t>
      </w:r>
      <w:r w:rsidRPr="00B94214">
        <w:rPr>
          <w:lang w:val="ru-RU"/>
        </w:rPr>
        <w:t>– местные исполнительные комитеты) и</w:t>
      </w:r>
      <w:r>
        <w:t> </w:t>
      </w:r>
      <w:r w:rsidRPr="00B94214">
        <w:rPr>
          <w:lang w:val="ru-RU"/>
        </w:rPr>
        <w:t>образования комиссий по</w:t>
      </w:r>
      <w:r>
        <w:t> </w:t>
      </w:r>
      <w:r w:rsidRPr="00B94214">
        <w:rPr>
          <w:lang w:val="ru-RU"/>
        </w:rPr>
        <w:t>подготовке материалов по</w:t>
      </w:r>
      <w:r>
        <w:t> </w:t>
      </w:r>
      <w:r w:rsidRPr="00B94214">
        <w:rPr>
          <w:lang w:val="ru-RU"/>
        </w:rPr>
        <w:t xml:space="preserve">рассмотрению земельных </w:t>
      </w:r>
      <w:r w:rsidRPr="00B94214">
        <w:rPr>
          <w:lang w:val="ru-RU"/>
        </w:rPr>
        <w:t>споров (далее</w:t>
      </w:r>
      <w:r>
        <w:t> </w:t>
      </w:r>
      <w:r w:rsidRPr="00B94214">
        <w:rPr>
          <w:lang w:val="ru-RU"/>
        </w:rPr>
        <w:t>– комиссия).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споры рассматриваются местными исполнительными комитетами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настоящем Положении, с</w:t>
      </w:r>
      <w:r>
        <w:t> </w:t>
      </w:r>
      <w:r w:rsidRPr="00B94214">
        <w:rPr>
          <w:lang w:val="ru-RU"/>
        </w:rPr>
        <w:t>учетом требований статей 108–111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Для целей настоящего Положения использ</w:t>
      </w:r>
      <w:r w:rsidRPr="00B94214">
        <w:rPr>
          <w:lang w:val="ru-RU"/>
        </w:rPr>
        <w:t>уются термины и</w:t>
      </w:r>
      <w:r>
        <w:t> </w:t>
      </w:r>
      <w:r w:rsidRPr="00B94214">
        <w:rPr>
          <w:lang w:val="ru-RU"/>
        </w:rPr>
        <w:t>их определения в</w:t>
      </w:r>
      <w:r>
        <w:t> </w:t>
      </w:r>
      <w:r w:rsidRPr="00B94214">
        <w:rPr>
          <w:lang w:val="ru-RU"/>
        </w:rPr>
        <w:t>значениях, определенных Кодексом Республики Беларусь о</w:t>
      </w:r>
      <w:r>
        <w:t> </w:t>
      </w:r>
      <w:r w:rsidRPr="00B94214">
        <w:rPr>
          <w:lang w:val="ru-RU"/>
        </w:rPr>
        <w:t>земле, а</w:t>
      </w:r>
      <w:r>
        <w:t> </w:t>
      </w:r>
      <w:r w:rsidRPr="00B94214">
        <w:rPr>
          <w:lang w:val="ru-RU"/>
        </w:rPr>
        <w:t>также следующие термины и</w:t>
      </w:r>
      <w:r>
        <w:t> </w:t>
      </w:r>
      <w:r w:rsidRPr="00B94214">
        <w:rPr>
          <w:lang w:val="ru-RU"/>
        </w:rPr>
        <w:t>их определения: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заинтересованная сторона</w:t>
      </w:r>
      <w:r>
        <w:t> </w:t>
      </w:r>
      <w:r w:rsidRPr="00B94214">
        <w:rPr>
          <w:lang w:val="ru-RU"/>
        </w:rPr>
        <w:t>– землепользователь, кандидат в</w:t>
      </w:r>
      <w:r>
        <w:t> </w:t>
      </w:r>
      <w:r w:rsidRPr="00B94214">
        <w:rPr>
          <w:lang w:val="ru-RU"/>
        </w:rPr>
        <w:t>правообладатели в</w:t>
      </w:r>
      <w:r>
        <w:t> </w:t>
      </w:r>
      <w:r w:rsidRPr="00B94214">
        <w:rPr>
          <w:lang w:val="ru-RU"/>
        </w:rPr>
        <w:t xml:space="preserve">отношении земельного участка, полагающий, </w:t>
      </w:r>
      <w:r w:rsidRPr="00B94214">
        <w:rPr>
          <w:lang w:val="ru-RU"/>
        </w:rPr>
        <w:t>что землепользователем, кандидатом в</w:t>
      </w:r>
      <w:r>
        <w:t> </w:t>
      </w:r>
      <w:r w:rsidRPr="00B94214">
        <w:rPr>
          <w:lang w:val="ru-RU"/>
        </w:rPr>
        <w:t>правообладатели в</w:t>
      </w:r>
      <w:r>
        <w:t> </w:t>
      </w:r>
      <w:r w:rsidRPr="00B94214">
        <w:rPr>
          <w:lang w:val="ru-RU"/>
        </w:rPr>
        <w:t>отношении смежного или иного земельного участка нарушены его права и</w:t>
      </w:r>
      <w:r>
        <w:t> </w:t>
      </w:r>
      <w:r w:rsidRPr="00B94214">
        <w:rPr>
          <w:lang w:val="ru-RU"/>
        </w:rPr>
        <w:t>охраняемые законом интересы, связанные с</w:t>
      </w:r>
      <w:r>
        <w:t> </w:t>
      </w:r>
      <w:r w:rsidRPr="00B94214">
        <w:rPr>
          <w:lang w:val="ru-RU"/>
        </w:rPr>
        <w:t>границами земельных участков, а</w:t>
      </w:r>
      <w:r>
        <w:t> </w:t>
      </w:r>
      <w:r w:rsidRPr="00B94214">
        <w:rPr>
          <w:lang w:val="ru-RU"/>
        </w:rPr>
        <w:t>также лица, в</w:t>
      </w:r>
      <w:r>
        <w:t> </w:t>
      </w:r>
      <w:r w:rsidRPr="00B94214">
        <w:rPr>
          <w:lang w:val="ru-RU"/>
        </w:rPr>
        <w:t>интересах которых установлены ограничения (об</w:t>
      </w:r>
      <w:r w:rsidRPr="00B94214">
        <w:rPr>
          <w:lang w:val="ru-RU"/>
        </w:rPr>
        <w:t>ременения) прав на</w:t>
      </w:r>
      <w:r>
        <w:t> </w:t>
      </w:r>
      <w:r w:rsidRPr="00B94214">
        <w:rPr>
          <w:lang w:val="ru-RU"/>
        </w:rPr>
        <w:t>земельный участок, в</w:t>
      </w:r>
      <w:r>
        <w:t> </w:t>
      </w:r>
      <w:r w:rsidRPr="00B94214">
        <w:rPr>
          <w:lang w:val="ru-RU"/>
        </w:rPr>
        <w:t>том числе земельный сервитут;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земельный спор, связанный с</w:t>
      </w:r>
      <w:r>
        <w:t> </w:t>
      </w:r>
      <w:r w:rsidRPr="00B94214">
        <w:rPr>
          <w:lang w:val="ru-RU"/>
        </w:rPr>
        <w:t>границей земельного участка,</w:t>
      </w:r>
      <w:r>
        <w:t> </w:t>
      </w:r>
      <w:r w:rsidRPr="00B94214">
        <w:rPr>
          <w:lang w:val="ru-RU"/>
        </w:rPr>
        <w:t>– земельный спор, в</w:t>
      </w:r>
      <w:r>
        <w:t> </w:t>
      </w:r>
      <w:r w:rsidRPr="00B94214">
        <w:rPr>
          <w:lang w:val="ru-RU"/>
        </w:rPr>
        <w:t>результате разрешения которого предполагается выполнение работ по</w:t>
      </w:r>
      <w:r>
        <w:t> </w:t>
      </w:r>
      <w:r w:rsidRPr="00B94214">
        <w:rPr>
          <w:lang w:val="ru-RU"/>
        </w:rPr>
        <w:t>установлению (восстановлению) и</w:t>
      </w:r>
      <w:r>
        <w:t> </w:t>
      </w:r>
      <w:r w:rsidRPr="00B94214">
        <w:rPr>
          <w:lang w:val="ru-RU"/>
        </w:rPr>
        <w:t>(или) измен</w:t>
      </w:r>
      <w:r w:rsidRPr="00B94214">
        <w:rPr>
          <w:lang w:val="ru-RU"/>
        </w:rPr>
        <w:t>ению границы хотя бы одного из</w:t>
      </w:r>
      <w:r>
        <w:t> </w:t>
      </w:r>
      <w:r w:rsidRPr="00B94214">
        <w:rPr>
          <w:lang w:val="ru-RU"/>
        </w:rPr>
        <w:t>спорных земельных участков, а</w:t>
      </w:r>
      <w:r>
        <w:t> </w:t>
      </w:r>
      <w:r w:rsidRPr="00B94214">
        <w:rPr>
          <w:lang w:val="ru-RU"/>
        </w:rPr>
        <w:t>также снос (демонтаж) капитальных строений (зданий, сооружений), других построек (ограждений) и</w:t>
      </w:r>
      <w:r>
        <w:t> </w:t>
      </w:r>
      <w:r w:rsidRPr="00B94214">
        <w:rPr>
          <w:lang w:val="ru-RU"/>
        </w:rPr>
        <w:t>совершение иных действий, в</w:t>
      </w:r>
      <w:r>
        <w:t> </w:t>
      </w:r>
      <w:r w:rsidRPr="00B94214">
        <w:rPr>
          <w:lang w:val="ru-RU"/>
        </w:rPr>
        <w:t>том числе связанных с</w:t>
      </w:r>
      <w:r>
        <w:t> </w:t>
      </w:r>
      <w:r w:rsidRPr="00B94214">
        <w:rPr>
          <w:lang w:val="ru-RU"/>
        </w:rPr>
        <w:t>самовольным занятием земельного участка (части зе</w:t>
      </w:r>
      <w:r w:rsidRPr="00B94214">
        <w:rPr>
          <w:lang w:val="ru-RU"/>
        </w:rPr>
        <w:t>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земельный участок, фиксированная граница которого не</w:t>
      </w:r>
      <w:r>
        <w:t> </w:t>
      </w:r>
      <w:r w:rsidRPr="00B94214">
        <w:rPr>
          <w:lang w:val="ru-RU"/>
        </w:rPr>
        <w:t>устанавливалась,</w:t>
      </w:r>
      <w:r>
        <w:t> </w:t>
      </w:r>
      <w:r w:rsidRPr="00B94214">
        <w:rPr>
          <w:lang w:val="ru-RU"/>
        </w:rPr>
        <w:t>– земельный участок, граница которого не</w:t>
      </w:r>
      <w:r>
        <w:t> </w:t>
      </w:r>
      <w:r w:rsidRPr="00B94214">
        <w:rPr>
          <w:lang w:val="ru-RU"/>
        </w:rPr>
        <w:t>устанавливалась либо в</w:t>
      </w:r>
      <w:r>
        <w:t> </w:t>
      </w:r>
      <w:r w:rsidRPr="00B94214">
        <w:rPr>
          <w:lang w:val="ru-RU"/>
        </w:rPr>
        <w:t>отношении которого устанавливалась нефиксированная граница или граница, восстановление которой по</w:t>
      </w:r>
      <w:r>
        <w:t> </w:t>
      </w:r>
      <w:r w:rsidRPr="00B94214">
        <w:rPr>
          <w:lang w:val="ru-RU"/>
        </w:rPr>
        <w:t>ранее оформленным землеу</w:t>
      </w:r>
      <w:r w:rsidRPr="00B94214">
        <w:rPr>
          <w:lang w:val="ru-RU"/>
        </w:rPr>
        <w:t>строительным материалам невозможно (в</w:t>
      </w:r>
      <w:r>
        <w:t> </w:t>
      </w:r>
      <w:r w:rsidRPr="00B94214">
        <w:rPr>
          <w:lang w:val="ru-RU"/>
        </w:rPr>
        <w:t>том числе граница, установленная аэрофотогеодезическим, картометрическим способом или без определения координат точек поворота границ земельных участков геодезическим способом в</w:t>
      </w:r>
      <w:r>
        <w:t> </w:t>
      </w:r>
      <w:r w:rsidRPr="00B94214">
        <w:rPr>
          <w:lang w:val="ru-RU"/>
        </w:rPr>
        <w:t>системе координат 1963</w:t>
      </w:r>
      <w:r>
        <w:t> </w:t>
      </w:r>
      <w:r w:rsidRPr="00B94214">
        <w:rPr>
          <w:lang w:val="ru-RU"/>
        </w:rPr>
        <w:t xml:space="preserve">года или местной </w:t>
      </w:r>
      <w:r w:rsidRPr="00B94214">
        <w:rPr>
          <w:lang w:val="ru-RU"/>
        </w:rPr>
        <w:t>системе координат), или граница, установленная с</w:t>
      </w:r>
      <w:r>
        <w:t> </w:t>
      </w:r>
      <w:r w:rsidRPr="00B94214">
        <w:rPr>
          <w:lang w:val="ru-RU"/>
        </w:rPr>
        <w:t>ошибкой технического характера либо нарушением требований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и</w:t>
      </w:r>
      <w:r>
        <w:t> </w:t>
      </w:r>
      <w:r w:rsidRPr="00B94214">
        <w:rPr>
          <w:lang w:val="ru-RU"/>
        </w:rPr>
        <w:t>(или) прав и</w:t>
      </w:r>
      <w:r>
        <w:t> </w:t>
      </w:r>
      <w:r w:rsidRPr="00B94214">
        <w:rPr>
          <w:lang w:val="ru-RU"/>
        </w:rPr>
        <w:t>охраняемых законом интересов заинтересованных лиц, в</w:t>
      </w:r>
      <w:r>
        <w:t> </w:t>
      </w:r>
      <w:r w:rsidRPr="00B94214">
        <w:rPr>
          <w:lang w:val="ru-RU"/>
        </w:rPr>
        <w:t>том числе повлекшим признание н</w:t>
      </w:r>
      <w:r w:rsidRPr="00B94214">
        <w:rPr>
          <w:lang w:val="ru-RU"/>
        </w:rPr>
        <w:t>едействительной государственной регистрации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необходимые для</w:t>
      </w:r>
      <w:r>
        <w:t> </w:t>
      </w:r>
      <w:r w:rsidRPr="00B94214">
        <w:rPr>
          <w:lang w:val="ru-RU"/>
        </w:rPr>
        <w:t>рассмотрения земельного спора материалы</w:t>
      </w:r>
      <w:r>
        <w:t> </w:t>
      </w:r>
      <w:r w:rsidRPr="00B94214">
        <w:rPr>
          <w:lang w:val="ru-RU"/>
        </w:rPr>
        <w:t>– акты обследования земельных участков, картографические материалы с</w:t>
      </w:r>
      <w:r>
        <w:t> </w:t>
      </w:r>
      <w:r w:rsidRPr="00B94214">
        <w:rPr>
          <w:lang w:val="ru-RU"/>
        </w:rPr>
        <w:t>границами земельных участков, копии градостроительной документации,</w:t>
      </w:r>
      <w:r w:rsidRPr="00B94214">
        <w:rPr>
          <w:lang w:val="ru-RU"/>
        </w:rPr>
        <w:t xml:space="preserve"> иные материалы, необходимые для</w:t>
      </w:r>
      <w:r>
        <w:t> </w:t>
      </w:r>
      <w:r w:rsidRPr="00B94214">
        <w:rPr>
          <w:lang w:val="ru-RU"/>
        </w:rPr>
        <w:t>разрешения земельного спора.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Земельные споры, связанные с</w:t>
      </w:r>
      <w:r>
        <w:t> </w:t>
      </w:r>
      <w:r w:rsidRPr="00B94214">
        <w:rPr>
          <w:lang w:val="ru-RU"/>
        </w:rPr>
        <w:t>границей земельного участка, подлежат рассмотрению местными исполнительными комитетами согласно компетенции, установленной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108 Кодекса Республики Беларус</w:t>
      </w:r>
      <w:r w:rsidRPr="00B94214">
        <w:rPr>
          <w:lang w:val="ru-RU"/>
        </w:rPr>
        <w:t>ь о</w:t>
      </w:r>
      <w:r>
        <w:t> </w:t>
      </w:r>
      <w:r w:rsidRPr="00B94214">
        <w:rPr>
          <w:lang w:val="ru-RU"/>
        </w:rPr>
        <w:t>земле, в</w:t>
      </w:r>
      <w:r>
        <w:t> </w:t>
      </w:r>
      <w:r w:rsidRPr="00B94214">
        <w:rPr>
          <w:lang w:val="ru-RU"/>
        </w:rPr>
        <w:t xml:space="preserve">отношении земельных участков, расположенных </w:t>
      </w:r>
      <w:r w:rsidRPr="00B94214">
        <w:rPr>
          <w:lang w:val="ru-RU"/>
        </w:rPr>
        <w:lastRenderedPageBreak/>
        <w:t>на</w:t>
      </w:r>
      <w:r>
        <w:t> </w:t>
      </w:r>
      <w:r w:rsidRPr="00B94214">
        <w:rPr>
          <w:lang w:val="ru-RU"/>
        </w:rPr>
        <w:t>территориях, на</w:t>
      </w:r>
      <w:r>
        <w:t> </w:t>
      </w:r>
      <w:r w:rsidRPr="00B94214">
        <w:rPr>
          <w:lang w:val="ru-RU"/>
        </w:rPr>
        <w:t>которых соответствующий местный исполнительный комитет осуществляет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 (далее</w:t>
      </w:r>
      <w:r>
        <w:t> </w:t>
      </w:r>
      <w:r w:rsidRPr="00B94214">
        <w:rPr>
          <w:lang w:val="ru-RU"/>
        </w:rPr>
        <w:t>– подведомственные тер</w:t>
      </w:r>
      <w:r w:rsidRPr="00B94214">
        <w:rPr>
          <w:lang w:val="ru-RU"/>
        </w:rPr>
        <w:t>ритории).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земельные участки, в</w:t>
      </w:r>
      <w:r>
        <w:t> </w:t>
      </w:r>
      <w:r w:rsidRPr="00B94214">
        <w:rPr>
          <w:lang w:val="ru-RU"/>
        </w:rPr>
        <w:t>отношении которых возник земельный спор, расположены на</w:t>
      </w:r>
      <w:r>
        <w:t> </w:t>
      </w:r>
      <w:r w:rsidRPr="00B94214">
        <w:rPr>
          <w:lang w:val="ru-RU"/>
        </w:rPr>
        <w:t>двух и</w:t>
      </w:r>
      <w:r>
        <w:t> </w:t>
      </w:r>
      <w:r w:rsidRPr="00B94214">
        <w:rPr>
          <w:lang w:val="ru-RU"/>
        </w:rPr>
        <w:t>более подведомственных территориях, земельный спор рассматривается местным исполнительным комитетом, в</w:t>
      </w:r>
      <w:r>
        <w:t> </w:t>
      </w:r>
      <w:r w:rsidRPr="00B94214">
        <w:rPr>
          <w:lang w:val="ru-RU"/>
        </w:rPr>
        <w:t>который поступило заявление заинтересованной</w:t>
      </w:r>
      <w:r w:rsidRPr="00B94214">
        <w:rPr>
          <w:lang w:val="ru-RU"/>
        </w:rPr>
        <w:t xml:space="preserve"> стороны, участвующей в</w:t>
      </w:r>
      <w:r>
        <w:t> </w:t>
      </w:r>
      <w:r w:rsidRPr="00B94214">
        <w:rPr>
          <w:lang w:val="ru-RU"/>
        </w:rPr>
        <w:t>земельном споре, с</w:t>
      </w:r>
      <w:r>
        <w:t> </w:t>
      </w:r>
      <w:r w:rsidRPr="00B94214">
        <w:rPr>
          <w:lang w:val="ru-RU"/>
        </w:rPr>
        <w:t>привлечением к</w:t>
      </w:r>
      <w:r>
        <w:t> </w:t>
      </w:r>
      <w:r w:rsidRPr="00B94214">
        <w:rPr>
          <w:lang w:val="ru-RU"/>
        </w:rPr>
        <w:t>такому спору других соответствующих местных исполнительных комитетов в</w:t>
      </w:r>
      <w:r>
        <w:t> </w:t>
      </w:r>
      <w:r w:rsidRPr="00B94214">
        <w:rPr>
          <w:lang w:val="ru-RU"/>
        </w:rPr>
        <w:t>качестве заинтересованных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Конфликт между субъектами земельных отношений, связанный с</w:t>
      </w:r>
      <w:r>
        <w:t> </w:t>
      </w:r>
      <w:r w:rsidRPr="00B94214">
        <w:rPr>
          <w:lang w:val="ru-RU"/>
        </w:rPr>
        <w:t>местоположением смежной границы зе</w:t>
      </w:r>
      <w:r w:rsidRPr="00B94214">
        <w:rPr>
          <w:lang w:val="ru-RU"/>
        </w:rPr>
        <w:t>мельных участков, в</w:t>
      </w:r>
      <w:r>
        <w:t> </w:t>
      </w:r>
      <w:r w:rsidRPr="00B94214">
        <w:rPr>
          <w:lang w:val="ru-RU"/>
        </w:rPr>
        <w:t>отношении которых устанавливались фиксированные границы, при отсутствии самовольного занятия земельных участков земельным спором не</w:t>
      </w:r>
      <w:r>
        <w:t> </w:t>
      </w:r>
      <w:r w:rsidRPr="00B94214">
        <w:rPr>
          <w:lang w:val="ru-RU"/>
        </w:rPr>
        <w:t>является и</w:t>
      </w:r>
      <w:r>
        <w:t> </w:t>
      </w:r>
      <w:r w:rsidRPr="00B94214">
        <w:rPr>
          <w:lang w:val="ru-RU"/>
        </w:rPr>
        <w:t>подлежит урегулированию путем восстановления границ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В целях рассмотрен</w:t>
      </w:r>
      <w:r w:rsidRPr="00B94214">
        <w:rPr>
          <w:lang w:val="ru-RU"/>
        </w:rPr>
        <w:t>ия земельного спора заинтересованная сторона подает в</w:t>
      </w:r>
      <w:r>
        <w:t> </w:t>
      </w:r>
      <w:r w:rsidRPr="00B94214">
        <w:rPr>
          <w:lang w:val="ru-RU"/>
        </w:rPr>
        <w:t>местный исполнительный комитет согласно компетенции, установленной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 настоящего Положения, заявление о</w:t>
      </w:r>
      <w:r>
        <w:t> </w:t>
      </w:r>
      <w:r w:rsidRPr="00B94214">
        <w:rPr>
          <w:lang w:val="ru-RU"/>
        </w:rPr>
        <w:t>рассмотрении земельного спора (далее</w:t>
      </w:r>
      <w:r>
        <w:t> </w:t>
      </w:r>
      <w:r w:rsidRPr="00B94214">
        <w:rPr>
          <w:lang w:val="ru-RU"/>
        </w:rPr>
        <w:t>– заявление) с</w:t>
      </w:r>
      <w:r>
        <w:t> </w:t>
      </w:r>
      <w:r w:rsidRPr="00B94214">
        <w:rPr>
          <w:lang w:val="ru-RU"/>
        </w:rPr>
        <w:t>приложением имеющихся у</w:t>
      </w:r>
      <w:r>
        <w:t> </w:t>
      </w:r>
      <w:r w:rsidRPr="00B94214">
        <w:rPr>
          <w:lang w:val="ru-RU"/>
        </w:rPr>
        <w:t>заинтересованн</w:t>
      </w:r>
      <w:r w:rsidRPr="00B94214">
        <w:rPr>
          <w:lang w:val="ru-RU"/>
        </w:rPr>
        <w:t>ой стороны документов и</w:t>
      </w:r>
      <w:r>
        <w:t> </w:t>
      </w:r>
      <w:r w:rsidRPr="00B94214">
        <w:rPr>
          <w:lang w:val="ru-RU"/>
        </w:rPr>
        <w:t>материалов (их копий), подтверждающих возникновение земельного спора и</w:t>
      </w:r>
      <w:r>
        <w:t> </w:t>
      </w:r>
      <w:r w:rsidRPr="00B94214">
        <w:rPr>
          <w:lang w:val="ru-RU"/>
        </w:rPr>
        <w:t>обосновывающих требования заинтересованной стороны.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фамилия, собственное имя, отчество (если таковое имеется), гражданство (при наличии)</w:t>
      </w:r>
      <w:r w:rsidRPr="00B94214">
        <w:rPr>
          <w:lang w:val="ru-RU"/>
        </w:rPr>
        <w:t>, информация о</w:t>
      </w:r>
      <w:r>
        <w:t> </w:t>
      </w:r>
      <w:r w:rsidRPr="00B94214">
        <w:rPr>
          <w:lang w:val="ru-RU"/>
        </w:rPr>
        <w:t>регистрации по</w:t>
      </w:r>
      <w:r>
        <w:t> </w:t>
      </w:r>
      <w:r w:rsidRPr="00B94214">
        <w:rPr>
          <w:lang w:val="ru-RU"/>
        </w:rPr>
        <w:t>месту жительства (месте жительства иностранного гражданина или лица без гражданства), номер контактного телефона</w:t>
      </w:r>
      <w:r>
        <w:t> </w:t>
      </w:r>
      <w:r w:rsidRPr="00B94214">
        <w:rPr>
          <w:lang w:val="ru-RU"/>
        </w:rPr>
        <w:t>– если заявление подается гражданином;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полное наименование, регистрационный номер и</w:t>
      </w:r>
      <w:r>
        <w:t> </w:t>
      </w:r>
      <w:r w:rsidRPr="00B94214">
        <w:rPr>
          <w:lang w:val="ru-RU"/>
        </w:rPr>
        <w:t>дата государственной регистра</w:t>
      </w:r>
      <w:r w:rsidRPr="00B94214">
        <w:rPr>
          <w:lang w:val="ru-RU"/>
        </w:rPr>
        <w:t>ции, учетный номер плательщика, адрес места нахождения, номер контактного телефона</w:t>
      </w:r>
      <w:r>
        <w:t> </w:t>
      </w:r>
      <w:r w:rsidRPr="00B94214">
        <w:rPr>
          <w:lang w:val="ru-RU"/>
        </w:rPr>
        <w:t>– если заявление подается юридическим лицом;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полное наименование, регистрационный номер и</w:t>
      </w:r>
      <w:r>
        <w:t> </w:t>
      </w:r>
      <w:r w:rsidRPr="00B94214">
        <w:rPr>
          <w:lang w:val="ru-RU"/>
        </w:rPr>
        <w:t>дата государственной регистрации, число, месяц, год рождения, учетный номер платель</w:t>
      </w:r>
      <w:r w:rsidRPr="00B94214">
        <w:rPr>
          <w:lang w:val="ru-RU"/>
        </w:rPr>
        <w:t>щика, место жительства, номер контактного телефона</w:t>
      </w:r>
      <w:r>
        <w:t> </w:t>
      </w:r>
      <w:r w:rsidRPr="00B94214">
        <w:rPr>
          <w:lang w:val="ru-RU"/>
        </w:rPr>
        <w:t>– если заявление подается индивидуальным предпринимателем;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адрес (местоположение), площадь, целевое назначение земельного участка и</w:t>
      </w:r>
      <w:r>
        <w:t> </w:t>
      </w:r>
      <w:r w:rsidRPr="00B94214">
        <w:rPr>
          <w:lang w:val="ru-RU"/>
        </w:rPr>
        <w:t>вид права на</w:t>
      </w:r>
      <w:r>
        <w:t> </w:t>
      </w:r>
      <w:r w:rsidRPr="00B94214">
        <w:rPr>
          <w:lang w:val="ru-RU"/>
        </w:rPr>
        <w:t>него;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наличии на</w:t>
      </w:r>
      <w:r>
        <w:t> </w:t>
      </w:r>
      <w:r w:rsidRPr="00B94214">
        <w:rPr>
          <w:lang w:val="ru-RU"/>
        </w:rPr>
        <w:t xml:space="preserve">земельном участке капитальных </w:t>
      </w:r>
      <w:r w:rsidRPr="00B94214">
        <w:rPr>
          <w:lang w:val="ru-RU"/>
        </w:rPr>
        <w:t>(некапитальных) строений (зданий, сооружений), не</w:t>
      </w:r>
      <w:r>
        <w:t> </w:t>
      </w:r>
      <w:r w:rsidRPr="00B94214">
        <w:rPr>
          <w:lang w:val="ru-RU"/>
        </w:rPr>
        <w:t>завершенных строительством капитальных строений (зданий, сооружений), а</w:t>
      </w:r>
      <w:r>
        <w:t> </w:t>
      </w:r>
      <w:r w:rsidRPr="00B94214">
        <w:rPr>
          <w:lang w:val="ru-RU"/>
        </w:rPr>
        <w:t>также многолетних насаждений, посевов и</w:t>
      </w:r>
      <w:r>
        <w:t> </w:t>
      </w:r>
      <w:r w:rsidRPr="00B94214">
        <w:rPr>
          <w:lang w:val="ru-RU"/>
        </w:rPr>
        <w:t>иная относящаяся к</w:t>
      </w:r>
      <w:r>
        <w:t> </w:t>
      </w:r>
      <w:r w:rsidRPr="00B94214">
        <w:rPr>
          <w:lang w:val="ru-RU"/>
        </w:rPr>
        <w:t>существу земельного спора информация;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суть земельного спора;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требования заи</w:t>
      </w:r>
      <w:r w:rsidRPr="00B94214">
        <w:rPr>
          <w:lang w:val="ru-RU"/>
        </w:rPr>
        <w:t>нтересованной стороны.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прилагаются: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и</w:t>
      </w:r>
      <w:r>
        <w:t> </w:t>
      </w:r>
      <w:r w:rsidRPr="00B94214">
        <w:rPr>
          <w:lang w:val="ru-RU"/>
        </w:rPr>
        <w:t>материалы (их копии), удостоверяющие право на</w:t>
      </w:r>
      <w:r>
        <w:t> </w:t>
      </w:r>
      <w:r w:rsidRPr="00B94214">
        <w:rPr>
          <w:lang w:val="ru-RU"/>
        </w:rPr>
        <w:t>земельный участок, устанавливающие право на</w:t>
      </w:r>
      <w:r>
        <w:t> </w:t>
      </w:r>
      <w:r w:rsidRPr="00B94214">
        <w:rPr>
          <w:lang w:val="ru-RU"/>
        </w:rPr>
        <w:t>него, либо о</w:t>
      </w:r>
      <w:r>
        <w:t> </w:t>
      </w:r>
      <w:r w:rsidRPr="00B94214">
        <w:rPr>
          <w:lang w:val="ru-RU"/>
        </w:rPr>
        <w:t>предоставлении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и</w:t>
      </w:r>
      <w:r>
        <w:t> </w:t>
      </w:r>
      <w:r w:rsidRPr="00B94214">
        <w:rPr>
          <w:lang w:val="ru-RU"/>
        </w:rPr>
        <w:t>материалы (их копии), удостоверяющие право на</w:t>
      </w:r>
      <w:r>
        <w:t> </w:t>
      </w:r>
      <w:r w:rsidRPr="00B94214">
        <w:rPr>
          <w:lang w:val="ru-RU"/>
        </w:rPr>
        <w:t>капитальные строения (здания, сооружения), незавершенные законсервированные капитальные строения, расположенные на</w:t>
      </w:r>
      <w:r>
        <w:t> </w:t>
      </w:r>
      <w:r w:rsidRPr="00B94214">
        <w:rPr>
          <w:lang w:val="ru-RU"/>
        </w:rPr>
        <w:t>земельном участке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разрешительная документация на</w:t>
      </w:r>
      <w:r>
        <w:t> </w:t>
      </w:r>
      <w:r w:rsidRPr="00B94214">
        <w:rPr>
          <w:lang w:val="ru-RU"/>
        </w:rPr>
        <w:t>строительство (п</w:t>
      </w:r>
      <w:r w:rsidRPr="00B94214">
        <w:rPr>
          <w:lang w:val="ru-RU"/>
        </w:rPr>
        <w:t>ри ее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и</w:t>
      </w:r>
      <w:r>
        <w:t> </w:t>
      </w:r>
      <w:r w:rsidRPr="00B94214">
        <w:rPr>
          <w:lang w:val="ru-RU"/>
        </w:rPr>
        <w:t>материалы (их копии), подтверждающие геодезические измерения земельного участка, являющегося предметом спора (при их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 и</w:t>
      </w:r>
      <w:r>
        <w:t> </w:t>
      </w:r>
      <w:r w:rsidRPr="00B94214">
        <w:rPr>
          <w:lang w:val="ru-RU"/>
        </w:rPr>
        <w:t>материалы на</w:t>
      </w:r>
      <w:r>
        <w:t> </w:t>
      </w:r>
      <w:r w:rsidRPr="00B94214">
        <w:rPr>
          <w:lang w:val="ru-RU"/>
        </w:rPr>
        <w:t>усмотрение заинтересованной стороны.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Полномочия представителя участвующ</w:t>
      </w:r>
      <w:r w:rsidRPr="00B94214">
        <w:rPr>
          <w:lang w:val="ru-RU"/>
        </w:rPr>
        <w:t>его в</w:t>
      </w:r>
      <w:r>
        <w:t> </w:t>
      </w:r>
      <w:r w:rsidRPr="00B94214">
        <w:rPr>
          <w:lang w:val="ru-RU"/>
        </w:rPr>
        <w:t>земельном споре гражданина должны быть подтверждены нотариально удостоверенной доверенностью, если иное не</w:t>
      </w:r>
      <w:r>
        <w:t> </w:t>
      </w:r>
      <w:r w:rsidRPr="00B94214">
        <w:rPr>
          <w:lang w:val="ru-RU"/>
        </w:rPr>
        <w:t>установлено законодательными актами, юридического лица</w:t>
      </w:r>
      <w:r>
        <w:t> </w:t>
      </w:r>
      <w:r w:rsidRPr="00B94214">
        <w:rPr>
          <w:lang w:val="ru-RU"/>
        </w:rPr>
        <w:t>– доверенностью, выданной юридическим лицом (уполномоченного должностного лица юридическ</w:t>
      </w:r>
      <w:r w:rsidRPr="00B94214">
        <w:rPr>
          <w:lang w:val="ru-RU"/>
        </w:rPr>
        <w:t>ого лица</w:t>
      </w:r>
      <w:r>
        <w:t> </w:t>
      </w:r>
      <w:r w:rsidRPr="00B94214">
        <w:rPr>
          <w:lang w:val="ru-RU"/>
        </w:rPr>
        <w:t>– документом, подтверждающим полномочия должностного лица).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после подачи заявления заинтересованной стороной направляет информацию о</w:t>
      </w:r>
      <w:r>
        <w:t> </w:t>
      </w:r>
      <w:r w:rsidRPr="00B94214">
        <w:rPr>
          <w:lang w:val="ru-RU"/>
        </w:rPr>
        <w:t>возникшем земельном споре в</w:t>
      </w:r>
      <w:r>
        <w:t> </w:t>
      </w:r>
      <w:r w:rsidRPr="00B94214">
        <w:rPr>
          <w:lang w:val="ru-RU"/>
        </w:rPr>
        <w:t>территориальную организацию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Необходимые для</w:t>
      </w:r>
      <w:r>
        <w:t> </w:t>
      </w:r>
      <w:r w:rsidRPr="00B94214">
        <w:rPr>
          <w:lang w:val="ru-RU"/>
        </w:rPr>
        <w:t>рассмотрения земельного спора материалы подготавливаются уполномоченным структурным подразделением местного исполните</w:t>
      </w:r>
      <w:r w:rsidRPr="00B94214">
        <w:rPr>
          <w:lang w:val="ru-RU"/>
        </w:rPr>
        <w:t>льного комитета или комиссией, в</w:t>
      </w:r>
      <w:r>
        <w:t> </w:t>
      </w:r>
      <w:r w:rsidRPr="00B94214">
        <w:rPr>
          <w:lang w:val="ru-RU"/>
        </w:rPr>
        <w:t>случае если она образована, в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сроки, установленные решением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подготовке необходимых для</w:t>
      </w:r>
      <w:r>
        <w:t> </w:t>
      </w:r>
      <w:r w:rsidRPr="00B94214">
        <w:rPr>
          <w:lang w:val="ru-RU"/>
        </w:rPr>
        <w:t>рассмотрения земельного спора материалов обеспечивается получение документов и</w:t>
      </w:r>
      <w:r>
        <w:t> </w:t>
      </w:r>
      <w:r w:rsidRPr="00B94214">
        <w:rPr>
          <w:lang w:val="ru-RU"/>
        </w:rPr>
        <w:t>материал</w:t>
      </w:r>
      <w:r w:rsidRPr="00B94214">
        <w:rPr>
          <w:lang w:val="ru-RU"/>
        </w:rPr>
        <w:t>ов, не</w:t>
      </w:r>
      <w:r>
        <w:t> </w:t>
      </w:r>
      <w:r w:rsidRPr="00B94214">
        <w:rPr>
          <w:lang w:val="ru-RU"/>
        </w:rPr>
        <w:t>приложенных к</w:t>
      </w:r>
      <w:r>
        <w:t> </w:t>
      </w:r>
      <w:r w:rsidRPr="00B94214">
        <w:rPr>
          <w:lang w:val="ru-RU"/>
        </w:rPr>
        <w:t>заявлению, необходимых для</w:t>
      </w:r>
      <w:r>
        <w:t> </w:t>
      </w:r>
      <w:r w:rsidRPr="00B94214">
        <w:rPr>
          <w:lang w:val="ru-RU"/>
        </w:rPr>
        <w:t>его рассмотрения, испрашиваются пояснения заинтересованных и</w:t>
      </w:r>
      <w:r>
        <w:t> </w:t>
      </w:r>
      <w:r w:rsidRPr="00B94214">
        <w:rPr>
          <w:lang w:val="ru-RU"/>
        </w:rPr>
        <w:t>иных лиц, заключения уполномоченных государственных органов, иных организаций, других лиц, оформляются материалы по</w:t>
      </w:r>
      <w:r>
        <w:t> </w:t>
      </w:r>
      <w:r w:rsidRPr="00B94214">
        <w:rPr>
          <w:lang w:val="ru-RU"/>
        </w:rPr>
        <w:t>результатам выезда на</w:t>
      </w:r>
      <w:r>
        <w:t> </w:t>
      </w:r>
      <w:r w:rsidRPr="00B94214">
        <w:rPr>
          <w:lang w:val="ru-RU"/>
        </w:rPr>
        <w:t>местность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принимаются иные необходимые меры в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сроки, установленные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Земельный спор рассматривается с</w:t>
      </w:r>
      <w:r>
        <w:t> </w:t>
      </w:r>
      <w:r w:rsidRPr="00B94214">
        <w:rPr>
          <w:lang w:val="ru-RU"/>
        </w:rPr>
        <w:t>участием заинтересованных сторон (их представителей) и</w:t>
      </w:r>
      <w:r>
        <w:t> </w:t>
      </w:r>
      <w:r w:rsidRPr="00B94214">
        <w:rPr>
          <w:lang w:val="ru-RU"/>
        </w:rPr>
        <w:t>иных заинтересованных лиц. Заинтересованные стороны и</w:t>
      </w:r>
      <w:r>
        <w:t> </w:t>
      </w:r>
      <w:r w:rsidRPr="00B94214">
        <w:rPr>
          <w:lang w:val="ru-RU"/>
        </w:rPr>
        <w:t>лица должны быть уведо</w:t>
      </w:r>
      <w:r w:rsidRPr="00B94214">
        <w:rPr>
          <w:lang w:val="ru-RU"/>
        </w:rPr>
        <w:t>млены о</w:t>
      </w:r>
      <w:r>
        <w:t> </w:t>
      </w:r>
      <w:r w:rsidRPr="00B94214">
        <w:rPr>
          <w:lang w:val="ru-RU"/>
        </w:rPr>
        <w:t>времени и</w:t>
      </w:r>
      <w:r>
        <w:t> </w:t>
      </w:r>
      <w:r w:rsidRPr="00B94214">
        <w:rPr>
          <w:lang w:val="ru-RU"/>
        </w:rPr>
        <w:t>месте рассмотрения земельного спора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</w:t>
      </w:r>
      <w:r>
        <w:t> </w:t>
      </w:r>
      <w:r w:rsidRPr="00B94214">
        <w:rPr>
          <w:lang w:val="ru-RU"/>
        </w:rPr>
        <w:t>дня до</w:t>
      </w:r>
      <w:r>
        <w:t> </w:t>
      </w:r>
      <w:r w:rsidRPr="00B94214">
        <w:rPr>
          <w:lang w:val="ru-RU"/>
        </w:rPr>
        <w:t>его рассмотрения, а</w:t>
      </w:r>
      <w:r>
        <w:t> </w:t>
      </w:r>
      <w:r w:rsidRPr="00B94214">
        <w:rPr>
          <w:lang w:val="ru-RU"/>
        </w:rPr>
        <w:t>в случае образования комиссии</w:t>
      </w:r>
      <w:r>
        <w:t> </w:t>
      </w:r>
      <w:r w:rsidRPr="00B94214">
        <w:rPr>
          <w:lang w:val="ru-RU"/>
        </w:rPr>
        <w:t>– о</w:t>
      </w:r>
      <w:r>
        <w:t> </w:t>
      </w:r>
      <w:r w:rsidRPr="00B94214">
        <w:rPr>
          <w:lang w:val="ru-RU"/>
        </w:rPr>
        <w:t>времени и</w:t>
      </w:r>
      <w:r>
        <w:t> </w:t>
      </w:r>
      <w:r w:rsidRPr="00B94214">
        <w:rPr>
          <w:lang w:val="ru-RU"/>
        </w:rPr>
        <w:t>месте ее заседания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 дня до</w:t>
      </w:r>
      <w:r>
        <w:t> </w:t>
      </w:r>
      <w:r w:rsidRPr="00B94214">
        <w:rPr>
          <w:lang w:val="ru-RU"/>
        </w:rPr>
        <w:t>заседания.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отсутствии информации о</w:t>
      </w:r>
      <w:r>
        <w:t> </w:t>
      </w:r>
      <w:r w:rsidRPr="00B94214">
        <w:rPr>
          <w:lang w:val="ru-RU"/>
        </w:rPr>
        <w:t>месте жительства или месте</w:t>
      </w:r>
      <w:r w:rsidRPr="00B94214">
        <w:rPr>
          <w:lang w:val="ru-RU"/>
        </w:rPr>
        <w:t xml:space="preserve"> пребывания заинтересованных лиц (если обращение в</w:t>
      </w:r>
      <w:r>
        <w:t> </w:t>
      </w:r>
      <w:r w:rsidRPr="00B94214">
        <w:rPr>
          <w:lang w:val="ru-RU"/>
        </w:rPr>
        <w:t>территориальный орган внутренних дел по</w:t>
      </w:r>
      <w:r>
        <w:t> </w:t>
      </w:r>
      <w:r w:rsidRPr="00B94214">
        <w:rPr>
          <w:lang w:val="ru-RU"/>
        </w:rPr>
        <w:t>месту нахождения земельного участка и</w:t>
      </w:r>
      <w:r>
        <w:t> </w:t>
      </w:r>
      <w:r w:rsidRPr="00B94214">
        <w:rPr>
          <w:lang w:val="ru-RU"/>
        </w:rPr>
        <w:t>(или) по</w:t>
      </w:r>
      <w:r>
        <w:t> </w:t>
      </w:r>
      <w:r w:rsidRPr="00B94214">
        <w:rPr>
          <w:lang w:val="ru-RU"/>
        </w:rPr>
        <w:t>месту последнего проживания землепользователя с</w:t>
      </w:r>
      <w:r>
        <w:t> </w:t>
      </w:r>
      <w:r w:rsidRPr="00B94214">
        <w:rPr>
          <w:lang w:val="ru-RU"/>
        </w:rPr>
        <w:t>запросом об</w:t>
      </w:r>
      <w:r>
        <w:t> </w:t>
      </w:r>
      <w:r w:rsidRPr="00B94214">
        <w:rPr>
          <w:lang w:val="ru-RU"/>
        </w:rPr>
        <w:t xml:space="preserve">установлении места его фактического проживания либо места </w:t>
      </w:r>
      <w:r w:rsidRPr="00B94214">
        <w:rPr>
          <w:lang w:val="ru-RU"/>
        </w:rPr>
        <w:t>нахождения не</w:t>
      </w:r>
      <w:r>
        <w:t> </w:t>
      </w:r>
      <w:r w:rsidRPr="00B94214">
        <w:rPr>
          <w:lang w:val="ru-RU"/>
        </w:rPr>
        <w:t>дало результатов) земельный спор может быть рассмотрен в</w:t>
      </w:r>
      <w:r>
        <w:t> </w:t>
      </w:r>
      <w:r w:rsidRPr="00B94214">
        <w:rPr>
          <w:lang w:val="ru-RU"/>
        </w:rPr>
        <w:t>их отсутствие.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Комиссия образовывается на</w:t>
      </w:r>
      <w:r>
        <w:t> </w:t>
      </w:r>
      <w:r w:rsidRPr="00B94214">
        <w:rPr>
          <w:lang w:val="ru-RU"/>
        </w:rPr>
        <w:t>постоянной основе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решением соответствующего местного исполнительного комитета, в</w:t>
      </w:r>
      <w:r>
        <w:t> </w:t>
      </w:r>
      <w:r w:rsidRPr="00B94214">
        <w:rPr>
          <w:lang w:val="ru-RU"/>
        </w:rPr>
        <w:t>котором определяется ее персональный соста</w:t>
      </w:r>
      <w:r w:rsidRPr="00B94214">
        <w:rPr>
          <w:lang w:val="ru-RU"/>
        </w:rPr>
        <w:t>в, назначается председатель комиссии из</w:t>
      </w:r>
      <w:r>
        <w:t> </w:t>
      </w:r>
      <w:r w:rsidRPr="00B94214">
        <w:rPr>
          <w:lang w:val="ru-RU"/>
        </w:rPr>
        <w:t>числа заместителей председателя местного исполнительного комитета и</w:t>
      </w:r>
      <w:r>
        <w:t> </w:t>
      </w:r>
      <w:r w:rsidRPr="00B94214">
        <w:rPr>
          <w:lang w:val="ru-RU"/>
        </w:rPr>
        <w:t>утверждается регламент ее работы.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 с</w:t>
      </w:r>
      <w:r>
        <w:t> </w:t>
      </w:r>
      <w:r w:rsidRPr="00B94214">
        <w:rPr>
          <w:lang w:val="ru-RU"/>
        </w:rPr>
        <w:t>их согласия по</w:t>
      </w:r>
      <w:r>
        <w:t> </w:t>
      </w:r>
      <w:r w:rsidRPr="00B94214">
        <w:rPr>
          <w:lang w:val="ru-RU"/>
        </w:rPr>
        <w:t>решению местного исполнительного комитета при необходимости могут включаться пр</w:t>
      </w:r>
      <w:r w:rsidRPr="00B94214">
        <w:rPr>
          <w:lang w:val="ru-RU"/>
        </w:rPr>
        <w:t>едставители территориального органа Министерства природных ресурсов и</w:t>
      </w:r>
      <w:r>
        <w:t> </w:t>
      </w:r>
      <w:r w:rsidRPr="00B94214">
        <w:rPr>
          <w:lang w:val="ru-RU"/>
        </w:rPr>
        <w:t>охраны окружающей среды, государственного органа (учреждения), осуществляющего государственный санитарный надзор, других государственных органов и</w:t>
      </w:r>
      <w:r>
        <w:t> </w:t>
      </w:r>
      <w:r w:rsidRPr="00B94214">
        <w:rPr>
          <w:lang w:val="ru-RU"/>
        </w:rPr>
        <w:t>иных 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В своей деятельности </w:t>
      </w:r>
      <w:r w:rsidRPr="00B94214">
        <w:rPr>
          <w:lang w:val="ru-RU"/>
        </w:rPr>
        <w:t>комиссия руководствуется законодательством и</w:t>
      </w:r>
      <w:r>
        <w:t> </w:t>
      </w:r>
      <w:r w:rsidRPr="00B94214">
        <w:rPr>
          <w:lang w:val="ru-RU"/>
        </w:rPr>
        <w:t>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Основными задачами комиссии являются: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подготовка материалов для</w:t>
      </w:r>
      <w:r>
        <w:t> </w:t>
      </w:r>
      <w:r w:rsidRPr="00B94214">
        <w:rPr>
          <w:lang w:val="ru-RU"/>
        </w:rPr>
        <w:t>рассмотрения земельных споров местным исполнительным комитетом (актов обследования земельных участков, картографических ма</w:t>
      </w:r>
      <w:r w:rsidRPr="00B94214">
        <w:rPr>
          <w:lang w:val="ru-RU"/>
        </w:rPr>
        <w:t>териалов с</w:t>
      </w:r>
      <w:r>
        <w:t> </w:t>
      </w:r>
      <w:r w:rsidRPr="00B94214">
        <w:rPr>
          <w:lang w:val="ru-RU"/>
        </w:rPr>
        <w:t>границами этих участков, копий градостроительной документации, иных материалов, необходимых для</w:t>
      </w:r>
      <w:r>
        <w:t> </w:t>
      </w:r>
      <w:r w:rsidRPr="00B94214">
        <w:rPr>
          <w:lang w:val="ru-RU"/>
        </w:rPr>
        <w:t>разрешения земельного спора);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подготовка проекта решения местного исполнительного комитета по</w:t>
      </w:r>
      <w:r>
        <w:t> </w:t>
      </w:r>
      <w:r w:rsidRPr="00B94214">
        <w:rPr>
          <w:lang w:val="ru-RU"/>
        </w:rPr>
        <w:t>земельному спору.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Работу комиссии возглавляет предс</w:t>
      </w:r>
      <w:r w:rsidRPr="00B94214">
        <w:rPr>
          <w:lang w:val="ru-RU"/>
        </w:rPr>
        <w:t>едатель, а</w:t>
      </w:r>
      <w:r>
        <w:t> </w:t>
      </w:r>
      <w:r w:rsidRPr="00B94214">
        <w:rPr>
          <w:lang w:val="ru-RU"/>
        </w:rPr>
        <w:t>во время его отсутствия</w:t>
      </w:r>
      <w:r>
        <w:t> </w:t>
      </w:r>
      <w:r w:rsidRPr="00B94214">
        <w:rPr>
          <w:lang w:val="ru-RU"/>
        </w:rPr>
        <w:t>– заместитель председателя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Члены комиссии обязаны лично присутствовать на</w:t>
      </w:r>
      <w:r>
        <w:t> </w:t>
      </w:r>
      <w:r w:rsidRPr="00B94214">
        <w:rPr>
          <w:lang w:val="ru-RU"/>
        </w:rPr>
        <w:t>заседаниях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Заседания комиссии проводятся по</w:t>
      </w:r>
      <w:r>
        <w:t> </w:t>
      </w:r>
      <w:r w:rsidRPr="00B94214">
        <w:rPr>
          <w:lang w:val="ru-RU"/>
        </w:rPr>
        <w:t>мере поступления поручений местного исполнительного комитета о</w:t>
      </w:r>
      <w:r>
        <w:t> </w:t>
      </w:r>
      <w:r w:rsidRPr="00B94214">
        <w:rPr>
          <w:lang w:val="ru-RU"/>
        </w:rPr>
        <w:t>рассмотрении</w:t>
      </w:r>
      <w:r w:rsidRPr="00B94214">
        <w:rPr>
          <w:lang w:val="ru-RU"/>
        </w:rPr>
        <w:t xml:space="preserve"> земельного спора.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Комиссия работает на</w:t>
      </w:r>
      <w:r>
        <w:t> </w:t>
      </w:r>
      <w:r w:rsidRPr="00B94214">
        <w:rPr>
          <w:lang w:val="ru-RU"/>
        </w:rPr>
        <w:t>принципах свободы обсуждения вопросов и</w:t>
      </w:r>
      <w:r>
        <w:t> </w:t>
      </w:r>
      <w:r w:rsidRPr="00B94214">
        <w:rPr>
          <w:lang w:val="ru-RU"/>
        </w:rPr>
        <w:t>гласности.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Результаты работы комиссии оформляются протоколом, в</w:t>
      </w:r>
      <w:r>
        <w:t> </w:t>
      </w:r>
      <w:r w:rsidRPr="00B94214">
        <w:rPr>
          <w:lang w:val="ru-RU"/>
        </w:rPr>
        <w:t>котором отражаются содержание рассматриваемого вопроса и</w:t>
      </w:r>
      <w:r>
        <w:t> </w:t>
      </w:r>
      <w:r w:rsidRPr="00B94214">
        <w:rPr>
          <w:lang w:val="ru-RU"/>
        </w:rPr>
        <w:t>принятое по</w:t>
      </w:r>
      <w:r>
        <w:t> </w:t>
      </w:r>
      <w:r w:rsidRPr="00B94214">
        <w:rPr>
          <w:lang w:val="ru-RU"/>
        </w:rPr>
        <w:t>нему решение.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Члены комиссии в</w:t>
      </w:r>
      <w:r>
        <w:t> </w:t>
      </w:r>
      <w:r w:rsidRPr="00B94214">
        <w:rPr>
          <w:lang w:val="ru-RU"/>
        </w:rPr>
        <w:t>случ</w:t>
      </w:r>
      <w:r w:rsidRPr="00B94214">
        <w:rPr>
          <w:lang w:val="ru-RU"/>
        </w:rPr>
        <w:t>ае несогласия с</w:t>
      </w:r>
      <w:r>
        <w:t> </w:t>
      </w:r>
      <w:r w:rsidRPr="00B94214">
        <w:rPr>
          <w:lang w:val="ru-RU"/>
        </w:rPr>
        <w:t>принятым решением имеют право изложить в</w:t>
      </w:r>
      <w:r>
        <w:t> </w:t>
      </w:r>
      <w:r w:rsidRPr="00B94214">
        <w:rPr>
          <w:lang w:val="ru-RU"/>
        </w:rPr>
        <w:t>письменном виде особое мнение, которое приобщается к</w:t>
      </w:r>
      <w:r>
        <w:t> </w:t>
      </w:r>
      <w:r w:rsidRPr="00B94214">
        <w:rPr>
          <w:lang w:val="ru-RU"/>
        </w:rPr>
        <w:t>протоколу заседания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Протокол заседания комиссии подписывается председателем и</w:t>
      </w:r>
      <w:r>
        <w:t> </w:t>
      </w:r>
      <w:r w:rsidRPr="00B94214">
        <w:rPr>
          <w:lang w:val="ru-RU"/>
        </w:rPr>
        <w:t>секретарем комиссии в</w:t>
      </w:r>
      <w:r>
        <w:t> </w:t>
      </w:r>
      <w:r w:rsidRPr="00B94214">
        <w:rPr>
          <w:lang w:val="ru-RU"/>
        </w:rPr>
        <w:t>день заседания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Контрол</w:t>
      </w:r>
      <w:r w:rsidRPr="00B94214">
        <w:rPr>
          <w:lang w:val="ru-RU"/>
        </w:rPr>
        <w:t>ь за</w:t>
      </w:r>
      <w:r>
        <w:t> </w:t>
      </w:r>
      <w:r w:rsidRPr="00B94214">
        <w:rPr>
          <w:lang w:val="ru-RU"/>
        </w:rPr>
        <w:t>деятельностью комиссии осуществляет председатель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Земельные споры рассматриваются в</w:t>
      </w:r>
      <w:r>
        <w:t> </w:t>
      </w:r>
      <w:r w:rsidRPr="00B94214">
        <w:rPr>
          <w:lang w:val="ru-RU"/>
        </w:rPr>
        <w:t>сроки, установленные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 статьи</w:t>
      </w:r>
      <w:r>
        <w:t> </w:t>
      </w:r>
      <w:r w:rsidRPr="00B94214">
        <w:rPr>
          <w:lang w:val="ru-RU"/>
        </w:rPr>
        <w:t>109 Кодекса Республики Беларусь о</w:t>
      </w:r>
      <w:r>
        <w:t> </w:t>
      </w:r>
      <w:r w:rsidRPr="00B94214">
        <w:rPr>
          <w:lang w:val="ru-RU"/>
        </w:rPr>
        <w:t>земле.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Дополнительные изучение и</w:t>
      </w:r>
      <w:r>
        <w:t> </w:t>
      </w:r>
      <w:r w:rsidRPr="00B94214">
        <w:rPr>
          <w:lang w:val="ru-RU"/>
        </w:rPr>
        <w:t>проверка по</w:t>
      </w:r>
      <w:r>
        <w:t> </w:t>
      </w:r>
      <w:r w:rsidRPr="00B94214">
        <w:rPr>
          <w:lang w:val="ru-RU"/>
        </w:rPr>
        <w:t xml:space="preserve">земельному </w:t>
      </w:r>
      <w:r w:rsidRPr="00B94214">
        <w:rPr>
          <w:lang w:val="ru-RU"/>
        </w:rPr>
        <w:t>спору проводятся в</w:t>
      </w:r>
      <w:r>
        <w:t> </w:t>
      </w:r>
      <w:r w:rsidRPr="00B94214">
        <w:rPr>
          <w:lang w:val="ru-RU"/>
        </w:rPr>
        <w:t>случае необходимости дополнительного получения и</w:t>
      </w:r>
      <w:r>
        <w:t> </w:t>
      </w:r>
      <w:r w:rsidRPr="00B94214">
        <w:rPr>
          <w:lang w:val="ru-RU"/>
        </w:rPr>
        <w:t>анализа документов и</w:t>
      </w:r>
      <w:r>
        <w:t> </w:t>
      </w:r>
      <w:r w:rsidRPr="00B94214">
        <w:rPr>
          <w:lang w:val="ru-RU"/>
        </w:rPr>
        <w:t>материалов, не</w:t>
      </w:r>
      <w:r>
        <w:t> </w:t>
      </w:r>
      <w:r w:rsidRPr="00B94214">
        <w:rPr>
          <w:lang w:val="ru-RU"/>
        </w:rPr>
        <w:t>приложенных к</w:t>
      </w:r>
      <w:r>
        <w:t> </w:t>
      </w:r>
      <w:r w:rsidRPr="00B94214">
        <w:rPr>
          <w:lang w:val="ru-RU"/>
        </w:rPr>
        <w:t>заявлению, пояснений заинтересованных и</w:t>
      </w:r>
      <w:r>
        <w:t> </w:t>
      </w:r>
      <w:r w:rsidRPr="00B94214">
        <w:rPr>
          <w:lang w:val="ru-RU"/>
        </w:rPr>
        <w:t>иных лиц и</w:t>
      </w:r>
      <w:r>
        <w:t> </w:t>
      </w:r>
      <w:r w:rsidRPr="00B94214">
        <w:rPr>
          <w:lang w:val="ru-RU"/>
        </w:rPr>
        <w:t>(или) выезда на</w:t>
      </w:r>
      <w:r>
        <w:t> </w:t>
      </w:r>
      <w:r w:rsidRPr="00B94214">
        <w:rPr>
          <w:lang w:val="ru-RU"/>
        </w:rPr>
        <w:t>местность в</w:t>
      </w:r>
      <w:r>
        <w:t> </w:t>
      </w:r>
      <w:r w:rsidRPr="00B94214">
        <w:rPr>
          <w:lang w:val="ru-RU"/>
        </w:rPr>
        <w:t>целях установления фактов и</w:t>
      </w:r>
      <w:r>
        <w:t> </w:t>
      </w:r>
      <w:r w:rsidRPr="00B94214">
        <w:rPr>
          <w:lang w:val="ru-RU"/>
        </w:rPr>
        <w:t>обстоятельств, относящихся к</w:t>
      </w:r>
      <w:r>
        <w:t> </w:t>
      </w:r>
      <w:r w:rsidRPr="00B94214">
        <w:rPr>
          <w:lang w:val="ru-RU"/>
        </w:rPr>
        <w:t>зе</w:t>
      </w:r>
      <w:r w:rsidRPr="00B94214">
        <w:rPr>
          <w:lang w:val="ru-RU"/>
        </w:rPr>
        <w:t>мельному спору, в</w:t>
      </w:r>
      <w:r>
        <w:t> </w:t>
      </w:r>
      <w:r w:rsidRPr="00B94214">
        <w:rPr>
          <w:lang w:val="ru-RU"/>
        </w:rPr>
        <w:t>том числе для</w:t>
      </w:r>
      <w:r>
        <w:t> </w:t>
      </w:r>
      <w:r w:rsidRPr="00B94214">
        <w:rPr>
          <w:lang w:val="ru-RU"/>
        </w:rPr>
        <w:t>проведения соответствующих измерений и</w:t>
      </w:r>
      <w:r>
        <w:t> </w:t>
      </w:r>
      <w:r w:rsidRPr="00B94214">
        <w:rPr>
          <w:lang w:val="ru-RU"/>
        </w:rPr>
        <w:t>иных необходимых мероприятий. Специальная проверка по</w:t>
      </w:r>
      <w:r>
        <w:t> </w:t>
      </w:r>
      <w:r w:rsidRPr="00B94214">
        <w:rPr>
          <w:lang w:val="ru-RU"/>
        </w:rPr>
        <w:t>земельному спору проводится в</w:t>
      </w:r>
      <w:r>
        <w:t> </w:t>
      </w:r>
      <w:r w:rsidRPr="00B94214">
        <w:rPr>
          <w:lang w:val="ru-RU"/>
        </w:rPr>
        <w:t>случае необходимости получения в</w:t>
      </w:r>
      <w:r>
        <w:t> </w:t>
      </w:r>
      <w:r w:rsidRPr="00B94214">
        <w:rPr>
          <w:lang w:val="ru-RU"/>
        </w:rPr>
        <w:t>целях его рассмотрения заключений уполномоченных государственных орг</w:t>
      </w:r>
      <w:r w:rsidRPr="00B94214">
        <w:rPr>
          <w:lang w:val="ru-RU"/>
        </w:rPr>
        <w:t>анов, иных организаций, других лиц по</w:t>
      </w:r>
      <w:r>
        <w:t> </w:t>
      </w:r>
      <w:r w:rsidRPr="00B94214">
        <w:rPr>
          <w:lang w:val="ru-RU"/>
        </w:rPr>
        <w:t>вопросам, требующим специальных знаний в</w:t>
      </w:r>
      <w:r>
        <w:t> </w:t>
      </w:r>
      <w:r w:rsidRPr="00B94214">
        <w:rPr>
          <w:lang w:val="ru-RU"/>
        </w:rPr>
        <w:t>сферах деятельности, не</w:t>
      </w:r>
      <w:r>
        <w:t> </w:t>
      </w:r>
      <w:r w:rsidRPr="00B94214">
        <w:rPr>
          <w:lang w:val="ru-RU"/>
        </w:rPr>
        <w:t>относящихся к</w:t>
      </w:r>
      <w:r>
        <w:t> </w:t>
      </w:r>
      <w:r w:rsidRPr="00B94214">
        <w:rPr>
          <w:lang w:val="ru-RU"/>
        </w:rPr>
        <w:t>компетенции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неявки одной из</w:t>
      </w:r>
      <w:r>
        <w:t> </w:t>
      </w:r>
      <w:r w:rsidRPr="00B94214">
        <w:rPr>
          <w:lang w:val="ru-RU"/>
        </w:rPr>
        <w:t>сторон, если от</w:t>
      </w:r>
      <w:r>
        <w:t> </w:t>
      </w:r>
      <w:r w:rsidRPr="00B94214">
        <w:rPr>
          <w:lang w:val="ru-RU"/>
        </w:rPr>
        <w:t>нее не</w:t>
      </w:r>
      <w:r>
        <w:t> </w:t>
      </w:r>
      <w:r w:rsidRPr="00B94214">
        <w:rPr>
          <w:lang w:val="ru-RU"/>
        </w:rPr>
        <w:t>поступило заявления о</w:t>
      </w:r>
      <w:r>
        <w:t> </w:t>
      </w:r>
      <w:r w:rsidRPr="00B94214">
        <w:rPr>
          <w:lang w:val="ru-RU"/>
        </w:rPr>
        <w:t>рассмотрении земельного спора в</w:t>
      </w:r>
      <w:r>
        <w:t> </w:t>
      </w:r>
      <w:r w:rsidRPr="00B94214">
        <w:rPr>
          <w:lang w:val="ru-RU"/>
        </w:rPr>
        <w:t>ее отсутствие, заседание комиссии и</w:t>
      </w:r>
      <w:r>
        <w:t> </w:t>
      </w:r>
      <w:r w:rsidRPr="00B94214">
        <w:rPr>
          <w:lang w:val="ru-RU"/>
        </w:rPr>
        <w:t>рассмотрение земельного спора откладываются, а</w:t>
      </w:r>
      <w:r>
        <w:t> </w:t>
      </w:r>
      <w:r w:rsidRPr="00B94214">
        <w:rPr>
          <w:lang w:val="ru-RU"/>
        </w:rPr>
        <w:t xml:space="preserve">течение срока рассмотрения земельного спора приостанавливается. Неявка </w:t>
      </w:r>
      <w:r w:rsidRPr="00B94214">
        <w:rPr>
          <w:lang w:val="ru-RU"/>
        </w:rPr>
        <w:t>стороны без уважительных причин по</w:t>
      </w:r>
      <w:r>
        <w:t> </w:t>
      </w:r>
      <w:r w:rsidRPr="00B94214">
        <w:rPr>
          <w:lang w:val="ru-RU"/>
        </w:rPr>
        <w:t>повторному вызову не</w:t>
      </w:r>
      <w:r>
        <w:t> </w:t>
      </w:r>
      <w:r w:rsidRPr="00B94214">
        <w:rPr>
          <w:lang w:val="ru-RU"/>
        </w:rPr>
        <w:t>является препятствием для</w:t>
      </w:r>
      <w:r>
        <w:t> </w:t>
      </w:r>
      <w:r w:rsidRPr="00B94214">
        <w:rPr>
          <w:lang w:val="ru-RU"/>
        </w:rPr>
        <w:t>заседания комиссии,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рассмотрения земельного спора.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Уважительной причиной неявки заинтересованной стороны на</w:t>
      </w:r>
      <w:r>
        <w:t> </w:t>
      </w:r>
      <w:r w:rsidRPr="00B94214">
        <w:rPr>
          <w:lang w:val="ru-RU"/>
        </w:rPr>
        <w:t xml:space="preserve">заседание комиссии могут являться болезнь, отсутствие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Республике Беларусь или иная уважительная причина.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Проект решения местного исполнительного комитета по</w:t>
      </w:r>
      <w:r>
        <w:t> </w:t>
      </w:r>
      <w:r w:rsidRPr="00B94214">
        <w:rPr>
          <w:lang w:val="ru-RU"/>
        </w:rPr>
        <w:t>земельному спору подготавливается уполномоченным структурным подразделением местного исполнительного комитета, а</w:t>
      </w:r>
      <w:r>
        <w:t> </w:t>
      </w:r>
      <w:r w:rsidRPr="00B94214">
        <w:rPr>
          <w:lang w:val="ru-RU"/>
        </w:rPr>
        <w:t>в случае, если образована комиссия</w:t>
      </w:r>
      <w:r w:rsidRPr="00B94214">
        <w:rPr>
          <w:lang w:val="ru-RU"/>
        </w:rPr>
        <w:t>,</w:t>
      </w:r>
      <w:r>
        <w:t> </w:t>
      </w:r>
      <w:r w:rsidRPr="00B94214">
        <w:rPr>
          <w:lang w:val="ru-RU"/>
        </w:rPr>
        <w:t>– этой комиссией в</w:t>
      </w:r>
      <w:r>
        <w:t> </w:t>
      </w:r>
      <w:r w:rsidRPr="00B94214">
        <w:rPr>
          <w:lang w:val="ru-RU"/>
        </w:rPr>
        <w:t>течение 3 рабочих дней после подписания протокола заседания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Председателем комиссии проект решения местного исполнительного комитета по</w:t>
      </w:r>
      <w:r>
        <w:t> </w:t>
      </w:r>
      <w:r w:rsidRPr="00B94214">
        <w:rPr>
          <w:lang w:val="ru-RU"/>
        </w:rPr>
        <w:t>земельному спору вносится на</w:t>
      </w:r>
      <w:r>
        <w:t> </w:t>
      </w:r>
      <w:r w:rsidRPr="00B94214">
        <w:rPr>
          <w:lang w:val="ru-RU"/>
        </w:rPr>
        <w:t>очередное заседание исполнительного комитета в</w:t>
      </w:r>
      <w:r>
        <w:t> </w:t>
      </w:r>
      <w:r w:rsidRPr="00B94214">
        <w:rPr>
          <w:lang w:val="ru-RU"/>
        </w:rPr>
        <w:t>течение 5 рабо</w:t>
      </w:r>
      <w:r w:rsidRPr="00B94214">
        <w:rPr>
          <w:lang w:val="ru-RU"/>
        </w:rPr>
        <w:t>чих дней после его подготовки.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Местный исполнительный комитет принимает решение по</w:t>
      </w:r>
      <w:r>
        <w:t> </w:t>
      </w:r>
      <w:r w:rsidRPr="00B94214">
        <w:rPr>
          <w:lang w:val="ru-RU"/>
        </w:rPr>
        <w:t>земельному спору, в</w:t>
      </w:r>
      <w:r>
        <w:t> </w:t>
      </w:r>
      <w:r w:rsidRPr="00B94214">
        <w:rPr>
          <w:lang w:val="ru-RU"/>
        </w:rPr>
        <w:t>котором предусматриваются порядок его исполнения и</w:t>
      </w:r>
      <w:r>
        <w:t> </w:t>
      </w:r>
      <w:r w:rsidRPr="00B94214">
        <w:rPr>
          <w:lang w:val="ru-RU"/>
        </w:rPr>
        <w:t>меры по</w:t>
      </w:r>
      <w:r>
        <w:t> </w:t>
      </w:r>
      <w:r w:rsidRPr="00B94214">
        <w:rPr>
          <w:lang w:val="ru-RU"/>
        </w:rPr>
        <w:t>обеспечению восстановления нарушенных прав землепользователей, в</w:t>
      </w:r>
      <w:r>
        <w:t> </w:t>
      </w:r>
      <w:r w:rsidRPr="00B94214">
        <w:rPr>
          <w:lang w:val="ru-RU"/>
        </w:rPr>
        <w:t>том числе об</w:t>
      </w:r>
      <w:r>
        <w:t> </w:t>
      </w:r>
      <w:r w:rsidRPr="00B94214">
        <w:rPr>
          <w:lang w:val="ru-RU"/>
        </w:rPr>
        <w:t>установлении</w:t>
      </w:r>
      <w:r w:rsidRPr="00B94214">
        <w:rPr>
          <w:lang w:val="ru-RU"/>
        </w:rPr>
        <w:t xml:space="preserve"> фиксированных границ земельных участков (одного или нескольких из</w:t>
      </w:r>
      <w:r>
        <w:t> </w:t>
      </w:r>
      <w:r w:rsidRPr="00B94214">
        <w:rPr>
          <w:lang w:val="ru-RU"/>
        </w:rPr>
        <w:t>них) по</w:t>
      </w:r>
      <w:r>
        <w:t> </w:t>
      </w:r>
      <w:r w:rsidRPr="00B94214">
        <w:rPr>
          <w:lang w:val="ru-RU"/>
        </w:rPr>
        <w:t>фактическому пользованию с</w:t>
      </w:r>
      <w:r>
        <w:t> </w:t>
      </w:r>
      <w:r w:rsidRPr="00B94214">
        <w:rPr>
          <w:lang w:val="ru-RU"/>
        </w:rPr>
        <w:t>учетом правоудостоверяющих документов, выданных землепользователям смежных земельных участков, если фиксированные границы земельных участков (одного или н</w:t>
      </w:r>
      <w:r w:rsidRPr="00B94214">
        <w:rPr>
          <w:lang w:val="ru-RU"/>
        </w:rPr>
        <w:t>ескольких из</w:t>
      </w:r>
      <w:r>
        <w:t> </w:t>
      </w:r>
      <w:r w:rsidRPr="00B94214">
        <w:rPr>
          <w:lang w:val="ru-RU"/>
        </w:rPr>
        <w:t>них) не</w:t>
      </w:r>
      <w:r>
        <w:t> </w:t>
      </w:r>
      <w:r w:rsidRPr="00B94214">
        <w:rPr>
          <w:lang w:val="ru-RU"/>
        </w:rPr>
        <w:t>устанавливались, и</w:t>
      </w:r>
      <w:r>
        <w:t> </w:t>
      </w:r>
      <w:r w:rsidRPr="00B94214">
        <w:rPr>
          <w:lang w:val="ru-RU"/>
        </w:rPr>
        <w:t>(или) принятии иных мер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течение 5 рабочих дней после принятия решения по</w:t>
      </w:r>
      <w:r>
        <w:t> </w:t>
      </w:r>
      <w:r w:rsidRPr="00B94214">
        <w:rPr>
          <w:lang w:val="ru-RU"/>
        </w:rPr>
        <w:t>земельному спору направляет копию этого решения каждой из</w:t>
      </w:r>
      <w:r>
        <w:t> </w:t>
      </w:r>
      <w:r w:rsidRPr="00B94214">
        <w:rPr>
          <w:lang w:val="ru-RU"/>
        </w:rPr>
        <w:t>сторон, учас</w:t>
      </w:r>
      <w:r w:rsidRPr="00B94214">
        <w:rPr>
          <w:lang w:val="ru-RU"/>
        </w:rPr>
        <w:t>твовавших в</w:t>
      </w:r>
      <w:r>
        <w:t> </w:t>
      </w:r>
      <w:r w:rsidRPr="00B94214">
        <w:rPr>
          <w:lang w:val="ru-RU"/>
        </w:rPr>
        <w:t>земельном споре, 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земельных участков и</w:t>
      </w:r>
      <w:r>
        <w:t> </w:t>
      </w:r>
      <w:r w:rsidRPr="00B94214">
        <w:rPr>
          <w:lang w:val="ru-RU"/>
        </w:rPr>
        <w:t>иным заинтересованным лицам.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размещения (установки) нестационарных объектов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землях общего пользования, 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также земельных участках, предоставленных юридическим лицам, индивидуальным предпринимателям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</w:t>
      </w:r>
      <w:r w:rsidRPr="00B94214">
        <w:rPr>
          <w:lang w:val="ru-RU"/>
        </w:rPr>
        <w:t>еделяется порядок размещения (установки) заинтересованным лицом нестационарных объектов на</w:t>
      </w:r>
      <w:r>
        <w:t> </w:t>
      </w:r>
      <w:r w:rsidRPr="00B94214">
        <w:rPr>
          <w:lang w:val="ru-RU"/>
        </w:rPr>
        <w:t>землях общего пользования, а</w:t>
      </w:r>
      <w:r>
        <w:t> </w:t>
      </w:r>
      <w:r w:rsidRPr="00B94214">
        <w:rPr>
          <w:lang w:val="ru-RU"/>
        </w:rPr>
        <w:t>также земельных участках, предоставленных юридическим лицам, индивидуальным предпринимателям, вне зависимости от</w:t>
      </w:r>
      <w:r>
        <w:t> </w:t>
      </w:r>
      <w:r w:rsidRPr="00B94214">
        <w:rPr>
          <w:lang w:val="ru-RU"/>
        </w:rPr>
        <w:t xml:space="preserve">их целевого назначения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вида права на</w:t>
      </w:r>
      <w:r>
        <w:t> </w:t>
      </w:r>
      <w:r w:rsidRPr="00B94214">
        <w:rPr>
          <w:lang w:val="ru-RU"/>
        </w:rPr>
        <w:t>них (далее</w:t>
      </w:r>
      <w:r>
        <w:t> </w:t>
      </w:r>
      <w:r w:rsidRPr="00B94214">
        <w:rPr>
          <w:lang w:val="ru-RU"/>
        </w:rPr>
        <w:t>– земельные участки, предоставленные землепользователям).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размещение (установку) нестационарных объектов на</w:t>
      </w:r>
      <w:r>
        <w:t> </w:t>
      </w:r>
      <w:r w:rsidRPr="00B94214">
        <w:rPr>
          <w:lang w:val="ru-RU"/>
        </w:rPr>
        <w:t>площадках, автомобильных стоянках и</w:t>
      </w:r>
      <w:r>
        <w:t> </w:t>
      </w:r>
      <w:r w:rsidRPr="00B94214">
        <w:rPr>
          <w:lang w:val="ru-RU"/>
        </w:rPr>
        <w:t>иных плоскостных сооружениях, на</w:t>
      </w:r>
      <w:r w:rsidRPr="00B94214">
        <w:rPr>
          <w:lang w:val="ru-RU"/>
        </w:rPr>
        <w:t>ходящихся в</w:t>
      </w:r>
      <w:r>
        <w:t> </w:t>
      </w:r>
      <w:r w:rsidRPr="00B94214">
        <w:rPr>
          <w:lang w:val="ru-RU"/>
        </w:rPr>
        <w:t>государственной или частной собственности, регулируемое соответственно законодательством об</w:t>
      </w:r>
      <w:r>
        <w:t> </w:t>
      </w:r>
      <w:r w:rsidRPr="00B94214">
        <w:rPr>
          <w:lang w:val="ru-RU"/>
        </w:rPr>
        <w:t>аренде имущества, находящегося в</w:t>
      </w:r>
      <w:r>
        <w:t> </w:t>
      </w:r>
      <w:r w:rsidRPr="00B94214">
        <w:rPr>
          <w:lang w:val="ru-RU"/>
        </w:rPr>
        <w:t>государственной собственности, или гражданским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Размещение (установка) нестационарного объекта на</w:t>
      </w:r>
      <w:r>
        <w:t> </w:t>
      </w:r>
      <w:r w:rsidRPr="00B94214">
        <w:rPr>
          <w:lang w:val="ru-RU"/>
        </w:rPr>
        <w:t>землях общего пользования, а</w:t>
      </w:r>
      <w:r>
        <w:t> </w:t>
      </w:r>
      <w:r w:rsidRPr="00B94214">
        <w:rPr>
          <w:lang w:val="ru-RU"/>
        </w:rPr>
        <w:t>также на</w:t>
      </w:r>
      <w:r>
        <w:t> </w:t>
      </w:r>
      <w:r w:rsidRPr="00B94214">
        <w:rPr>
          <w:lang w:val="ru-RU"/>
        </w:rPr>
        <w:t>земельных участках, предоставленных землепользователям, осуществляется без изъятия и</w:t>
      </w:r>
      <w:r>
        <w:t> </w:t>
      </w:r>
      <w:r w:rsidRPr="00B94214">
        <w:rPr>
          <w:lang w:val="ru-RU"/>
        </w:rPr>
        <w:t>предоставления земельных участков на</w:t>
      </w:r>
      <w:r>
        <w:t> </w:t>
      </w:r>
      <w:r w:rsidRPr="00B94214">
        <w:rPr>
          <w:lang w:val="ru-RU"/>
        </w:rPr>
        <w:t>основании решения Минского городского, городского (городов областного, районного подчинения), ра</w:t>
      </w:r>
      <w:r w:rsidRPr="00B94214">
        <w:rPr>
          <w:lang w:val="ru-RU"/>
        </w:rPr>
        <w:t>йонного исполнительного комитета (далее</w:t>
      </w:r>
      <w:r>
        <w:t> </w:t>
      </w:r>
      <w:r w:rsidRPr="00B94214">
        <w:rPr>
          <w:lang w:val="ru-RU"/>
        </w:rPr>
        <w:t>– местный исполнительный комитет) о</w:t>
      </w:r>
      <w:r>
        <w:t> </w:t>
      </w:r>
      <w:r w:rsidRPr="00B94214">
        <w:rPr>
          <w:lang w:val="ru-RU"/>
        </w:rPr>
        <w:t>размещении (установке)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Размещение (установка) нестационарных объектов на</w:t>
      </w:r>
      <w:r>
        <w:t> </w:t>
      </w:r>
      <w:r w:rsidRPr="00B94214">
        <w:rPr>
          <w:lang w:val="ru-RU"/>
        </w:rPr>
        <w:t>земельных участках, предоставленных землепользователям, осуществляется с</w:t>
      </w:r>
      <w:r>
        <w:t> </w:t>
      </w:r>
      <w:r w:rsidRPr="00B94214">
        <w:rPr>
          <w:lang w:val="ru-RU"/>
        </w:rPr>
        <w:t>разрешени</w:t>
      </w:r>
      <w:r w:rsidRPr="00B94214">
        <w:rPr>
          <w:lang w:val="ru-RU"/>
        </w:rPr>
        <w:t>я этих землепользователей. При этом землепользователь, на</w:t>
      </w:r>
      <w:r>
        <w:t> </w:t>
      </w:r>
      <w:r w:rsidRPr="00B94214">
        <w:rPr>
          <w:lang w:val="ru-RU"/>
        </w:rPr>
        <w:t>землях которого осуществляется размещение (установка) нестационарного объекта, вправе требовать от</w:t>
      </w:r>
      <w:r>
        <w:t> </w:t>
      </w:r>
      <w:r w:rsidRPr="00B94214">
        <w:rPr>
          <w:lang w:val="ru-RU"/>
        </w:rPr>
        <w:t>заинтересованного лица плату, определяемую соглашением между землепользователем и</w:t>
      </w:r>
      <w:r>
        <w:t> </w:t>
      </w:r>
      <w:r w:rsidRPr="00B94214">
        <w:rPr>
          <w:lang w:val="ru-RU"/>
        </w:rPr>
        <w:t xml:space="preserve">заинтересованным </w:t>
      </w:r>
      <w:r w:rsidRPr="00B94214">
        <w:rPr>
          <w:lang w:val="ru-RU"/>
        </w:rPr>
        <w:t>лицом.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Размещение (установка) нестационарных объектов осуществляется для</w:t>
      </w:r>
      <w:r>
        <w:t> </w:t>
      </w:r>
      <w:r w:rsidRPr="00B94214">
        <w:rPr>
          <w:lang w:val="ru-RU"/>
        </w:rPr>
        <w:t>целей: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проведения массовых мероприятий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срок, необходимый для</w:t>
      </w:r>
      <w:r>
        <w:t> </w:t>
      </w:r>
      <w:r w:rsidRPr="00B94214">
        <w:rPr>
          <w:lang w:val="ru-RU"/>
        </w:rPr>
        <w:t>их подготовки и</w:t>
      </w:r>
      <w:r>
        <w:t> </w:t>
      </w:r>
      <w:r w:rsidRPr="00B94214">
        <w:rPr>
          <w:lang w:val="ru-RU"/>
        </w:rPr>
        <w:t>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распространения периодических печатных изданий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лет;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реализации товаров, оказания услуг в</w:t>
      </w:r>
      <w:r>
        <w:t> </w:t>
      </w:r>
      <w:r w:rsidRPr="00B94214">
        <w:rPr>
          <w:lang w:val="ru-RU"/>
        </w:rPr>
        <w:t>передвижных торговых объектах и</w:t>
      </w:r>
      <w:r>
        <w:t> </w:t>
      </w:r>
      <w:r w:rsidRPr="00B94214">
        <w:rPr>
          <w:lang w:val="ru-RU"/>
        </w:rPr>
        <w:t>передвижных объектах общественного питания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лет;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временного хранения велосипедов, веломобилей, самокатов, детских, инвалидных колясок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лет.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Размещение (устан</w:t>
      </w:r>
      <w:r w:rsidRPr="00B94214">
        <w:rPr>
          <w:lang w:val="ru-RU"/>
        </w:rPr>
        <w:t>овка) нестационарных объектов для</w:t>
      </w:r>
      <w:r>
        <w:t> </w:t>
      </w:r>
      <w:r w:rsidRPr="00B94214">
        <w:rPr>
          <w:lang w:val="ru-RU"/>
        </w:rPr>
        <w:t>иных целей осуществляется на</w:t>
      </w:r>
      <w:r>
        <w:t> </w:t>
      </w:r>
      <w:r w:rsidRPr="00B94214">
        <w:rPr>
          <w:lang w:val="ru-RU"/>
        </w:rPr>
        <w:t>срок, установленный в</w:t>
      </w:r>
      <w:r>
        <w:t> </w:t>
      </w:r>
      <w:r w:rsidRPr="00B94214">
        <w:rPr>
          <w:lang w:val="ru-RU"/>
        </w:rPr>
        <w:t>решении местного исполнительного комитета о</w:t>
      </w:r>
      <w:r>
        <w:t> </w:t>
      </w:r>
      <w:r w:rsidRPr="00B94214">
        <w:rPr>
          <w:lang w:val="ru-RU"/>
        </w:rPr>
        <w:t>размещении (установке) нестационарного объекта, но не</w:t>
      </w:r>
      <w:r>
        <w:t> </w:t>
      </w:r>
      <w:r w:rsidRPr="00B94214">
        <w:rPr>
          <w:lang w:val="ru-RU"/>
        </w:rPr>
        <w:t>более 10</w:t>
      </w:r>
      <w:r>
        <w:t> </w:t>
      </w:r>
      <w:r w:rsidRPr="00B94214">
        <w:rPr>
          <w:lang w:val="ru-RU"/>
        </w:rPr>
        <w:t>лет. При этом срок, установленный в</w:t>
      </w:r>
      <w:r>
        <w:t> </w:t>
      </w:r>
      <w:r w:rsidRPr="00B94214">
        <w:rPr>
          <w:lang w:val="ru-RU"/>
        </w:rPr>
        <w:t>решении местного исполнитель</w:t>
      </w:r>
      <w:r w:rsidRPr="00B94214">
        <w:rPr>
          <w:lang w:val="ru-RU"/>
        </w:rPr>
        <w:t>ного комитета о</w:t>
      </w:r>
      <w:r>
        <w:t> </w:t>
      </w:r>
      <w:r w:rsidRPr="00B94214">
        <w:rPr>
          <w:lang w:val="ru-RU"/>
        </w:rPr>
        <w:t>размещении (установке) нестационарного объекта, не</w:t>
      </w:r>
      <w:r>
        <w:t> </w:t>
      </w:r>
      <w:r w:rsidRPr="00B94214">
        <w:rPr>
          <w:lang w:val="ru-RU"/>
        </w:rPr>
        <w:t>может превышать срока, установленного соглашением землепользователя и</w:t>
      </w:r>
      <w:r>
        <w:t> </w:t>
      </w:r>
      <w:r w:rsidRPr="00B94214">
        <w:rPr>
          <w:lang w:val="ru-RU"/>
        </w:rPr>
        <w:t>заинтересованного лица в</w:t>
      </w:r>
      <w:r>
        <w:t> </w:t>
      </w:r>
      <w:r w:rsidRPr="00B94214">
        <w:rPr>
          <w:lang w:val="ru-RU"/>
        </w:rPr>
        <w:t>случае размещения (установки) нестационарного объекта на</w:t>
      </w:r>
      <w:r>
        <w:t> </w:t>
      </w:r>
      <w:r w:rsidRPr="00B94214">
        <w:rPr>
          <w:lang w:val="ru-RU"/>
        </w:rPr>
        <w:t>земельном участке, предоставленном зе</w:t>
      </w:r>
      <w:r w:rsidRPr="00B94214">
        <w:rPr>
          <w:lang w:val="ru-RU"/>
        </w:rPr>
        <w:t>млепользователю.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Размещение (установка) нестационарного объекта для</w:t>
      </w:r>
      <w:r>
        <w:t> </w:t>
      </w:r>
      <w:r w:rsidRPr="00B94214">
        <w:rPr>
          <w:lang w:val="ru-RU"/>
        </w:rPr>
        <w:t>розничной торговли и</w:t>
      </w:r>
      <w:r>
        <w:t> </w:t>
      </w:r>
      <w:r w:rsidRPr="00B94214">
        <w:rPr>
          <w:lang w:val="ru-RU"/>
        </w:rPr>
        <w:t>общественного питания осуществляется с</w:t>
      </w:r>
      <w:r>
        <w:t> </w:t>
      </w:r>
      <w:r w:rsidRPr="00B94214">
        <w:rPr>
          <w:lang w:val="ru-RU"/>
        </w:rPr>
        <w:t>учетом особенностей, установленных в</w:t>
      </w:r>
      <w:r>
        <w:t> </w:t>
      </w:r>
      <w:r w:rsidRPr="00B94214">
        <w:rPr>
          <w:lang w:val="ru-RU"/>
        </w:rPr>
        <w:t>статье</w:t>
      </w:r>
      <w:r>
        <w:t> </w:t>
      </w:r>
      <w:r w:rsidRPr="00B94214">
        <w:rPr>
          <w:lang w:val="ru-RU"/>
        </w:rPr>
        <w:t>12 Закона Республики Беларусь от</w:t>
      </w:r>
      <w:r>
        <w:t> </w:t>
      </w:r>
      <w:r w:rsidRPr="00B94214">
        <w:rPr>
          <w:lang w:val="ru-RU"/>
        </w:rPr>
        <w:t>8</w:t>
      </w:r>
      <w:r>
        <w:t> </w:t>
      </w:r>
      <w:r w:rsidRPr="00B94214">
        <w:rPr>
          <w:lang w:val="ru-RU"/>
        </w:rPr>
        <w:t>января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128-З «О</w:t>
      </w:r>
      <w:r>
        <w:t> </w:t>
      </w:r>
      <w:r w:rsidRPr="00B94214">
        <w:rPr>
          <w:lang w:val="ru-RU"/>
        </w:rPr>
        <w:t>государственном регулир</w:t>
      </w:r>
      <w:r w:rsidRPr="00B94214">
        <w:rPr>
          <w:lang w:val="ru-RU"/>
        </w:rPr>
        <w:t>овании торговли и</w:t>
      </w:r>
      <w:r>
        <w:t> </w:t>
      </w:r>
      <w:r w:rsidRPr="00B94214">
        <w:rPr>
          <w:lang w:val="ru-RU"/>
        </w:rPr>
        <w:t>общественного питания».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Если иное не</w:t>
      </w:r>
      <w:r>
        <w:t> </w:t>
      </w:r>
      <w:r w:rsidRPr="00B94214">
        <w:rPr>
          <w:lang w:val="ru-RU"/>
        </w:rPr>
        <w:t>предусмотрено в</w:t>
      </w:r>
      <w:r>
        <w:t> </w:t>
      </w:r>
      <w:r w:rsidRPr="00B94214">
        <w:rPr>
          <w:lang w:val="ru-RU"/>
        </w:rPr>
        <w:t>части второй настоящего пункта, иными актами законодательства, размещение (установка) нестационарных объектов на</w:t>
      </w:r>
      <w:r>
        <w:t> </w:t>
      </w:r>
      <w:r w:rsidRPr="00B94214">
        <w:rPr>
          <w:lang w:val="ru-RU"/>
        </w:rPr>
        <w:t>землях общего пользования осуществляется без проведения аукциона на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раво размещения (установки)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 с</w:t>
      </w:r>
      <w:r>
        <w:t> </w:t>
      </w:r>
      <w:r w:rsidRPr="00B94214">
        <w:rPr>
          <w:lang w:val="ru-RU"/>
        </w:rPr>
        <w:t>учетом интересов государства, местных условий и</w:t>
      </w:r>
      <w:r>
        <w:t> </w:t>
      </w:r>
      <w:r w:rsidRPr="00B94214">
        <w:rPr>
          <w:lang w:val="ru-RU"/>
        </w:rPr>
        <w:t xml:space="preserve">экономической эффективности вправе определять населенные пункты (части их территорий), иные </w:t>
      </w:r>
      <w:r w:rsidRPr="00B94214">
        <w:rPr>
          <w:lang w:val="ru-RU"/>
        </w:rPr>
        <w:lastRenderedPageBreak/>
        <w:t>территории, на</w:t>
      </w:r>
      <w:r>
        <w:t> </w:t>
      </w:r>
      <w:r w:rsidRPr="00B94214">
        <w:rPr>
          <w:lang w:val="ru-RU"/>
        </w:rPr>
        <w:t>землях общего п</w:t>
      </w:r>
      <w:r w:rsidRPr="00B94214">
        <w:rPr>
          <w:lang w:val="ru-RU"/>
        </w:rPr>
        <w:t>ользования которых размещение (установка) нестационарных объектов осуществляется по</w:t>
      </w:r>
      <w:r>
        <w:t> </w:t>
      </w:r>
      <w:r w:rsidRPr="00B94214">
        <w:rPr>
          <w:lang w:val="ru-RU"/>
        </w:rPr>
        <w:t>результатам аукциона на</w:t>
      </w:r>
      <w:r>
        <w:t> </w:t>
      </w:r>
      <w:r w:rsidRPr="00B94214">
        <w:rPr>
          <w:lang w:val="ru-RU"/>
        </w:rPr>
        <w:t>право размещения (установки) нестационарных объектов, порядок проведения которого определяется решениями Минского городского, областных исполнительн</w:t>
      </w:r>
      <w:r w:rsidRPr="00B94214">
        <w:rPr>
          <w:lang w:val="ru-RU"/>
        </w:rPr>
        <w:t>ых комитетов.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Для размещения (установки) нестационарного объекта заинтересованное лицо обращается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размещении (установке) нестационарного объекта в</w:t>
      </w:r>
      <w:r>
        <w:t> </w:t>
      </w:r>
      <w:r w:rsidRPr="00B94214">
        <w:rPr>
          <w:lang w:val="ru-RU"/>
        </w:rPr>
        <w:t>местный исполнительный комитет.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В заявлении должны содержаться сведения: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заинтересован</w:t>
      </w:r>
      <w:r w:rsidRPr="00B94214">
        <w:rPr>
          <w:lang w:val="ru-RU"/>
        </w:rPr>
        <w:t>ном лице (наименование, учетный номер плательщика, адрес и</w:t>
      </w:r>
      <w:r>
        <w:t> </w:t>
      </w:r>
      <w:r w:rsidRPr="00B94214">
        <w:rPr>
          <w:lang w:val="ru-RU"/>
        </w:rPr>
        <w:t>телефон);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нестационарном объекте (вид объекта (передвижной, непередвижной), функциональное назначение, цель размещения объекта и</w:t>
      </w:r>
      <w:r>
        <w:t> </w:t>
      </w:r>
      <w:r w:rsidRPr="00B94214">
        <w:rPr>
          <w:lang w:val="ru-RU"/>
        </w:rPr>
        <w:t>вид деятельности, которую предполагается осуществлять, описание об</w:t>
      </w:r>
      <w:r w:rsidRPr="00B94214">
        <w:rPr>
          <w:lang w:val="ru-RU"/>
        </w:rPr>
        <w:t>орудования, которое будет использоваться на</w:t>
      </w:r>
      <w:r>
        <w:t> </w:t>
      </w:r>
      <w:r w:rsidRPr="00B94214">
        <w:rPr>
          <w:lang w:val="ru-RU"/>
        </w:rPr>
        <w:t>объекте, в</w:t>
      </w:r>
      <w:r>
        <w:t> </w:t>
      </w:r>
      <w:r w:rsidRPr="00B94214">
        <w:rPr>
          <w:lang w:val="ru-RU"/>
        </w:rPr>
        <w:t>случае, если объект является непередвижным, его размеры и</w:t>
      </w:r>
      <w:r>
        <w:t> </w:t>
      </w:r>
      <w:r w:rsidRPr="00B94214">
        <w:rPr>
          <w:lang w:val="ru-RU"/>
        </w:rPr>
        <w:t>площадь);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площади земель общего пользования либо земельного участка, предоставленного землепользователю, на</w:t>
      </w:r>
      <w:r>
        <w:t> </w:t>
      </w:r>
      <w:r w:rsidRPr="00B94214">
        <w:rPr>
          <w:lang w:val="ru-RU"/>
        </w:rPr>
        <w:t>которых предполагается заинтересо</w:t>
      </w:r>
      <w:r w:rsidRPr="00B94214">
        <w:rPr>
          <w:lang w:val="ru-RU"/>
        </w:rPr>
        <w:t>ванным лицо размещение (установка) нестационарного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наличии разрешения землепользователя и</w:t>
      </w:r>
      <w:r>
        <w:t> </w:t>
      </w:r>
      <w:r w:rsidRPr="00B94214">
        <w:rPr>
          <w:lang w:val="ru-RU"/>
        </w:rPr>
        <w:t>заключенного с</w:t>
      </w:r>
      <w:r>
        <w:t> </w:t>
      </w:r>
      <w:r w:rsidRPr="00B94214">
        <w:rPr>
          <w:lang w:val="ru-RU"/>
        </w:rPr>
        <w:t>заинтересованным лицом соглашения в</w:t>
      </w:r>
      <w:r>
        <w:t> </w:t>
      </w:r>
      <w:r w:rsidRPr="00B94214">
        <w:rPr>
          <w:lang w:val="ru-RU"/>
        </w:rPr>
        <w:t>случае размещения (установки) нестационарного объекта на</w:t>
      </w:r>
      <w:r>
        <w:t> </w:t>
      </w:r>
      <w:r w:rsidRPr="00B94214">
        <w:rPr>
          <w:lang w:val="ru-RU"/>
        </w:rPr>
        <w:t>земельном участке, предоставленном землепользов</w:t>
      </w:r>
      <w:r w:rsidRPr="00B94214">
        <w:rPr>
          <w:lang w:val="ru-RU"/>
        </w:rPr>
        <w:t>ателю;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сроке (периодах времени, работы и</w:t>
      </w:r>
      <w:r>
        <w:t> </w:t>
      </w:r>
      <w:r w:rsidRPr="00B94214">
        <w:rPr>
          <w:lang w:val="ru-RU"/>
        </w:rPr>
        <w:t>перемещения), на</w:t>
      </w:r>
      <w:r>
        <w:t> </w:t>
      </w:r>
      <w:r w:rsidRPr="00B94214">
        <w:rPr>
          <w:lang w:val="ru-RU"/>
        </w:rPr>
        <w:t>который предполагается размещение (установка) нестационарного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необходимости присоединения нестационарного объекта к</w:t>
      </w:r>
      <w:r>
        <w:t> </w:t>
      </w:r>
      <w:r w:rsidRPr="00B94214">
        <w:rPr>
          <w:lang w:val="ru-RU"/>
        </w:rPr>
        <w:t>инженерным коммуникациям.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 заявлению должны быть приложены: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св</w:t>
      </w:r>
      <w:r w:rsidRPr="00B94214">
        <w:rPr>
          <w:lang w:val="ru-RU"/>
        </w:rPr>
        <w:t>идетельства о</w:t>
      </w:r>
      <w:r>
        <w:t> </w:t>
      </w:r>
      <w:r w:rsidRPr="00B94214">
        <w:rPr>
          <w:lang w:val="ru-RU"/>
        </w:rPr>
        <w:t>государственной регистрации заинтересованного лица без нотариального удостоверения, а</w:t>
      </w:r>
      <w:r>
        <w:t> </w:t>
      </w:r>
      <w:r w:rsidRPr="00B94214">
        <w:rPr>
          <w:lang w:val="ru-RU"/>
        </w:rPr>
        <w:t>если заявление подается его представителем,</w:t>
      </w:r>
      <w:r>
        <w:t> </w:t>
      </w:r>
      <w:r w:rsidRPr="00B94214">
        <w:rPr>
          <w:lang w:val="ru-RU"/>
        </w:rPr>
        <w:t>– документ, подтверждающий его полномочия;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картографический материал в</w:t>
      </w:r>
      <w:r>
        <w:t> </w:t>
      </w:r>
      <w:r w:rsidRPr="00B94214">
        <w:rPr>
          <w:lang w:val="ru-RU"/>
        </w:rPr>
        <w:t>отношении соответствующих земель общего п</w:t>
      </w:r>
      <w:r w:rsidRPr="00B94214">
        <w:rPr>
          <w:lang w:val="ru-RU"/>
        </w:rPr>
        <w:t>ользования с</w:t>
      </w:r>
      <w:r>
        <w:t> </w:t>
      </w:r>
      <w:r w:rsidRPr="00B94214">
        <w:rPr>
          <w:lang w:val="ru-RU"/>
        </w:rPr>
        <w:t>приложением в</w:t>
      </w:r>
      <w:r>
        <w:t> </w:t>
      </w:r>
      <w:r w:rsidRPr="00B94214">
        <w:rPr>
          <w:lang w:val="ru-RU"/>
        </w:rPr>
        <w:t>случаях, установленных местным исполнительным комитетом, материалов топографической съемки местности</w:t>
      </w:r>
      <w:r>
        <w:t> </w:t>
      </w:r>
      <w:r w:rsidRPr="00B94214">
        <w:rPr>
          <w:lang w:val="ru-RU"/>
        </w:rPr>
        <w:t>– если нестационарный объект предполагается разместить (установить) на</w:t>
      </w:r>
      <w:r>
        <w:t> </w:t>
      </w:r>
      <w:r w:rsidRPr="00B94214">
        <w:rPr>
          <w:lang w:val="ru-RU"/>
        </w:rPr>
        <w:t>землях общего пользования;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земельно-кадастровый план с</w:t>
      </w:r>
      <w:r>
        <w:t> </w:t>
      </w:r>
      <w:r w:rsidRPr="00B94214">
        <w:rPr>
          <w:lang w:val="ru-RU"/>
        </w:rPr>
        <w:t>на</w:t>
      </w:r>
      <w:r w:rsidRPr="00B94214">
        <w:rPr>
          <w:lang w:val="ru-RU"/>
        </w:rPr>
        <w:t>несенными границами места размещения (установки) нестационарного объекта, согласованный землепользователем,</w:t>
      </w:r>
      <w:r>
        <w:t> </w:t>
      </w:r>
      <w:r w:rsidRPr="00B94214">
        <w:rPr>
          <w:lang w:val="ru-RU"/>
        </w:rPr>
        <w:t>– если нестационарный объект предполагается разместить (установить) на</w:t>
      </w:r>
      <w:r>
        <w:t> </w:t>
      </w:r>
      <w:r w:rsidRPr="00B94214">
        <w:rPr>
          <w:lang w:val="ru-RU"/>
        </w:rPr>
        <w:t>земельном участке, предоставленном землепользователю;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эскизный план предполаг</w:t>
      </w:r>
      <w:r w:rsidRPr="00B94214">
        <w:rPr>
          <w:lang w:val="ru-RU"/>
        </w:rPr>
        <w:t>аемого к</w:t>
      </w:r>
      <w:r>
        <w:t> </w:t>
      </w:r>
      <w:r w:rsidRPr="00B94214">
        <w:rPr>
          <w:lang w:val="ru-RU"/>
        </w:rPr>
        <w:t>размещению нестационарного объекта;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выданных в</w:t>
      </w:r>
      <w:r>
        <w:t> </w:t>
      </w:r>
      <w:r w:rsidRPr="00B94214">
        <w:rPr>
          <w:lang w:val="ru-RU"/>
        </w:rPr>
        <w:t>установленном порядке технических условий на</w:t>
      </w:r>
      <w:r>
        <w:t> </w:t>
      </w:r>
      <w:r w:rsidRPr="00B94214">
        <w:rPr>
          <w:lang w:val="ru-RU"/>
        </w:rPr>
        <w:t>присоединение нестационарного непередвижного объекта к</w:t>
      </w:r>
      <w:r>
        <w:t> </w:t>
      </w:r>
      <w:r w:rsidRPr="00B94214">
        <w:rPr>
          <w:lang w:val="ru-RU"/>
        </w:rPr>
        <w:t>инженерным коммуникациям без нотариального удостоверения</w:t>
      </w:r>
      <w:r>
        <w:t> </w:t>
      </w:r>
      <w:r w:rsidRPr="00B94214">
        <w:rPr>
          <w:lang w:val="ru-RU"/>
        </w:rPr>
        <w:t>– если выдача таких условий требуется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В течение 10 рабочих дней со</w:t>
      </w:r>
      <w:r>
        <w:t> </w:t>
      </w:r>
      <w:r w:rsidRPr="00B94214">
        <w:rPr>
          <w:lang w:val="ru-RU"/>
        </w:rPr>
        <w:t>дня подачи заявления заинтересованным лицом с</w:t>
      </w:r>
      <w:r>
        <w:t> </w:t>
      </w:r>
      <w:r w:rsidRPr="00B94214">
        <w:rPr>
          <w:lang w:val="ru-RU"/>
        </w:rPr>
        <w:t>приложением соответствующих материалов местный исполнительный комитет при отсутствии оснований для</w:t>
      </w:r>
      <w:r>
        <w:t> </w:t>
      </w:r>
      <w:r w:rsidRPr="00B94214">
        <w:rPr>
          <w:lang w:val="ru-RU"/>
        </w:rPr>
        <w:t>отказа</w:t>
      </w:r>
      <w:r w:rsidRPr="00B94214">
        <w:rPr>
          <w:lang w:val="ru-RU"/>
        </w:rPr>
        <w:t xml:space="preserve"> принимает решение о</w:t>
      </w:r>
      <w:r>
        <w:t> </w:t>
      </w:r>
      <w:r w:rsidRPr="00B94214">
        <w:rPr>
          <w:lang w:val="ru-RU"/>
        </w:rPr>
        <w:t>размещении (установке)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размещении (установке) нестационарного объекта может быть отказано: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заинтересованным лицом указаны неполные и</w:t>
      </w:r>
      <w:r>
        <w:t> </w:t>
      </w:r>
      <w:r w:rsidRPr="00B94214">
        <w:rPr>
          <w:lang w:val="ru-RU"/>
        </w:rPr>
        <w:t>(или) недостоверные сведения в</w:t>
      </w:r>
      <w:r>
        <w:t> </w:t>
      </w:r>
      <w:r w:rsidRPr="00B94214">
        <w:rPr>
          <w:lang w:val="ru-RU"/>
        </w:rPr>
        <w:t>заявлении и</w:t>
      </w:r>
      <w:r>
        <w:t> </w:t>
      </w:r>
      <w:r w:rsidRPr="00B94214">
        <w:rPr>
          <w:lang w:val="ru-RU"/>
        </w:rPr>
        <w:t>(или) не</w:t>
      </w:r>
      <w:r>
        <w:t> </w:t>
      </w:r>
      <w:r w:rsidRPr="00B94214">
        <w:rPr>
          <w:lang w:val="ru-RU"/>
        </w:rPr>
        <w:t>представлены в</w:t>
      </w:r>
      <w:r>
        <w:t> </w:t>
      </w:r>
      <w:r w:rsidRPr="00B94214">
        <w:rPr>
          <w:lang w:val="ru-RU"/>
        </w:rPr>
        <w:t>пол</w:t>
      </w:r>
      <w:r w:rsidRPr="00B94214">
        <w:rPr>
          <w:lang w:val="ru-RU"/>
        </w:rPr>
        <w:t>ном объеме материалы, подлежащие приложению к</w:t>
      </w:r>
      <w:r>
        <w:t> </w:t>
      </w:r>
      <w:r w:rsidRPr="00B94214">
        <w:rPr>
          <w:lang w:val="ru-RU"/>
        </w:rPr>
        <w:t>заявлению;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размещение (установка) нестационарного объекта не</w:t>
      </w:r>
      <w:r>
        <w:t> </w:t>
      </w:r>
      <w:r w:rsidRPr="00B94214">
        <w:rPr>
          <w:lang w:val="ru-RU"/>
        </w:rPr>
        <w:t>отвечает требованиям утвержденной в</w:t>
      </w:r>
      <w:r>
        <w:t> </w:t>
      </w:r>
      <w:r w:rsidRPr="00B94214">
        <w:rPr>
          <w:lang w:val="ru-RU"/>
        </w:rPr>
        <w:t>установленном порядке градостроительной документации;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иных случаях, предусмотренных законодательными актам</w:t>
      </w:r>
      <w:r w:rsidRPr="00B94214">
        <w:rPr>
          <w:lang w:val="ru-RU"/>
        </w:rPr>
        <w:t>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При наличии оснований для</w:t>
      </w:r>
      <w:r>
        <w:t> </w:t>
      </w:r>
      <w:r w:rsidRPr="00B94214">
        <w:rPr>
          <w:lang w:val="ru-RU"/>
        </w:rPr>
        <w:t>отказа в</w:t>
      </w:r>
      <w:r>
        <w:t> </w:t>
      </w:r>
      <w:r w:rsidRPr="00B94214">
        <w:rPr>
          <w:lang w:val="ru-RU"/>
        </w:rPr>
        <w:t>принятии решения о</w:t>
      </w:r>
      <w:r>
        <w:t> </w:t>
      </w:r>
      <w:r w:rsidRPr="00B94214">
        <w:rPr>
          <w:lang w:val="ru-RU"/>
        </w:rPr>
        <w:t>размещении (установке) нестационарного объекта местный исполнительный комитет в</w:t>
      </w:r>
      <w:r>
        <w:t> </w:t>
      </w:r>
      <w:r w:rsidRPr="00B94214">
        <w:rPr>
          <w:lang w:val="ru-RU"/>
        </w:rPr>
        <w:t>срок, указанный в</w:t>
      </w:r>
      <w:r>
        <w:t> </w:t>
      </w:r>
      <w:r w:rsidRPr="00B94214">
        <w:rPr>
          <w:lang w:val="ru-RU"/>
        </w:rPr>
        <w:t>части первой настоящего пункта, принимает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 xml:space="preserve">размещении (установке) нестационарного </w:t>
      </w:r>
      <w:r w:rsidRPr="00B94214">
        <w:rPr>
          <w:lang w:val="ru-RU"/>
        </w:rPr>
        <w:t>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размещении (установке) нестационарного объекта может быть обжаловано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Заинтересованное лицо вправе приступить к</w:t>
      </w:r>
      <w:r>
        <w:t> </w:t>
      </w:r>
      <w:r w:rsidRPr="00B94214">
        <w:rPr>
          <w:lang w:val="ru-RU"/>
        </w:rPr>
        <w:t>работам по</w:t>
      </w:r>
      <w:r>
        <w:t> </w:t>
      </w:r>
      <w:r w:rsidRPr="00B94214">
        <w:rPr>
          <w:lang w:val="ru-RU"/>
        </w:rPr>
        <w:t>размещению (установке) нестационарного объекта с</w:t>
      </w:r>
      <w:r>
        <w:t> </w:t>
      </w:r>
      <w:r w:rsidRPr="00B94214">
        <w:rPr>
          <w:lang w:val="ru-RU"/>
        </w:rPr>
        <w:t>даты принятия местным исполнительным комитетом решения о</w:t>
      </w:r>
      <w:r>
        <w:t> </w:t>
      </w:r>
      <w:r w:rsidRPr="00B94214">
        <w:rPr>
          <w:lang w:val="ru-RU"/>
        </w:rPr>
        <w:t>размещении (установке)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Нестационарный объект подлежит демонтажу до</w:t>
      </w:r>
      <w:r>
        <w:t> </w:t>
      </w:r>
      <w:r w:rsidRPr="00B94214">
        <w:rPr>
          <w:lang w:val="ru-RU"/>
        </w:rPr>
        <w:t>окончания установленного в</w:t>
      </w:r>
      <w:r>
        <w:t> </w:t>
      </w:r>
      <w:r w:rsidRPr="00B94214">
        <w:rPr>
          <w:lang w:val="ru-RU"/>
        </w:rPr>
        <w:t>решении местного исполнительного комитента срока размещения (установки)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Лицо, заинтересованное в</w:t>
      </w:r>
      <w:r>
        <w:t> </w:t>
      </w:r>
      <w:r w:rsidRPr="00B94214">
        <w:rPr>
          <w:lang w:val="ru-RU"/>
        </w:rPr>
        <w:t>продлении срока размещения (установки) нестационарного объекта, должно обратиться в</w:t>
      </w:r>
      <w:r>
        <w:t> </w:t>
      </w:r>
      <w:r w:rsidRPr="00B94214">
        <w:rPr>
          <w:lang w:val="ru-RU"/>
        </w:rPr>
        <w:t>местный исполнительный</w:t>
      </w:r>
      <w:r w:rsidRPr="00B94214">
        <w:rPr>
          <w:lang w:val="ru-RU"/>
        </w:rPr>
        <w:t xml:space="preserve"> комитет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его продлении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два месяца до</w:t>
      </w:r>
      <w:r>
        <w:t> </w:t>
      </w:r>
      <w:r w:rsidRPr="00B94214">
        <w:rPr>
          <w:lang w:val="ru-RU"/>
        </w:rPr>
        <w:t>окончания срока размещения (установки) нестационарного объекта.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Рассмотрение заявления о</w:t>
      </w:r>
      <w:r>
        <w:t> </w:t>
      </w:r>
      <w:r w:rsidRPr="00B94214">
        <w:rPr>
          <w:lang w:val="ru-RU"/>
        </w:rPr>
        <w:t>продлении срока размещения (установки) нестационарного объекта местным исполнительным комитетом осуществляется в</w:t>
      </w:r>
      <w:r>
        <w:t> </w:t>
      </w:r>
      <w:r w:rsidRPr="00B94214">
        <w:rPr>
          <w:lang w:val="ru-RU"/>
        </w:rPr>
        <w:t>порядке, определенном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7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размещения (установки) нестационарного объекта на</w:t>
      </w:r>
      <w:r>
        <w:t> </w:t>
      </w:r>
      <w:r w:rsidRPr="00B94214">
        <w:rPr>
          <w:lang w:val="ru-RU"/>
        </w:rPr>
        <w:t>земе</w:t>
      </w:r>
      <w:r w:rsidRPr="00B94214">
        <w:rPr>
          <w:lang w:val="ru-RU"/>
        </w:rPr>
        <w:t>льном участке, предоставленном землепользователю, продление срока размещения (установки) нестационарного объекта возможно при наличии разрешения землепользователя.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формирования перечней свободных (незанятых) земельных участков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перечней земельных участков для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реализации инвестиционных проектов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формирования перечней свободных (незанятых) земельных участков и</w:t>
      </w:r>
      <w:r>
        <w:t> </w:t>
      </w:r>
      <w:r w:rsidRPr="00B94214">
        <w:rPr>
          <w:lang w:val="ru-RU"/>
        </w:rPr>
        <w:t>пер</w:t>
      </w:r>
      <w:r w:rsidRPr="00B94214">
        <w:rPr>
          <w:lang w:val="ru-RU"/>
        </w:rPr>
        <w:t>ечней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Перечни свободных (незанятых) земельных участков формируют Минский городской, городские (городов областного, районного подчинения), районные, сельские, поселковые исполнительные комитеты (</w:t>
      </w:r>
      <w:r w:rsidRPr="00B94214">
        <w:rPr>
          <w:lang w:val="ru-RU"/>
        </w:rPr>
        <w:t>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местные исполнительные комитеты)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 перечень свободных (незанятых) зем</w:t>
      </w:r>
      <w:r w:rsidRPr="00B94214">
        <w:rPr>
          <w:lang w:val="ru-RU"/>
        </w:rPr>
        <w:t>ельных участков включаются: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неиспользуемыми объектами недвижимости, подлежащими сносу, которые могут быть предоставлены гражданам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блокированных жилых до</w:t>
      </w:r>
      <w:r w:rsidRPr="00B94214">
        <w:rPr>
          <w:lang w:val="ru-RU"/>
        </w:rPr>
        <w:t>мов без проведения аукциона в</w:t>
      </w:r>
      <w:r>
        <w:t> </w:t>
      </w:r>
      <w:r w:rsidRPr="00B94214">
        <w:rPr>
          <w:lang w:val="ru-RU"/>
        </w:rPr>
        <w:t>порядке очередности;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неиспользуемыми объектами недвижимости, подлежащими сносу, которые могут быть предоставлены гражданам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</w:t>
      </w:r>
      <w:r w:rsidRPr="00B94214">
        <w:rPr>
          <w:lang w:val="ru-RU"/>
        </w:rPr>
        <w:t xml:space="preserve"> блокированных жилых домов через аукцион;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участки, которые могут быть предоставлены для</w:t>
      </w:r>
      <w:r>
        <w:t> </w:t>
      </w:r>
      <w:r w:rsidRPr="00B94214">
        <w:rPr>
          <w:lang w:val="ru-RU"/>
        </w:rPr>
        <w:t>ведения коллективного садоводства, дачного строительства без проведения аукциона и</w:t>
      </w:r>
      <w:r>
        <w:t> </w:t>
      </w:r>
      <w:r w:rsidRPr="00B94214">
        <w:rPr>
          <w:lang w:val="ru-RU"/>
        </w:rPr>
        <w:t>через аукцион;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земельные участки, которые могут быть предоставлены для</w:t>
      </w:r>
      <w:r>
        <w:t> </w:t>
      </w:r>
      <w:r w:rsidRPr="00B94214">
        <w:rPr>
          <w:lang w:val="ru-RU"/>
        </w:rPr>
        <w:t>иных целей без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участки, которые могут быть предоставлены для</w:t>
      </w:r>
      <w:r>
        <w:t> </w:t>
      </w:r>
      <w:r w:rsidRPr="00B94214">
        <w:rPr>
          <w:lang w:val="ru-RU"/>
        </w:rPr>
        <w:t>иных целей через аукцион;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земельные участки, которые могут быть предоставлены, в</w:t>
      </w:r>
      <w:r>
        <w:t> </w:t>
      </w:r>
      <w:r w:rsidRPr="00B94214">
        <w:rPr>
          <w:lang w:val="ru-RU"/>
        </w:rPr>
        <w:t>том числе по</w:t>
      </w:r>
      <w:r>
        <w:t> </w:t>
      </w:r>
      <w:r w:rsidRPr="00B94214">
        <w:rPr>
          <w:lang w:val="ru-RU"/>
        </w:rPr>
        <w:t>ходатайству Ми</w:t>
      </w:r>
      <w:r w:rsidRPr="00B94214">
        <w:rPr>
          <w:lang w:val="ru-RU"/>
        </w:rPr>
        <w:t>нского городского исполнительного комитета, собственникам сносимых одноквартирных или блокированных жилых домов (долей в</w:t>
      </w:r>
      <w:r>
        <w:t> </w:t>
      </w:r>
      <w:r w:rsidRPr="00B94214">
        <w:rPr>
          <w:lang w:val="ru-RU"/>
        </w:rPr>
        <w:t>праве собственности на</w:t>
      </w:r>
      <w:r>
        <w:t> </w:t>
      </w:r>
      <w:r w:rsidRPr="00B94214">
        <w:rPr>
          <w:lang w:val="ru-RU"/>
        </w:rPr>
        <w:t>них).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Земельные участки включаются в</w:t>
      </w:r>
      <w:r>
        <w:t> </w:t>
      </w:r>
      <w:r w:rsidRPr="00B94214">
        <w:rPr>
          <w:lang w:val="ru-RU"/>
        </w:rPr>
        <w:t>перечни свободных (незанятых) земельных участков на</w:t>
      </w:r>
      <w:r>
        <w:t> </w:t>
      </w:r>
      <w:r w:rsidRPr="00B94214">
        <w:rPr>
          <w:lang w:val="ru-RU"/>
        </w:rPr>
        <w:t>основании решений ме</w:t>
      </w:r>
      <w:r w:rsidRPr="00B94214">
        <w:rPr>
          <w:lang w:val="ru-RU"/>
        </w:rPr>
        <w:t>стных исполнительных комитетов, принятых с</w:t>
      </w:r>
      <w:r>
        <w:t> </w:t>
      </w:r>
      <w:r w:rsidRPr="00B94214">
        <w:rPr>
          <w:lang w:val="ru-RU"/>
        </w:rPr>
        <w:t>учетом утвержденных генеральных планов городов и</w:t>
      </w:r>
      <w:r>
        <w:t> </w:t>
      </w:r>
      <w:r w:rsidRPr="00B94214">
        <w:rPr>
          <w:lang w:val="ru-RU"/>
        </w:rPr>
        <w:t>иных населенных пунктов, градостроительных проектов детального планирования, архитектурных проектов застройки территорий городов, схем комплексной территориальной о</w:t>
      </w:r>
      <w:r w:rsidRPr="00B94214">
        <w:rPr>
          <w:lang w:val="ru-RU"/>
        </w:rPr>
        <w:t>рганизации областей (районов), схем землеустройства районов, проектов организации и</w:t>
      </w:r>
      <w:r>
        <w:t> </w:t>
      </w:r>
      <w:r w:rsidRPr="00B94214">
        <w:rPr>
          <w:lang w:val="ru-RU"/>
        </w:rPr>
        <w:t>застройки территорий садоводческих товариществ, дачных кооперативов.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До включения в</w:t>
      </w:r>
      <w:r>
        <w:t> </w:t>
      </w:r>
      <w:r w:rsidRPr="00B94214">
        <w:rPr>
          <w:lang w:val="ru-RU"/>
        </w:rPr>
        <w:t>перечень свободных (незанятых) земельных участков, которые могут быть предоставлены ч</w:t>
      </w:r>
      <w:r w:rsidRPr="00B94214">
        <w:rPr>
          <w:lang w:val="ru-RU"/>
        </w:rPr>
        <w:t>ерез аукцион, местный исполнительный комитет подготавливает в</w:t>
      </w:r>
      <w:r>
        <w:t> </w:t>
      </w:r>
      <w:r w:rsidRPr="00B94214">
        <w:rPr>
          <w:lang w:val="ru-RU"/>
        </w:rPr>
        <w:t>установленном порядке градостроительный паспорт земельного участка, намечаемого для</w:t>
      </w:r>
      <w:r>
        <w:t> </w:t>
      </w:r>
      <w:r w:rsidRPr="00B94214">
        <w:rPr>
          <w:lang w:val="ru-RU"/>
        </w:rPr>
        <w:t>проведения аукциона (кроме земельного участка, предназначенного для</w:t>
      </w:r>
      <w:r>
        <w:t> </w:t>
      </w:r>
      <w:r w:rsidRPr="00B94214">
        <w:rPr>
          <w:lang w:val="ru-RU"/>
        </w:rPr>
        <w:t>коллективного садоводства), если иное не</w:t>
      </w:r>
      <w:r>
        <w:t> </w:t>
      </w:r>
      <w:r w:rsidRPr="00B94214">
        <w:rPr>
          <w:lang w:val="ru-RU"/>
        </w:rPr>
        <w:t>у</w:t>
      </w:r>
      <w:r w:rsidRPr="00B94214">
        <w:rPr>
          <w:lang w:val="ru-RU"/>
        </w:rPr>
        <w:t>становлено законодательными актами, и</w:t>
      </w:r>
      <w:r>
        <w:t> </w:t>
      </w:r>
      <w:r w:rsidRPr="00B94214">
        <w:rPr>
          <w:lang w:val="ru-RU"/>
        </w:rPr>
        <w:t>поручает организации по</w:t>
      </w:r>
      <w:r>
        <w:t> </w:t>
      </w:r>
      <w:r w:rsidRPr="00B94214">
        <w:rPr>
          <w:lang w:val="ru-RU"/>
        </w:rPr>
        <w:t>землеустройству обеспечить разработку проекта отвода земельного участка (при наличии схемы землеустройства района, градостроительного проекта детального планирования города (пригородной зоны гор</w:t>
      </w:r>
      <w:r w:rsidRPr="00B94214">
        <w:rPr>
          <w:lang w:val="ru-RU"/>
        </w:rPr>
        <w:t>ода) либо подготовку земельно-кадастровой документации для</w:t>
      </w:r>
      <w:r>
        <w:t> </w:t>
      </w:r>
      <w:r w:rsidRPr="00B94214">
        <w:rPr>
          <w:lang w:val="ru-RU"/>
        </w:rPr>
        <w:t>выбора земельного участка и</w:t>
      </w:r>
      <w:r>
        <w:t> </w:t>
      </w:r>
      <w:r w:rsidRPr="00B94214">
        <w:rPr>
          <w:lang w:val="ru-RU"/>
        </w:rPr>
        <w:t>оформления материалов предварительного согласования места его размещения (при отсутствии указанных схемы и</w:t>
      </w:r>
      <w:r>
        <w:t> </w:t>
      </w:r>
      <w:r w:rsidRPr="00B94214">
        <w:rPr>
          <w:lang w:val="ru-RU"/>
        </w:rPr>
        <w:t>градостроительного проекта).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Включение в</w:t>
      </w:r>
      <w:r>
        <w:t> </w:t>
      </w:r>
      <w:r w:rsidRPr="00B94214">
        <w:rPr>
          <w:lang w:val="ru-RU"/>
        </w:rPr>
        <w:t>перечень свободных (н</w:t>
      </w:r>
      <w:r w:rsidRPr="00B94214">
        <w:rPr>
          <w:lang w:val="ru-RU"/>
        </w:rPr>
        <w:t>езанятых) земельных участков дополнительных земельных участков осуществляется без разработки градостроительных паспортов и</w:t>
      </w:r>
      <w:r>
        <w:t> </w:t>
      </w:r>
      <w:r w:rsidRPr="00B94214">
        <w:rPr>
          <w:lang w:val="ru-RU"/>
        </w:rPr>
        <w:t xml:space="preserve">при условии наличия заключения структурного подразделения местного исполнительного комитета, осуществляющего государственно-властные </w:t>
      </w:r>
      <w:r w:rsidRPr="00B94214">
        <w:rPr>
          <w:lang w:val="ru-RU"/>
        </w:rPr>
        <w:t>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содержащего обоснование размера дополнительно испрашиваемого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Информация, содержащаяся в</w:t>
      </w:r>
      <w:r>
        <w:t> </w:t>
      </w:r>
      <w:r w:rsidRPr="00B94214">
        <w:rPr>
          <w:lang w:val="ru-RU"/>
        </w:rPr>
        <w:t>перечнях свободных (незанятых) земельных участков, формируемых</w:t>
      </w:r>
      <w:r w:rsidRPr="00B94214">
        <w:rPr>
          <w:lang w:val="ru-RU"/>
        </w:rPr>
        <w:t xml:space="preserve"> по</w:t>
      </w:r>
      <w:r>
        <w:t> </w:t>
      </w:r>
      <w:r w:rsidRPr="00B94214">
        <w:rPr>
          <w:lang w:val="ru-RU"/>
        </w:rPr>
        <w:t>форме согласно приложению 1, должна включать: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 нахождения земельного участка (адрес);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общую (ориентировочную) площадь земельного участка, гектаров;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 земельного участка,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</w:t>
      </w:r>
      <w:r w:rsidRPr="00B94214">
        <w:rPr>
          <w:lang w:val="ru-RU"/>
        </w:rPr>
        <w:t>й классификацией назначения объектов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кадастровый номер земельного участка (при его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ограничения (обременения) прав в</w:t>
      </w:r>
      <w:r>
        <w:t> </w:t>
      </w:r>
      <w:r w:rsidRPr="00B94214">
        <w:rPr>
          <w:lang w:val="ru-RU"/>
        </w:rPr>
        <w:t>использовании земельного участка, в</w:t>
      </w:r>
      <w:r>
        <w:t> </w:t>
      </w:r>
      <w:r w:rsidRPr="00B94214">
        <w:rPr>
          <w:lang w:val="ru-RU"/>
        </w:rPr>
        <w:t>том числе земельный сервитут;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возможный вид права на</w:t>
      </w:r>
      <w:r>
        <w:t> </w:t>
      </w:r>
      <w:r w:rsidRPr="00B94214">
        <w:rPr>
          <w:lang w:val="ru-RU"/>
        </w:rPr>
        <w:t xml:space="preserve">земельный участок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срок его действия в</w:t>
      </w:r>
      <w:r>
        <w:t> </w:t>
      </w:r>
      <w:r w:rsidRPr="00B94214">
        <w:rPr>
          <w:lang w:val="ru-RU"/>
        </w:rPr>
        <w:t>случае, если право является срочным;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обеспеченности земельного участка инженерной и</w:t>
      </w:r>
      <w:r>
        <w:t> </w:t>
      </w:r>
      <w:r w:rsidRPr="00B94214">
        <w:rPr>
          <w:lang w:val="ru-RU"/>
        </w:rPr>
        <w:t>транспортной инфраструктурой;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контактные данные лиц, ответственных за</w:t>
      </w:r>
      <w:r>
        <w:t> </w:t>
      </w:r>
      <w:r w:rsidRPr="00B94214">
        <w:rPr>
          <w:lang w:val="ru-RU"/>
        </w:rPr>
        <w:t>ведение данного перечня.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>реализаци</w:t>
      </w:r>
      <w:r w:rsidRPr="00B94214">
        <w:rPr>
          <w:lang w:val="ru-RU"/>
        </w:rPr>
        <w:t>и инвестиционных проектов формируют Минский городской, городские (городов областного, районного подчинения) и</w:t>
      </w:r>
      <w:r>
        <w:t> </w:t>
      </w:r>
      <w:r w:rsidRPr="00B94214">
        <w:rPr>
          <w:lang w:val="ru-RU"/>
        </w:rPr>
        <w:t>районные исполнительные комитеты.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перечни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включаются земельные участки, 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неиспользуемыми объектами недвижимости, подлежащими сносу, которые предназначаются для</w:t>
      </w:r>
      <w:r>
        <w:t> </w:t>
      </w:r>
      <w:r w:rsidRPr="00B94214">
        <w:rPr>
          <w:lang w:val="ru-RU"/>
        </w:rPr>
        <w:t>последующего предоставления их инвесторам, реализующим организациям для</w:t>
      </w:r>
      <w:r>
        <w:t> </w:t>
      </w:r>
      <w:r w:rsidRPr="00B94214">
        <w:rPr>
          <w:lang w:val="ru-RU"/>
        </w:rPr>
        <w:t xml:space="preserve">строительства объектов, предусмотренных </w:t>
      </w:r>
      <w:r w:rsidRPr="00B94214">
        <w:rPr>
          <w:lang w:val="ru-RU"/>
        </w:rPr>
        <w:lastRenderedPageBreak/>
        <w:t>инвестиционными проектами, включенн</w:t>
      </w:r>
      <w:r w:rsidRPr="00B94214">
        <w:rPr>
          <w:lang w:val="ru-RU"/>
        </w:rPr>
        <w:t>ыми в</w:t>
      </w:r>
      <w:r>
        <w:t> </w:t>
      </w:r>
      <w:r w:rsidRPr="00B94214">
        <w:rPr>
          <w:lang w:val="ru-RU"/>
        </w:rPr>
        <w:t>перечень преференциальных инвестиционных проектов, а</w:t>
      </w:r>
      <w:r>
        <w:t> </w:t>
      </w:r>
      <w:r w:rsidRPr="00B94214">
        <w:rPr>
          <w:lang w:val="ru-RU"/>
        </w:rPr>
        <w:t>также инвестиционными договорами, зарегистрированными в</w:t>
      </w:r>
      <w:r>
        <w:t> </w:t>
      </w:r>
      <w:r w:rsidRPr="00B94214">
        <w:rPr>
          <w:lang w:val="ru-RU"/>
        </w:rPr>
        <w:t>Государственном реестре инвестиционных договоров.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включаются также допол</w:t>
      </w:r>
      <w:r w:rsidRPr="00B94214">
        <w:rPr>
          <w:lang w:val="ru-RU"/>
        </w:rPr>
        <w:t>нительные земельные участки, если в</w:t>
      </w:r>
      <w:r>
        <w:t> </w:t>
      </w:r>
      <w:r w:rsidRPr="00B94214">
        <w:rPr>
          <w:lang w:val="ru-RU"/>
        </w:rPr>
        <w:t>ходе выполнения проектных и</w:t>
      </w:r>
      <w:r>
        <w:t> </w:t>
      </w:r>
      <w:r w:rsidRPr="00B94214">
        <w:rPr>
          <w:lang w:val="ru-RU"/>
        </w:rPr>
        <w:t>изыскательских работ выяснилось, что для</w:t>
      </w:r>
      <w:r>
        <w:t> </w:t>
      </w:r>
      <w:r w:rsidRPr="00B94214">
        <w:rPr>
          <w:lang w:val="ru-RU"/>
        </w:rPr>
        <w:t>строительства объектов, предусмотренных в</w:t>
      </w:r>
      <w:r>
        <w:t> </w:t>
      </w:r>
      <w:r w:rsidRPr="00B94214">
        <w:rPr>
          <w:lang w:val="ru-RU"/>
        </w:rPr>
        <w:t>части второй настоящего пункта, требуется земельный участок большего размера и</w:t>
      </w:r>
      <w:r>
        <w:t> </w:t>
      </w:r>
      <w:r w:rsidRPr="00B94214">
        <w:rPr>
          <w:lang w:val="ru-RU"/>
        </w:rPr>
        <w:t>размер дополнительного земельн</w:t>
      </w:r>
      <w:r w:rsidRPr="00B94214">
        <w:rPr>
          <w:lang w:val="ru-RU"/>
        </w:rPr>
        <w:t>ого участка превышает 10 процентов от</w:t>
      </w:r>
      <w:r>
        <w:t> </w:t>
      </w:r>
      <w:r w:rsidRPr="00B94214">
        <w:rPr>
          <w:lang w:val="ru-RU"/>
        </w:rPr>
        <w:t>размера основного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В целях включения земельного участка в</w:t>
      </w:r>
      <w:r>
        <w:t> </w:t>
      </w:r>
      <w:r w:rsidRPr="00B94214">
        <w:rPr>
          <w:lang w:val="ru-RU"/>
        </w:rPr>
        <w:t>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структурное подразделение землеустройства Минского городского, городско</w:t>
      </w:r>
      <w:r w:rsidRPr="00B94214">
        <w:rPr>
          <w:lang w:val="ru-RU"/>
        </w:rPr>
        <w:t>го (городов областного, районного подчинения), районного исполнительных комитетов (далее</w:t>
      </w:r>
      <w:r>
        <w:t> </w:t>
      </w:r>
      <w:r w:rsidRPr="00B94214">
        <w:rPr>
          <w:lang w:val="ru-RU"/>
        </w:rPr>
        <w:t>– структурное подразделение землеустройства) совместно с</w:t>
      </w:r>
      <w:r>
        <w:t> </w:t>
      </w:r>
      <w:r w:rsidRPr="00B94214">
        <w:rPr>
          <w:lang w:val="ru-RU"/>
        </w:rPr>
        <w:t>территориальным подразделением архитектуры и</w:t>
      </w:r>
      <w:r>
        <w:t> </w:t>
      </w:r>
      <w:r w:rsidRPr="00B94214">
        <w:rPr>
          <w:lang w:val="ru-RU"/>
        </w:rPr>
        <w:t>градостроительства соответствующего исполнительного комитета подг</w:t>
      </w:r>
      <w:r w:rsidRPr="00B94214">
        <w:rPr>
          <w:lang w:val="ru-RU"/>
        </w:rPr>
        <w:t>отавливают и</w:t>
      </w:r>
      <w:r>
        <w:t> </w:t>
      </w:r>
      <w:r w:rsidRPr="00B94214">
        <w:rPr>
          <w:lang w:val="ru-RU"/>
        </w:rPr>
        <w:t>представляют в</w:t>
      </w:r>
      <w:r>
        <w:t> </w:t>
      </w:r>
      <w:r w:rsidRPr="00B94214">
        <w:rPr>
          <w:lang w:val="ru-RU"/>
        </w:rPr>
        <w:t>комиссию по</w:t>
      </w:r>
      <w:r>
        <w:t> </w:t>
      </w:r>
      <w:r w:rsidRPr="00B94214">
        <w:rPr>
          <w:lang w:val="ru-RU"/>
        </w:rPr>
        <w:t>выбору места размещения земельного участка, созданную соответствующим исполнительным комитетом (далее</w:t>
      </w:r>
      <w:r>
        <w:t> </w:t>
      </w:r>
      <w:r w:rsidRPr="00B94214">
        <w:rPr>
          <w:lang w:val="ru-RU"/>
        </w:rPr>
        <w:t>– комиссия):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схематический план расположения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основные характеристики земельного участка по</w:t>
      </w:r>
      <w:r>
        <w:t> </w:t>
      </w:r>
      <w:r w:rsidRPr="00B94214">
        <w:rPr>
          <w:lang w:val="ru-RU"/>
        </w:rPr>
        <w:t>фор</w:t>
      </w:r>
      <w:r w:rsidRPr="00B94214">
        <w:rPr>
          <w:lang w:val="ru-RU"/>
        </w:rPr>
        <w:t>ме согласно приложению 2.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Комиссия рассматривает возможность включения земельного участка в</w:t>
      </w:r>
      <w:r>
        <w:t> </w:t>
      </w:r>
      <w:r w:rsidRPr="00B94214">
        <w:rPr>
          <w:lang w:val="ru-RU"/>
        </w:rPr>
        <w:t>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проектов. Результаты рассмотрения отражаются в</w:t>
      </w:r>
      <w:r>
        <w:t> </w:t>
      </w:r>
      <w:r w:rsidRPr="00B94214">
        <w:rPr>
          <w:lang w:val="ru-RU"/>
        </w:rPr>
        <w:t>протоколе заседания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При подтверждении в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отоколе заседания комиссии включения земельного участка в</w:t>
      </w:r>
      <w:r>
        <w:t> </w:t>
      </w:r>
      <w:r w:rsidRPr="00B94214">
        <w:rPr>
          <w:lang w:val="ru-RU"/>
        </w:rPr>
        <w:t>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структурным подразделением землеустройства готовится проект решения о</w:t>
      </w:r>
      <w:r>
        <w:t> </w:t>
      </w:r>
      <w:r w:rsidRPr="00B94214">
        <w:rPr>
          <w:lang w:val="ru-RU"/>
        </w:rPr>
        <w:t>включении земельного участка в</w:t>
      </w:r>
      <w:r>
        <w:t> </w:t>
      </w:r>
      <w:r w:rsidRPr="00B94214">
        <w:rPr>
          <w:lang w:val="ru-RU"/>
        </w:rPr>
        <w:t>перечень земельных участков дл</w:t>
      </w:r>
      <w:r w:rsidRPr="00B94214">
        <w:rPr>
          <w:lang w:val="ru-RU"/>
        </w:rPr>
        <w:t>я</w:t>
      </w:r>
      <w:r>
        <w:t> </w:t>
      </w:r>
      <w:r w:rsidRPr="00B94214">
        <w:rPr>
          <w:lang w:val="ru-RU"/>
        </w:rPr>
        <w:t>реализации инвестиционных проектов, который в</w:t>
      </w:r>
      <w:r>
        <w:t> </w:t>
      </w:r>
      <w:r w:rsidRPr="00B94214">
        <w:rPr>
          <w:lang w:val="ru-RU"/>
        </w:rPr>
        <w:t>установленном порядке вносится на</w:t>
      </w:r>
      <w:r>
        <w:t> </w:t>
      </w:r>
      <w:r w:rsidRPr="00B94214">
        <w:rPr>
          <w:lang w:val="ru-RU"/>
        </w:rPr>
        <w:t>рассмотрение Минского городского, городского (городов областного, районного подчинения), районного исполнительных комитетов.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Решения Минского городского, городских (город</w:t>
      </w:r>
      <w:r w:rsidRPr="00B94214">
        <w:rPr>
          <w:lang w:val="ru-RU"/>
        </w:rPr>
        <w:t>ов областного, районного подчинения), районных исполнительных комитетов о</w:t>
      </w:r>
      <w:r>
        <w:t> </w:t>
      </w:r>
      <w:r w:rsidRPr="00B94214">
        <w:rPr>
          <w:lang w:val="ru-RU"/>
        </w:rPr>
        <w:t>включении земельных участков в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принимаются на</w:t>
      </w:r>
      <w:r>
        <w:t> </w:t>
      </w:r>
      <w:r w:rsidRPr="00B94214">
        <w:rPr>
          <w:lang w:val="ru-RU"/>
        </w:rPr>
        <w:t>основании градостроительных паспортов земельных участков, подготавлива</w:t>
      </w:r>
      <w:r w:rsidRPr="00B94214">
        <w:rPr>
          <w:lang w:val="ru-RU"/>
        </w:rPr>
        <w:t>емых с</w:t>
      </w:r>
      <w:r>
        <w:t> </w:t>
      </w:r>
      <w:r w:rsidRPr="00B94214">
        <w:rPr>
          <w:lang w:val="ru-RU"/>
        </w:rPr>
        <w:t>учетом утвержденных генеральных планов городов и</w:t>
      </w:r>
      <w:r>
        <w:t> </w:t>
      </w:r>
      <w:r w:rsidRPr="00B94214">
        <w:rPr>
          <w:lang w:val="ru-RU"/>
        </w:rPr>
        <w:t xml:space="preserve">иных населенных пунктов, градостроительных проектов детального планирования, архитектурных проектов застройки территорий городов, схем комплексной территориальной организации областей (районов), схем </w:t>
      </w:r>
      <w:r w:rsidRPr="00B94214">
        <w:rPr>
          <w:lang w:val="ru-RU"/>
        </w:rPr>
        <w:t>землеустройства районов.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Информация, содержащаяся в</w:t>
      </w:r>
      <w:r>
        <w:t> </w:t>
      </w:r>
      <w:r w:rsidRPr="00B94214">
        <w:rPr>
          <w:lang w:val="ru-RU"/>
        </w:rPr>
        <w:t>перечнях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проектов, формируемых по</w:t>
      </w:r>
      <w:r>
        <w:t> </w:t>
      </w:r>
      <w:r w:rsidRPr="00B94214">
        <w:rPr>
          <w:lang w:val="ru-RU"/>
        </w:rPr>
        <w:t>форме согласно приложению 3, должна включать: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 нахождения земельного участка (адрес);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общую (ориентировочную) площад</w:t>
      </w:r>
      <w:r w:rsidRPr="00B94214">
        <w:rPr>
          <w:lang w:val="ru-RU"/>
        </w:rPr>
        <w:t>ь земельного участка, гектаров;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цели возможного использования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государственном органе (государственной организации), в</w:t>
      </w:r>
      <w:r>
        <w:t> </w:t>
      </w:r>
      <w:r w:rsidRPr="00B94214">
        <w:rPr>
          <w:lang w:val="ru-RU"/>
        </w:rPr>
        <w:t>который необходимо обращаться для</w:t>
      </w:r>
      <w:r>
        <w:t> </w:t>
      </w:r>
      <w:r w:rsidRPr="00B94214">
        <w:rPr>
          <w:lang w:val="ru-RU"/>
        </w:rPr>
        <w:t>заключения инвестиционного договора или принятия решения о</w:t>
      </w:r>
      <w:r>
        <w:t> </w:t>
      </w:r>
      <w:r w:rsidRPr="00B94214">
        <w:rPr>
          <w:lang w:val="ru-RU"/>
        </w:rPr>
        <w:t>включении инвестиционного проекта в</w:t>
      </w:r>
      <w:r>
        <w:t> </w:t>
      </w:r>
      <w:r w:rsidRPr="00B94214">
        <w:rPr>
          <w:lang w:val="ru-RU"/>
        </w:rPr>
        <w:t>перечень преференциальных инвестиционных проектов.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может также содержать информацию: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 объекте инвестиций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 объектах недвижимости, подлежащих сносу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 обеспеченности земельных участков инфраструктурой (при на</w:t>
      </w:r>
      <w:r w:rsidRPr="00B94214">
        <w:rPr>
          <w:lang w:val="ru-RU"/>
        </w:rPr>
        <w:t>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минимальном объеме инвестиций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 возможных льготах и</w:t>
      </w:r>
      <w:r>
        <w:t> </w:t>
      </w:r>
      <w:r w:rsidRPr="00B94214">
        <w:rPr>
          <w:lang w:val="ru-RU"/>
        </w:rPr>
        <w:t>(или) преференциях инвестору (инвесторам) и</w:t>
      </w:r>
      <w:r>
        <w:t> </w:t>
      </w:r>
      <w:r w:rsidRPr="00B94214">
        <w:rPr>
          <w:lang w:val="ru-RU"/>
        </w:rPr>
        <w:t>(или) реализующей организации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сроках реализации инвестиционного проекта (при наличии).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Перечень свободных (незанят</w:t>
      </w:r>
      <w:r w:rsidRPr="00B94214">
        <w:rPr>
          <w:lang w:val="ru-RU"/>
        </w:rPr>
        <w:t>ых) земельных участков размещается (обновляется) не</w:t>
      </w:r>
      <w:r>
        <w:t> </w:t>
      </w:r>
      <w:r w:rsidRPr="00B94214">
        <w:rPr>
          <w:lang w:val="ru-RU"/>
        </w:rPr>
        <w:t>позднее рабочего дня, следующего за</w:t>
      </w:r>
      <w:r>
        <w:t> </w:t>
      </w:r>
      <w:r w:rsidRPr="00B94214">
        <w:rPr>
          <w:lang w:val="ru-RU"/>
        </w:rPr>
        <w:t>днем принятия решения, предусматривающего включение земельного участка в</w:t>
      </w:r>
      <w:r>
        <w:t> </w:t>
      </w:r>
      <w:r w:rsidRPr="00B94214">
        <w:rPr>
          <w:lang w:val="ru-RU"/>
        </w:rPr>
        <w:t>указанный перечень либо исключение участка из</w:t>
      </w:r>
      <w:r>
        <w:t> </w:t>
      </w:r>
      <w:r w:rsidRPr="00B94214">
        <w:rPr>
          <w:lang w:val="ru-RU"/>
        </w:rPr>
        <w:t>него, на</w:t>
      </w:r>
      <w:r>
        <w:t> </w:t>
      </w:r>
      <w:r w:rsidRPr="00B94214">
        <w:rPr>
          <w:lang w:val="ru-RU"/>
        </w:rPr>
        <w:t>официальных сайтах областных, Минского г</w:t>
      </w:r>
      <w:r w:rsidRPr="00B94214">
        <w:rPr>
          <w:lang w:val="ru-RU"/>
        </w:rPr>
        <w:t>ородского, городских (городов областного, районного подчинения), районных исполнительных комитетов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 размещается (обновляется) не</w:t>
      </w:r>
      <w:r>
        <w:t> </w:t>
      </w:r>
      <w:r w:rsidRPr="00B94214">
        <w:rPr>
          <w:lang w:val="ru-RU"/>
        </w:rPr>
        <w:t>позднее рабочего дня</w:t>
      </w:r>
      <w:r w:rsidRPr="00B94214">
        <w:rPr>
          <w:lang w:val="ru-RU"/>
        </w:rPr>
        <w:t>, следующего за</w:t>
      </w:r>
      <w:r>
        <w:t> </w:t>
      </w:r>
      <w:r w:rsidRPr="00B94214">
        <w:rPr>
          <w:lang w:val="ru-RU"/>
        </w:rPr>
        <w:t>днем принятия решения, предусматривающего включение земельного участка в</w:t>
      </w:r>
      <w:r>
        <w:t> </w:t>
      </w:r>
      <w:r w:rsidRPr="00B94214">
        <w:rPr>
          <w:lang w:val="ru-RU"/>
        </w:rPr>
        <w:t>указанный перечень либо исключение участка из</w:t>
      </w:r>
      <w:r>
        <w:t> </w:t>
      </w:r>
      <w:r w:rsidRPr="00B94214">
        <w:rPr>
          <w:lang w:val="ru-RU"/>
        </w:rPr>
        <w:t>него, на</w:t>
      </w:r>
      <w:r>
        <w:t> </w:t>
      </w:r>
      <w:r w:rsidRPr="00B94214">
        <w:rPr>
          <w:lang w:val="ru-RU"/>
        </w:rPr>
        <w:t>информационных стендах и</w:t>
      </w:r>
      <w:r>
        <w:t> </w:t>
      </w:r>
      <w:r w:rsidRPr="00B94214">
        <w:rPr>
          <w:lang w:val="ru-RU"/>
        </w:rPr>
        <w:t>официальных сайтах Минского городского, городских (городов областного, районного подчин</w:t>
      </w:r>
      <w:r w:rsidRPr="00B94214">
        <w:rPr>
          <w:lang w:val="ru-RU"/>
        </w:rPr>
        <w:t>ения), районных исполнительных комитетов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земельных участках, включенных в</w:t>
      </w:r>
      <w:r>
        <w:t> </w:t>
      </w:r>
      <w:r w:rsidRPr="00B94214">
        <w:rPr>
          <w:lang w:val="ru-RU"/>
        </w:rPr>
        <w:t>перечни свободных (незанятых) земельных участков и</w:t>
      </w:r>
      <w:r>
        <w:t> </w:t>
      </w:r>
      <w:r w:rsidRPr="00B94214">
        <w:rPr>
          <w:lang w:val="ru-RU"/>
        </w:rPr>
        <w:t>перечни земельных участков для</w:t>
      </w:r>
      <w:r>
        <w:t> </w:t>
      </w:r>
      <w:r w:rsidRPr="00B94214">
        <w:rPr>
          <w:lang w:val="ru-RU"/>
        </w:rPr>
        <w:t xml:space="preserve">реализации инвестиционных проектов, также могут </w:t>
      </w:r>
      <w:r w:rsidRPr="00B94214">
        <w:rPr>
          <w:lang w:val="ru-RU"/>
        </w:rPr>
        <w:t>распространяться иными доступными способами.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Информация, содержащаяся в</w:t>
      </w:r>
      <w:r>
        <w:t> </w:t>
      </w:r>
      <w:r w:rsidRPr="00B94214">
        <w:rPr>
          <w:lang w:val="ru-RU"/>
        </w:rPr>
        <w:t>перечнях свободных (незанятых) земельных участков и</w:t>
      </w:r>
      <w:r>
        <w:t> </w:t>
      </w:r>
      <w:r w:rsidRPr="00B94214">
        <w:rPr>
          <w:lang w:val="ru-RU"/>
        </w:rPr>
        <w:t>перечнях земельных участков для</w:t>
      </w:r>
      <w:r>
        <w:t> </w:t>
      </w:r>
      <w:r w:rsidRPr="00B94214">
        <w:rPr>
          <w:lang w:val="ru-RU"/>
        </w:rPr>
        <w:t>реализации инвестиционных проектов, должна постоянно поддерживаться местными исполнительными ком</w:t>
      </w:r>
      <w:r w:rsidRPr="00B94214">
        <w:rPr>
          <w:lang w:val="ru-RU"/>
        </w:rPr>
        <w:t>итетами в</w:t>
      </w:r>
      <w:r>
        <w:t> </w:t>
      </w:r>
      <w:r w:rsidRPr="00B94214">
        <w:rPr>
          <w:lang w:val="ru-RU"/>
        </w:rPr>
        <w:t>актуальном состоянии, быть полной, достоверной, открытой, доступной.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7"/>
        <w:gridCol w:w="444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1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формирования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перечней свободных (незанятых)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перечней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для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реализации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инвестиционных проектов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right"/>
        <w:rPr>
          <w:lang w:val="ru-RU"/>
        </w:rPr>
      </w:pPr>
      <w:r w:rsidRPr="00B94214">
        <w:rPr>
          <w:sz w:val="22"/>
          <w:szCs w:val="22"/>
          <w:lang w:val="ru-RU"/>
        </w:rPr>
        <w:t>Форма</w:t>
      </w:r>
    </w:p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свободных (незанятых) земельных участков</w:t>
      </w:r>
    </w:p>
    <w:tbl>
      <w:tblPr>
        <w:tblW w:w="5000" w:type="pct"/>
        <w:tblInd w:w="10" w:type="dxa"/>
        <w:tblBorders>
          <w:top w:val="single" w:sz="5" w:space="0" w:color="000000"/>
          <w:bottom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634"/>
        <w:gridCol w:w="1690"/>
        <w:gridCol w:w="1145"/>
        <w:gridCol w:w="1442"/>
        <w:gridCol w:w="1189"/>
        <w:gridCol w:w="1634"/>
        <w:gridCol w:w="1079"/>
        <w:gridCol w:w="1286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45" w:type="pct"/>
            <w:vMerge w:val="restart"/>
            <w:tcBorders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Место нахождения (адрес) земельного участка</w:t>
            </w:r>
          </w:p>
        </w:tc>
        <w:tc>
          <w:tcPr>
            <w:tcW w:w="690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831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Целевое назначение земельного участка/назначение земельного участка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единой кла</w:t>
            </w:r>
            <w:r w:rsidRPr="00B94214">
              <w:rPr>
                <w:sz w:val="20"/>
                <w:szCs w:val="20"/>
                <w:lang w:val="ru-RU"/>
              </w:rPr>
              <w:t>ссификацией назначения объектов недвижимого имущества</w:t>
            </w:r>
          </w:p>
        </w:tc>
        <w:tc>
          <w:tcPr>
            <w:tcW w:w="445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Кадастровый номер земельного участка (при наличии)</w:t>
            </w:r>
          </w:p>
        </w:tc>
        <w:tc>
          <w:tcPr>
            <w:tcW w:w="557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Ограничения (обременения) прав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использовании земельного участка,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том числе земельный сервитут</w:t>
            </w:r>
          </w:p>
        </w:tc>
        <w:tc>
          <w:tcPr>
            <w:tcW w:w="427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Возможный вид права на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621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об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обеспеченности земельного участка инженерной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транспортной инфраструктурой</w:t>
            </w:r>
          </w:p>
        </w:tc>
        <w:tc>
          <w:tcPr>
            <w:tcW w:w="437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  <w:tc>
          <w:tcPr>
            <w:tcW w:w="546" w:type="pct"/>
            <w:vMerge w:val="restart"/>
            <w:tcBorders>
              <w:lef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Контактные данные лиц, ответственных за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ведение перечня свободных (незанятых) земельных участков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7"/>
        <w:gridCol w:w="444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2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формирования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lastRenderedPageBreak/>
              <w:t>перечней свободных (незанятых)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перечней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для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реализации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инвестиционных проектов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5B20B3" w:rsidRDefault="00B94214">
      <w:pPr>
        <w:spacing w:after="60"/>
        <w:jc w:val="right"/>
      </w:pPr>
      <w:r>
        <w:rPr>
          <w:sz w:val="22"/>
          <w:szCs w:val="22"/>
        </w:rPr>
        <w:t>Форма</w:t>
      </w:r>
    </w:p>
    <w:p w:rsidR="005B20B3" w:rsidRDefault="00B94214">
      <w:pPr>
        <w:spacing w:before="240" w:after="240"/>
      </w:pPr>
      <w:r>
        <w:rPr>
          <w:b/>
          <w:bCs/>
        </w:rPr>
        <w:t>ОСНОВНЫЕ ХАРАКТЕРИСТИКИ</w:t>
      </w:r>
      <w:r>
        <w:br/>
      </w:r>
      <w:r>
        <w:rPr>
          <w:b/>
          <w:bCs/>
        </w:rPr>
        <w:t>земельного участка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20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1. Место нахождения земельного участка (адрес) 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2. Общая (ориентировочная) площадь земельного участка, гектаров _____________________________________________________</w:t>
            </w:r>
            <w:r w:rsidRPr="00B94214">
              <w:rPr>
                <w:lang w:val="ru-RU"/>
              </w:rPr>
              <w:t>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3. Возможное целевое назначение земельного участка 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4. Условия предоставления земельного участка (вид вещного права, срок аренды) 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5. Кадастровая стоимость земельного участка, бел. рублей _________________________________________________________</w:t>
            </w:r>
            <w:r w:rsidRPr="00B94214">
              <w:rPr>
                <w:lang w:val="ru-RU"/>
              </w:rPr>
              <w:t>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6. Водоснабжение (есть, нет) ___________________________________________________________________________________________________________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ind w:left="231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расстояние до</w:t>
            </w:r>
            <w:r>
              <w:t> </w:t>
            </w:r>
            <w:r w:rsidRPr="00B94214">
              <w:rPr>
                <w:lang w:val="ru-RU"/>
              </w:rPr>
              <w:t>источника подключения, метров _______________________________________________</w:t>
            </w:r>
            <w:r w:rsidRPr="00B94214">
              <w:rPr>
                <w:lang w:val="ru-RU"/>
              </w:rPr>
              <w:t>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7. Канализация (есть, нет) _____________________________________________________________________________________________________________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ind w:left="231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расстояние до</w:t>
            </w:r>
            <w:r>
              <w:t> </w:t>
            </w:r>
            <w:r w:rsidRPr="00B94214">
              <w:rPr>
                <w:lang w:val="ru-RU"/>
              </w:rPr>
              <w:t>источника подключения, метров ______________________________</w:t>
            </w:r>
            <w:r w:rsidRPr="00B94214">
              <w:rPr>
                <w:lang w:val="ru-RU"/>
              </w:rPr>
              <w:t>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8. Газоснабжение (есть, нет) ____________________________________________________________________________________________________________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ind w:left="231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расстояние до</w:t>
            </w:r>
            <w:r>
              <w:t> </w:t>
            </w:r>
            <w:r w:rsidRPr="00B94214">
              <w:rPr>
                <w:lang w:val="ru-RU"/>
              </w:rPr>
              <w:t>источника подключения, метров ___________</w:t>
            </w:r>
            <w:r w:rsidRPr="00B94214">
              <w:rPr>
                <w:lang w:val="ru-RU"/>
              </w:rPr>
              <w:t>_______________________________________________________________________________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9. Электроснабжение (есть, нет) _________________________________________________________________________________________________________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ind w:left="231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расстояние до</w:t>
            </w:r>
            <w:r>
              <w:t> </w:t>
            </w:r>
            <w:r w:rsidRPr="00B94214">
              <w:rPr>
                <w:lang w:val="ru-RU"/>
              </w:rPr>
              <w:t>источника подключения, метров 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10. Расстояние до</w:t>
            </w:r>
            <w:r>
              <w:t> </w:t>
            </w:r>
            <w:r w:rsidRPr="00B94214">
              <w:rPr>
                <w:lang w:val="ru-RU"/>
              </w:rPr>
              <w:t>железнодорожного пути, километров ____________________________________________________________________</w:t>
            </w:r>
            <w:r w:rsidRPr="00B94214">
              <w:rPr>
                <w:lang w:val="ru-RU"/>
              </w:rPr>
              <w:t>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11. Расстояние до</w:t>
            </w:r>
            <w:r>
              <w:t> </w:t>
            </w:r>
            <w:r w:rsidRPr="00B94214">
              <w:rPr>
                <w:lang w:val="ru-RU"/>
              </w:rPr>
              <w:t>г.</w:t>
            </w:r>
            <w:r>
              <w:t> </w:t>
            </w:r>
            <w:r w:rsidRPr="00B94214">
              <w:rPr>
                <w:lang w:val="ru-RU"/>
              </w:rPr>
              <w:t>Минска, километров _________________________________________________________________________________________________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12. Расстояние до</w:t>
            </w:r>
            <w:r>
              <w:t> </w:t>
            </w:r>
            <w:r w:rsidRPr="00B94214">
              <w:rPr>
                <w:lang w:val="ru-RU"/>
              </w:rPr>
              <w:t>дороги с</w:t>
            </w:r>
            <w:r>
              <w:t> </w:t>
            </w:r>
            <w:r w:rsidRPr="00B94214">
              <w:rPr>
                <w:lang w:val="ru-RU"/>
              </w:rPr>
              <w:t>усовершенствованным покрытием, километров ______________________________</w:t>
            </w:r>
            <w:r w:rsidRPr="00B94214">
              <w:rPr>
                <w:lang w:val="ru-RU"/>
              </w:rPr>
              <w:t>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13. Другие сведения (возможные ограничения в</w:t>
            </w:r>
            <w:r>
              <w:t> </w:t>
            </w:r>
            <w:r w:rsidRPr="00B94214">
              <w:rPr>
                <w:lang w:val="ru-RU"/>
              </w:rPr>
              <w:t>использовании и</w:t>
            </w:r>
            <w:r>
              <w:t> </w:t>
            </w:r>
            <w:r w:rsidRPr="00B94214">
              <w:rPr>
                <w:lang w:val="ru-RU"/>
              </w:rPr>
              <w:t>другое) ____________________________________________________________________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Pr="00B94214" w:rsidRDefault="00B94214">
            <w:pPr>
              <w:spacing w:after="60"/>
              <w:jc w:val="both"/>
              <w:rPr>
                <w:lang w:val="ru-RU"/>
              </w:rPr>
            </w:pPr>
            <w:r w:rsidRPr="00B94214">
              <w:rPr>
                <w:lang w:val="ru-RU"/>
              </w:rPr>
              <w:t>14. Контактное лицо (должность), ответственное за</w:t>
            </w:r>
            <w:r>
              <w:t> </w:t>
            </w:r>
            <w:r w:rsidRPr="00B94214">
              <w:rPr>
                <w:lang w:val="ru-RU"/>
              </w:rPr>
              <w:t>работу с</w:t>
            </w:r>
            <w:r>
              <w:t> </w:t>
            </w:r>
            <w:r w:rsidRPr="00B94214">
              <w:rPr>
                <w:lang w:val="ru-RU"/>
              </w:rPr>
              <w:t>инвесторами, _____</w:t>
            </w:r>
            <w:r w:rsidRPr="00B94214">
              <w:rPr>
                <w:lang w:val="ru-RU"/>
              </w:rPr>
              <w:t>_______________________________________________________________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000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15. Телефон, факс, е-mail ______________________________________________________________________________________________________________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lastRenderedPageBreak/>
        <w:t> </w:t>
      </w:r>
    </w:p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7"/>
        <w:gridCol w:w="444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  <w:vMerge w:val="restart"/>
          </w:tcPr>
          <w:p w:rsidR="005B20B3" w:rsidRDefault="00B94214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 3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формирования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перечней свободных (незанятых)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и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перечней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 для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реализации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инвестиционных проектов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right"/>
        <w:rPr>
          <w:lang w:val="ru-RU"/>
        </w:rPr>
      </w:pPr>
      <w:r w:rsidRPr="00B94214">
        <w:rPr>
          <w:sz w:val="22"/>
          <w:szCs w:val="22"/>
          <w:lang w:val="ru-RU"/>
        </w:rPr>
        <w:t>Форма</w:t>
      </w:r>
    </w:p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земельных участков для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реализации инвестиционных проектов</w:t>
      </w:r>
    </w:p>
    <w:tbl>
      <w:tblPr>
        <w:tblW w:w="5000" w:type="pct"/>
        <w:tblInd w:w="10" w:type="dxa"/>
        <w:tblBorders>
          <w:top w:val="single" w:sz="5" w:space="0" w:color="000000"/>
          <w:bottom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634"/>
        <w:gridCol w:w="1283"/>
        <w:gridCol w:w="1666"/>
        <w:gridCol w:w="1634"/>
        <w:gridCol w:w="1208"/>
        <w:gridCol w:w="1325"/>
        <w:gridCol w:w="1511"/>
        <w:gridCol w:w="1237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70" w:type="pct"/>
            <w:vMerge w:val="restart"/>
            <w:tcBorders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Место нахождения (адрес) земельного участка</w:t>
            </w:r>
          </w:p>
        </w:tc>
        <w:tc>
          <w:tcPr>
            <w:tcW w:w="501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Общая (ориентиро</w:t>
            </w:r>
            <w:r w:rsidRPr="00B94214">
              <w:rPr>
                <w:sz w:val="20"/>
                <w:szCs w:val="20"/>
                <w:lang w:val="ru-RU"/>
              </w:rPr>
              <w:t>вочная) площадь земельного участка, гектаров</w:t>
            </w:r>
          </w:p>
        </w:tc>
        <w:tc>
          <w:tcPr>
            <w:tcW w:w="393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Цели возможного использования земельного участка</w:t>
            </w:r>
          </w:p>
        </w:tc>
        <w:tc>
          <w:tcPr>
            <w:tcW w:w="814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государственном органе (государственной организации),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который (которую) необходимо обращаться для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заключения инвестиционного договора или принятия ре</w:t>
            </w:r>
            <w:r w:rsidRPr="00B94214">
              <w:rPr>
                <w:sz w:val="20"/>
                <w:szCs w:val="20"/>
                <w:lang w:val="ru-RU"/>
              </w:rPr>
              <w:t>шения о включении инвестиционного проекта в перечень преференциальных инвестиционных проектов</w:t>
            </w:r>
          </w:p>
        </w:tc>
        <w:tc>
          <w:tcPr>
            <w:tcW w:w="573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об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обеспеченности земельного участка инженерной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транспортной инфраструктурой (при наличии)</w:t>
            </w:r>
          </w:p>
        </w:tc>
        <w:tc>
          <w:tcPr>
            <w:tcW w:w="567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об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объекте инвестиций, минимальном объеме инвестиций (при наличии)</w:t>
            </w:r>
          </w:p>
        </w:tc>
        <w:tc>
          <w:tcPr>
            <w:tcW w:w="480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об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объектах недвижимости, подлежащих сносу (при наличии)</w:t>
            </w:r>
          </w:p>
        </w:tc>
        <w:tc>
          <w:tcPr>
            <w:tcW w:w="463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сроках реализации инвестиционного проекта (при наличии)</w:t>
            </w:r>
          </w:p>
        </w:tc>
        <w:tc>
          <w:tcPr>
            <w:tcW w:w="738" w:type="pct"/>
            <w:vMerge w:val="restart"/>
            <w:tcBorders>
              <w:lef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Сведения 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возможных льготах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(или) преференци</w:t>
            </w:r>
            <w:r w:rsidRPr="00B94214">
              <w:rPr>
                <w:sz w:val="20"/>
                <w:szCs w:val="20"/>
                <w:lang w:val="ru-RU"/>
              </w:rPr>
              <w:t>ях инвестору (инвесторам) и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(или) реализующей организации (при наличии)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предоставления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аренду земельных участков, находящихся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государственной собственности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предоставления в</w:t>
      </w:r>
      <w:r>
        <w:t> </w:t>
      </w:r>
      <w:r w:rsidRPr="00B94214">
        <w:rPr>
          <w:lang w:val="ru-RU"/>
        </w:rPr>
        <w:t>аренду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Земельные участки,</w:t>
      </w:r>
      <w:r w:rsidRPr="00B94214">
        <w:rPr>
          <w:lang w:val="ru-RU"/>
        </w:rPr>
        <w:t xml:space="preserve"> находящиеся в</w:t>
      </w:r>
      <w:r>
        <w:t> </w:t>
      </w:r>
      <w:r w:rsidRPr="00B94214">
        <w:rPr>
          <w:lang w:val="ru-RU"/>
        </w:rPr>
        <w:t>государственной собственности, предоставляются в</w:t>
      </w:r>
      <w:r>
        <w:t> </w:t>
      </w:r>
      <w:r w:rsidRPr="00B94214">
        <w:rPr>
          <w:lang w:val="ru-RU"/>
        </w:rPr>
        <w:t>аренду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Кодексом Республики Беларусь о</w:t>
      </w:r>
      <w:r>
        <w:t> </w:t>
      </w:r>
      <w:r w:rsidRPr="00B94214">
        <w:rPr>
          <w:lang w:val="ru-RU"/>
        </w:rPr>
        <w:t>земле и</w:t>
      </w:r>
      <w:r>
        <w:t> </w:t>
      </w:r>
      <w:r w:rsidRPr="00B94214">
        <w:rPr>
          <w:lang w:val="ru-RU"/>
        </w:rPr>
        <w:t xml:space="preserve">иными актами законодательства </w:t>
      </w:r>
      <w:r w:rsidRPr="00B94214">
        <w:rPr>
          <w:lang w:val="ru-RU"/>
        </w:rPr>
        <w:lastRenderedPageBreak/>
        <w:t>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с</w:t>
      </w:r>
      <w:r>
        <w:t> </w:t>
      </w:r>
      <w:r w:rsidRPr="00B94214">
        <w:rPr>
          <w:lang w:val="ru-RU"/>
        </w:rPr>
        <w:t>заключением договора аренды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типовой формой согласно приложению.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Сроки и</w:t>
      </w:r>
      <w:r>
        <w:t> </w:t>
      </w:r>
      <w:r w:rsidRPr="00B94214">
        <w:rPr>
          <w:lang w:val="ru-RU"/>
        </w:rPr>
        <w:t>иные условия аренды земельного участка, находящегося в</w:t>
      </w:r>
      <w:r>
        <w:t> </w:t>
      </w:r>
      <w:r w:rsidRPr="00B94214">
        <w:rPr>
          <w:lang w:val="ru-RU"/>
        </w:rPr>
        <w:t>государственной собственности, определяются договором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На земельных участках, находящихся в</w:t>
      </w:r>
      <w:r>
        <w:t> </w:t>
      </w:r>
      <w:r w:rsidRPr="00B94214">
        <w:rPr>
          <w:lang w:val="ru-RU"/>
        </w:rPr>
        <w:t>государственной собственности и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редоставленных в</w:t>
      </w:r>
      <w:r>
        <w:t> </w:t>
      </w:r>
      <w:r w:rsidRPr="00B94214">
        <w:rPr>
          <w:lang w:val="ru-RU"/>
        </w:rPr>
        <w:t>аренду, допускаются строительство капитальных строений (зданий, сооружений), создание древесно-кустарниковой растительности (насаждений) или насаждений травянистых многолетних растений арендаторами, если это соответствует целевому назначен</w:t>
      </w:r>
      <w:r w:rsidRPr="00B94214">
        <w:rPr>
          <w:lang w:val="ru-RU"/>
        </w:rPr>
        <w:t>ию этих земельных участков и</w:t>
      </w:r>
      <w:r>
        <w:t> </w:t>
      </w:r>
      <w:r w:rsidRPr="00B94214">
        <w:rPr>
          <w:lang w:val="ru-RU"/>
        </w:rPr>
        <w:t>условиям их предоставления в</w:t>
      </w:r>
      <w:r>
        <w:t> </w:t>
      </w:r>
      <w:r w:rsidRPr="00B94214">
        <w:rPr>
          <w:lang w:val="ru-RU"/>
        </w:rPr>
        <w:t>аренду, указанным в</w:t>
      </w:r>
      <w:r>
        <w:t> </w:t>
      </w:r>
      <w:r w:rsidRPr="00B94214">
        <w:rPr>
          <w:lang w:val="ru-RU"/>
        </w:rPr>
        <w:t>решениях государственных органов, осуществляющих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и</w:t>
      </w:r>
      <w:r>
        <w:t> </w:t>
      </w:r>
      <w:r w:rsidRPr="00B94214">
        <w:rPr>
          <w:lang w:val="ru-RU"/>
        </w:rPr>
        <w:t>договорах аренды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7"/>
        <w:gridCol w:w="4288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955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045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предоставления 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аренду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участков, находящихся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государственной собственности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right"/>
        <w:rPr>
          <w:lang w:val="ru-RU"/>
        </w:rPr>
      </w:pPr>
      <w:r w:rsidRPr="00B94214">
        <w:rPr>
          <w:sz w:val="22"/>
          <w:szCs w:val="22"/>
          <w:lang w:val="ru-RU"/>
        </w:rPr>
        <w:t>Типовая форма</w:t>
      </w:r>
    </w:p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lang w:val="ru-RU"/>
        </w:rPr>
        <w:t>ДОГОВОР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аренды земельного участка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7"/>
        <w:gridCol w:w="7788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86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__ _________ 20__ г.</w:t>
            </w:r>
          </w:p>
        </w:tc>
        <w:tc>
          <w:tcPr>
            <w:tcW w:w="3714" w:type="pct"/>
            <w:vMerge w:val="restart"/>
          </w:tcPr>
          <w:p w:rsidR="005B20B3" w:rsidRDefault="00B94214">
            <w:pPr>
              <w:spacing w:after="60"/>
              <w:jc w:val="right"/>
            </w:pPr>
            <w:r>
              <w:t>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6" w:type="pct"/>
            <w:vMerge w:val="restart"/>
          </w:tcPr>
          <w:p w:rsidR="005B20B3" w:rsidRDefault="00B9421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14" w:type="pct"/>
            <w:vMerge w:val="restart"/>
          </w:tcPr>
          <w:p w:rsidR="005B20B3" w:rsidRDefault="00B94214">
            <w:pPr>
              <w:spacing w:after="0"/>
              <w:ind w:left="3819"/>
            </w:pPr>
            <w:r>
              <w:rPr>
                <w:sz w:val="20"/>
                <w:szCs w:val="20"/>
              </w:rPr>
              <w:t>(наименование населенного пункта)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B94214">
      <w:pPr>
        <w:spacing w:after="60"/>
        <w:jc w:val="both"/>
      </w:pPr>
      <w:r>
        <w:t>_____________________________________________________________________________</w:t>
      </w:r>
    </w:p>
    <w:p w:rsidR="005B20B3" w:rsidRDefault="00B94214">
      <w:pPr>
        <w:spacing w:after="0"/>
        <w:jc w:val="center"/>
      </w:pPr>
      <w:r>
        <w:rPr>
          <w:sz w:val="20"/>
          <w:szCs w:val="20"/>
        </w:rPr>
        <w:t>(название арендодателя)</w:t>
      </w:r>
    </w:p>
    <w:p w:rsidR="005B20B3" w:rsidRDefault="00B94214">
      <w:pPr>
        <w:spacing w:after="60"/>
        <w:jc w:val="both"/>
      </w:pPr>
      <w:r>
        <w:t>________________________________________________________ (далее – арендодатель)</w:t>
      </w:r>
    </w:p>
    <w:p w:rsidR="005B20B3" w:rsidRDefault="00B94214">
      <w:pPr>
        <w:spacing w:after="60"/>
        <w:jc w:val="both"/>
      </w:pPr>
      <w:r>
        <w:t>в лице ______________________________</w:t>
      </w:r>
      <w:r>
        <w:t>________________________________________,</w:t>
      </w:r>
    </w:p>
    <w:p w:rsidR="005B20B3" w:rsidRPr="00B94214" w:rsidRDefault="00B94214">
      <w:pPr>
        <w:spacing w:after="0"/>
        <w:ind w:left="1133"/>
        <w:rPr>
          <w:lang w:val="ru-RU"/>
        </w:rPr>
      </w:pPr>
      <w:r w:rsidRPr="00B94214">
        <w:rPr>
          <w:sz w:val="20"/>
          <w:szCs w:val="20"/>
          <w:lang w:val="ru-RU"/>
        </w:rPr>
        <w:t>(должность служащего, фамилия, собственное имя, отчество (если таковое имеется)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действующего на</w:t>
      </w:r>
      <w:r>
        <w:t> </w:t>
      </w:r>
      <w:r w:rsidRPr="00B94214">
        <w:rPr>
          <w:lang w:val="ru-RU"/>
        </w:rPr>
        <w:t>основании ___________________________________________________,</w:t>
      </w:r>
    </w:p>
    <w:p w:rsidR="005B20B3" w:rsidRPr="00B94214" w:rsidRDefault="00B94214">
      <w:pPr>
        <w:spacing w:after="0"/>
        <w:ind w:left="4819"/>
        <w:rPr>
          <w:lang w:val="ru-RU"/>
        </w:rPr>
      </w:pPr>
      <w:r w:rsidRPr="00B94214">
        <w:rPr>
          <w:sz w:val="20"/>
          <w:szCs w:val="20"/>
          <w:lang w:val="ru-RU"/>
        </w:rPr>
        <w:t>(наименование документа)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с одной стороны, и</w:t>
      </w:r>
      <w:r>
        <w:t> </w:t>
      </w:r>
      <w:r w:rsidRPr="00B94214">
        <w:rPr>
          <w:lang w:val="ru-RU"/>
        </w:rPr>
        <w:t>___________</w:t>
      </w:r>
      <w:r w:rsidRPr="00B94214">
        <w:rPr>
          <w:lang w:val="ru-RU"/>
        </w:rPr>
        <w:t>_________________________________________________</w:t>
      </w:r>
    </w:p>
    <w:p w:rsidR="005B20B3" w:rsidRPr="00B94214" w:rsidRDefault="00B94214">
      <w:pPr>
        <w:spacing w:after="0"/>
        <w:ind w:left="2267"/>
        <w:rPr>
          <w:lang w:val="ru-RU"/>
        </w:rPr>
      </w:pPr>
      <w:r w:rsidRPr="00B94214">
        <w:rPr>
          <w:sz w:val="20"/>
          <w:szCs w:val="20"/>
          <w:lang w:val="ru-RU"/>
        </w:rPr>
        <w:t>(наименование лица, которому земельный участок предоставляется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аренду)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(далее</w:t>
      </w:r>
      <w:r>
        <w:t> </w:t>
      </w:r>
      <w:r w:rsidRPr="00B94214">
        <w:rPr>
          <w:lang w:val="ru-RU"/>
        </w:rPr>
        <w:t>– арендатор) в</w:t>
      </w:r>
      <w:r>
        <w:t> </w:t>
      </w:r>
      <w:r w:rsidRPr="00B94214">
        <w:rPr>
          <w:lang w:val="ru-RU"/>
        </w:rPr>
        <w:t>лице _____________________________________________________,</w:t>
      </w:r>
    </w:p>
    <w:p w:rsidR="005B20B3" w:rsidRPr="00B94214" w:rsidRDefault="00B94214">
      <w:pPr>
        <w:spacing w:after="0"/>
        <w:ind w:left="2834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(должность служащего, фамилия, собственное имя, отчество</w:t>
      </w:r>
      <w:r w:rsidRPr="00B94214">
        <w:rPr>
          <w:lang w:val="ru-RU"/>
        </w:rPr>
        <w:br/>
      </w:r>
      <w:r w:rsidRPr="00B94214">
        <w:rPr>
          <w:sz w:val="20"/>
          <w:szCs w:val="20"/>
          <w:lang w:val="ru-RU"/>
        </w:rPr>
        <w:t>(если таковое имеется)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действующего на</w:t>
      </w:r>
      <w:r>
        <w:t> </w:t>
      </w:r>
      <w:r w:rsidRPr="00B94214">
        <w:rPr>
          <w:lang w:val="ru-RU"/>
        </w:rPr>
        <w:t>основании ____________________________________________________,</w:t>
      </w:r>
    </w:p>
    <w:p w:rsidR="005B20B3" w:rsidRPr="00B94214" w:rsidRDefault="00B94214">
      <w:pPr>
        <w:spacing w:after="0"/>
        <w:ind w:left="4819"/>
        <w:rPr>
          <w:lang w:val="ru-RU"/>
        </w:rPr>
      </w:pPr>
      <w:r w:rsidRPr="00B94214">
        <w:rPr>
          <w:sz w:val="20"/>
          <w:szCs w:val="20"/>
          <w:lang w:val="ru-RU"/>
        </w:rPr>
        <w:t>(наименование документа)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с другой стороны, заключили договор земельного участка (далее</w:t>
      </w:r>
      <w:r>
        <w:t> </w:t>
      </w:r>
      <w:r w:rsidRPr="00B94214">
        <w:rPr>
          <w:lang w:val="ru-RU"/>
        </w:rPr>
        <w:t>– договор) о</w:t>
      </w:r>
      <w:r>
        <w:t> </w:t>
      </w:r>
      <w:r w:rsidRPr="00B94214">
        <w:rPr>
          <w:lang w:val="ru-RU"/>
        </w:rPr>
        <w:t>нижеследующем.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ПРЕДМЕТ ДОГОВОРА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Договором арендодатель передает в</w:t>
      </w:r>
      <w:r>
        <w:t> </w:t>
      </w:r>
      <w:r w:rsidRPr="00B94214">
        <w:rPr>
          <w:lang w:val="ru-RU"/>
        </w:rPr>
        <w:t>срочное возмездное владение и</w:t>
      </w:r>
      <w:r>
        <w:t> </w:t>
      </w:r>
      <w:r w:rsidRPr="00B94214">
        <w:rPr>
          <w:lang w:val="ru-RU"/>
        </w:rPr>
        <w:t>пользование земельный участок (долю в</w:t>
      </w:r>
      <w:r>
        <w:t> </w:t>
      </w:r>
      <w:r w:rsidRPr="00B94214">
        <w:rPr>
          <w:lang w:val="ru-RU"/>
        </w:rPr>
        <w:t>праве на</w:t>
      </w:r>
      <w:r>
        <w:t> </w:t>
      </w:r>
      <w:r w:rsidRPr="00B94214">
        <w:rPr>
          <w:lang w:val="ru-RU"/>
        </w:rPr>
        <w:t>земельный участок), расположенн</w:t>
      </w:r>
      <w:r w:rsidRPr="00B94214">
        <w:rPr>
          <w:lang w:val="ru-RU"/>
        </w:rPr>
        <w:t>ый по</w:t>
      </w:r>
      <w:r>
        <w:t> </w:t>
      </w:r>
      <w:r w:rsidRPr="00B94214">
        <w:rPr>
          <w:lang w:val="ru-RU"/>
        </w:rPr>
        <w:t>адресу: ____________________________________________________________________________,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lastRenderedPageBreak/>
        <w:t>площадью ___________________ га, а</w:t>
      </w:r>
      <w:r>
        <w:t> </w:t>
      </w:r>
      <w:r w:rsidRPr="00B94214">
        <w:rPr>
          <w:lang w:val="ru-RU"/>
        </w:rPr>
        <w:t>арендатор принимает указанный земельный участок для</w:t>
      </w:r>
      <w:r>
        <w:t> </w:t>
      </w:r>
      <w:r w:rsidRPr="00B94214">
        <w:rPr>
          <w:lang w:val="ru-RU"/>
        </w:rPr>
        <w:t>использования его ________________________________________________________</w:t>
      </w:r>
    </w:p>
    <w:p w:rsidR="005B20B3" w:rsidRPr="00B94214" w:rsidRDefault="00B94214">
      <w:pPr>
        <w:spacing w:after="0"/>
        <w:ind w:left="4110"/>
        <w:rPr>
          <w:lang w:val="ru-RU"/>
        </w:rPr>
      </w:pPr>
      <w:r w:rsidRPr="00B94214">
        <w:rPr>
          <w:sz w:val="20"/>
          <w:szCs w:val="20"/>
          <w:lang w:val="ru-RU"/>
        </w:rPr>
        <w:t>(ц</w:t>
      </w:r>
      <w:r w:rsidRPr="00B94214">
        <w:rPr>
          <w:sz w:val="20"/>
          <w:szCs w:val="20"/>
          <w:lang w:val="ru-RU"/>
        </w:rPr>
        <w:t>елевое назначение земельного участка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____________________________________________________________________________.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в 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решением государственного органа, осуществляющего государственное регулирование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управление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области использования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охран</w:t>
      </w:r>
      <w:r w:rsidRPr="00B94214">
        <w:rPr>
          <w:sz w:val="20"/>
          <w:szCs w:val="20"/>
          <w:lang w:val="ru-RU"/>
        </w:rPr>
        <w:t>ы земель)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Кадастровый номер земельного участка __________________________________.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Земельный участок имеет (не</w:t>
      </w:r>
      <w:r>
        <w:t> </w:t>
      </w:r>
      <w:r w:rsidRPr="00B94214">
        <w:rPr>
          <w:lang w:val="ru-RU"/>
        </w:rPr>
        <w:t>имеет) ограничения (обременения) в</w:t>
      </w:r>
      <w:r>
        <w:t> </w:t>
      </w:r>
      <w:r w:rsidRPr="00B94214">
        <w:rPr>
          <w:lang w:val="ru-RU"/>
        </w:rPr>
        <w:t>использовании ____________________________________________________________________________.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(указать)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УСЛОВИЯ ДОГОВОРА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Договор подлежит государственной регистрации в</w:t>
      </w:r>
      <w:r>
        <w:t> </w:t>
      </w:r>
      <w:r w:rsidRPr="00B94214">
        <w:rPr>
          <w:lang w:val="ru-RU"/>
        </w:rPr>
        <w:t>установленном порядке. Право аренды на</w:t>
      </w:r>
      <w:r>
        <w:t> </w:t>
      </w:r>
      <w:r w:rsidRPr="00B94214">
        <w:rPr>
          <w:lang w:val="ru-RU"/>
        </w:rPr>
        <w:t>земельный участок возникает с</w:t>
      </w:r>
      <w:r>
        <w:t> </w:t>
      </w:r>
      <w:r w:rsidRPr="00B94214">
        <w:rPr>
          <w:lang w:val="ru-RU"/>
        </w:rPr>
        <w:t>момента его государственной регистрации в</w:t>
      </w:r>
      <w:r>
        <w:t> </w:t>
      </w:r>
      <w:r w:rsidRPr="00B94214">
        <w:rPr>
          <w:lang w:val="ru-RU"/>
        </w:rPr>
        <w:t>соответствующей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</w:t>
      </w:r>
      <w:r w:rsidRPr="00B94214">
        <w:rPr>
          <w:lang w:val="ru-RU"/>
        </w:rPr>
        <w:t>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и</w:t>
      </w:r>
      <w:r>
        <w:t> </w:t>
      </w:r>
      <w:r w:rsidRPr="00B94214">
        <w:rPr>
          <w:lang w:val="ru-RU"/>
        </w:rPr>
        <w:t>действует по</w:t>
      </w:r>
      <w:r>
        <w:t> </w:t>
      </w:r>
      <w:r w:rsidRPr="00B94214">
        <w:rPr>
          <w:lang w:val="ru-RU"/>
        </w:rPr>
        <w:t>__ _________ 20__ г.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Договор может быть досрочно прекращен по</w:t>
      </w:r>
      <w:r>
        <w:t> </w:t>
      </w:r>
      <w:r w:rsidRPr="00B94214">
        <w:rPr>
          <w:lang w:val="ru-RU"/>
        </w:rPr>
        <w:t>письменному соглашению сторон, а</w:t>
      </w:r>
      <w:r>
        <w:t> </w:t>
      </w:r>
      <w:r w:rsidRPr="00B94214">
        <w:rPr>
          <w:lang w:val="ru-RU"/>
        </w:rPr>
        <w:t>также расторгнут судебным постановлением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или в</w:t>
      </w:r>
      <w:r>
        <w:t> </w:t>
      </w:r>
      <w:r w:rsidRPr="00B94214">
        <w:rPr>
          <w:lang w:val="ru-RU"/>
        </w:rPr>
        <w:t>случае одностороннего отказа арендодателя от</w:t>
      </w:r>
      <w:r>
        <w:t> </w:t>
      </w:r>
      <w:r w:rsidRPr="00B94214">
        <w:rPr>
          <w:lang w:val="ru-RU"/>
        </w:rPr>
        <w:t>исполнения договора по</w:t>
      </w:r>
      <w:r>
        <w:t> </w:t>
      </w:r>
      <w:r w:rsidRPr="00B94214">
        <w:rPr>
          <w:lang w:val="ru-RU"/>
        </w:rPr>
        <w:t>основаниям, предусмотренным д</w:t>
      </w:r>
      <w:r w:rsidRPr="00B94214">
        <w:rPr>
          <w:lang w:val="ru-RU"/>
        </w:rPr>
        <w:t>оговором.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Односторонний отказ арендодателя от</w:t>
      </w:r>
      <w:r>
        <w:t> </w:t>
      </w:r>
      <w:r w:rsidRPr="00B94214">
        <w:rPr>
          <w:lang w:val="ru-RU"/>
        </w:rPr>
        <w:t>исполнения договора допускается: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земельного участка для</w:t>
      </w:r>
      <w:r>
        <w:t> </w:t>
      </w:r>
      <w:r w:rsidRPr="00B94214">
        <w:rPr>
          <w:lang w:val="ru-RU"/>
        </w:rPr>
        <w:t>государственных нужд;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нарушения арендатором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невыполнения хотя бы одного из</w:t>
      </w:r>
      <w:r>
        <w:t> </w:t>
      </w:r>
      <w:r w:rsidRPr="00B94214">
        <w:rPr>
          <w:lang w:val="ru-RU"/>
        </w:rPr>
        <w:t>усло</w:t>
      </w:r>
      <w:r w:rsidRPr="00B94214">
        <w:rPr>
          <w:lang w:val="ru-RU"/>
        </w:rPr>
        <w:t>вий отвода земельных участков (несоблюдение сроков занятия земельных участков, в</w:t>
      </w:r>
      <w:r>
        <w:t> </w:t>
      </w:r>
      <w:r w:rsidRPr="00B94214">
        <w:rPr>
          <w:lang w:val="ru-RU"/>
        </w:rPr>
        <w:t>том числе строительства на</w:t>
      </w:r>
      <w:r>
        <w:t> </w:t>
      </w:r>
      <w:r w:rsidRPr="00B94214">
        <w:rPr>
          <w:lang w:val="ru-RU"/>
        </w:rPr>
        <w:t>них капитальных строений (зданий, сооружений), иного освоения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целевым назначением и</w:t>
      </w:r>
      <w:r>
        <w:t> </w:t>
      </w:r>
      <w:r w:rsidRPr="00B94214">
        <w:rPr>
          <w:lang w:val="ru-RU"/>
        </w:rPr>
        <w:t>условиями их предоставления,</w:t>
      </w:r>
      <w:r w:rsidRPr="00B94214">
        <w:rPr>
          <w:lang w:val="ru-RU"/>
        </w:rPr>
        <w:t xml:space="preserve"> перечисления платежей, других условий отвода);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замене застройщика при неисполнении (нарушении) им обязательств по</w:t>
      </w:r>
      <w:r>
        <w:t> </w:t>
      </w:r>
      <w:r w:rsidRPr="00B94214">
        <w:rPr>
          <w:lang w:val="ru-RU"/>
        </w:rPr>
        <w:t>созданию объекта строительства в</w:t>
      </w:r>
      <w:r>
        <w:t> </w:t>
      </w:r>
      <w:r w:rsidRPr="00B94214">
        <w:rPr>
          <w:lang w:val="ru-RU"/>
        </w:rPr>
        <w:t>случаях и</w:t>
      </w:r>
      <w:r>
        <w:t> </w:t>
      </w:r>
      <w:r w:rsidRPr="00B94214">
        <w:rPr>
          <w:lang w:val="ru-RU"/>
        </w:rPr>
        <w:t>порядке, установленных Советом Министров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при прекращении инвестиционного </w:t>
      </w:r>
      <w:r w:rsidRPr="00B94214">
        <w:rPr>
          <w:lang w:val="ru-RU"/>
        </w:rPr>
        <w:t>договора по</w:t>
      </w:r>
      <w:r>
        <w:t> </w:t>
      </w:r>
      <w:r w:rsidRPr="00B94214">
        <w:rPr>
          <w:lang w:val="ru-RU"/>
        </w:rPr>
        <w:t>основаниям иным, чем исполнение инвестором (инвесторами) и</w:t>
      </w:r>
      <w:r>
        <w:t> </w:t>
      </w:r>
      <w:r w:rsidRPr="00B94214">
        <w:rPr>
          <w:lang w:val="ru-RU"/>
        </w:rPr>
        <w:t>(или) реализующей организацией (при ее наличии) своих обязательств по</w:t>
      </w:r>
      <w:r>
        <w:t> </w:t>
      </w:r>
      <w:r w:rsidRPr="00B94214">
        <w:rPr>
          <w:lang w:val="ru-RU"/>
        </w:rPr>
        <w:t>инвестиционному договору;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и</w:t>
      </w:r>
      <w:r>
        <w:t> </w:t>
      </w:r>
      <w:r w:rsidRPr="00B94214">
        <w:rPr>
          <w:lang w:val="ru-RU"/>
        </w:rPr>
        <w:t>предоставлении земельного участка с</w:t>
      </w:r>
      <w:r>
        <w:t> </w:t>
      </w:r>
      <w:r w:rsidRPr="00B94214">
        <w:rPr>
          <w:lang w:val="ru-RU"/>
        </w:rPr>
        <w:t>изменением права аренды на</w:t>
      </w:r>
      <w:r>
        <w:t> </w:t>
      </w:r>
      <w:r w:rsidRPr="00B94214">
        <w:rPr>
          <w:lang w:val="ru-RU"/>
        </w:rPr>
        <w:t>иной вид пра</w:t>
      </w:r>
      <w:r w:rsidRPr="00B94214">
        <w:rPr>
          <w:lang w:val="ru-RU"/>
        </w:rPr>
        <w:t>ва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3 статьи</w:t>
      </w:r>
      <w:r>
        <w:t> </w:t>
      </w:r>
      <w:r w:rsidRPr="00B94214">
        <w:rPr>
          <w:lang w:val="ru-RU"/>
        </w:rPr>
        <w:t>70 Кодекса Республики Беларусь о</w:t>
      </w:r>
      <w:r>
        <w:t> </w:t>
      </w:r>
      <w:r w:rsidRPr="00B94214">
        <w:rPr>
          <w:lang w:val="ru-RU"/>
        </w:rPr>
        <w:t>земле;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несогласия арендатора с</w:t>
      </w:r>
      <w:r>
        <w:t> </w:t>
      </w:r>
      <w:r w:rsidRPr="00B94214">
        <w:rPr>
          <w:lang w:val="ru-RU"/>
        </w:rPr>
        <w:t>изменением условий договора по</w:t>
      </w:r>
      <w:r>
        <w:t> </w:t>
      </w:r>
      <w:r w:rsidRPr="00B94214">
        <w:rPr>
          <w:lang w:val="ru-RU"/>
        </w:rPr>
        <w:t>основанию, предусмотренному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8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указанных случаях арендодатель принимает решение об</w:t>
      </w:r>
      <w:r>
        <w:t> </w:t>
      </w:r>
      <w:r w:rsidRPr="00B94214">
        <w:rPr>
          <w:lang w:val="ru-RU"/>
        </w:rPr>
        <w:t>односторонне</w:t>
      </w:r>
      <w:r w:rsidRPr="00B94214">
        <w:rPr>
          <w:lang w:val="ru-RU"/>
        </w:rPr>
        <w:t>м отказе от</w:t>
      </w:r>
      <w:r>
        <w:t> </w:t>
      </w:r>
      <w:r w:rsidRPr="00B94214">
        <w:rPr>
          <w:lang w:val="ru-RU"/>
        </w:rPr>
        <w:t>исполнения договора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принятия такого решения направляет его копию (выписку из</w:t>
      </w:r>
      <w:r>
        <w:t> </w:t>
      </w:r>
      <w:r w:rsidRPr="00B94214">
        <w:rPr>
          <w:lang w:val="ru-RU"/>
        </w:rPr>
        <w:t>решения) арендатору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Арендатор, желающий заключить договор на</w:t>
      </w:r>
      <w:r>
        <w:t> </w:t>
      </w:r>
      <w:r w:rsidRPr="00B94214">
        <w:rPr>
          <w:lang w:val="ru-RU"/>
        </w:rPr>
        <w:t>новый срок, обязан письменно уведомить об</w:t>
      </w:r>
      <w:r>
        <w:t> </w:t>
      </w:r>
      <w:r w:rsidRPr="00B94214">
        <w:rPr>
          <w:lang w:val="ru-RU"/>
        </w:rPr>
        <w:t>этом ар</w:t>
      </w:r>
      <w:r w:rsidRPr="00B94214">
        <w:rPr>
          <w:lang w:val="ru-RU"/>
        </w:rPr>
        <w:t>ендодателя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 месяца до</w:t>
      </w:r>
      <w:r>
        <w:t> </w:t>
      </w:r>
      <w:r w:rsidRPr="00B94214">
        <w:rPr>
          <w:lang w:val="ru-RU"/>
        </w:rPr>
        <w:t>истечения срока действия договора. Если арендатор письменно не</w:t>
      </w:r>
      <w:r>
        <w:t> </w:t>
      </w:r>
      <w:r w:rsidRPr="00B94214">
        <w:rPr>
          <w:lang w:val="ru-RU"/>
        </w:rPr>
        <w:t>уведомил арендодателя о</w:t>
      </w:r>
      <w:r>
        <w:t> </w:t>
      </w:r>
      <w:r w:rsidRPr="00B94214">
        <w:rPr>
          <w:lang w:val="ru-RU"/>
        </w:rPr>
        <w:t>своем желании заключить договор на</w:t>
      </w:r>
      <w:r>
        <w:t> </w:t>
      </w:r>
      <w:r w:rsidRPr="00B94214">
        <w:rPr>
          <w:lang w:val="ru-RU"/>
        </w:rPr>
        <w:t>новый срок, по</w:t>
      </w:r>
      <w:r>
        <w:t> </w:t>
      </w:r>
      <w:r w:rsidRPr="00B94214">
        <w:rPr>
          <w:lang w:val="ru-RU"/>
        </w:rPr>
        <w:t>истечении срока действия предыдущего договора договорные отношения сторон и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аво аренды на</w:t>
      </w:r>
      <w:r>
        <w:t> </w:t>
      </w:r>
      <w:r w:rsidRPr="00B94214">
        <w:rPr>
          <w:lang w:val="ru-RU"/>
        </w:rPr>
        <w:t>земельный участок прекращаются. Государственная регистрация прекращения договорных отношений в</w:t>
      </w:r>
      <w:r>
        <w:t> </w:t>
      </w:r>
      <w:r w:rsidRPr="00B94214">
        <w:rPr>
          <w:lang w:val="ru-RU"/>
        </w:rPr>
        <w:t>соответствующей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не</w:t>
      </w:r>
      <w:r>
        <w:t> </w:t>
      </w:r>
      <w:r w:rsidRPr="00B94214">
        <w:rPr>
          <w:lang w:val="ru-RU"/>
        </w:rPr>
        <w:t>требуется.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8.</w:t>
      </w:r>
      <w:r>
        <w:t> </w:t>
      </w:r>
      <w:r w:rsidRPr="00B94214">
        <w:rPr>
          <w:lang w:val="ru-RU"/>
        </w:rPr>
        <w:t>Если после заключени</w:t>
      </w:r>
      <w:r w:rsidRPr="00B94214">
        <w:rPr>
          <w:lang w:val="ru-RU"/>
        </w:rPr>
        <w:t>я и</w:t>
      </w:r>
      <w:r>
        <w:t> </w:t>
      </w:r>
      <w:r w:rsidRPr="00B94214">
        <w:rPr>
          <w:lang w:val="ru-RU"/>
        </w:rPr>
        <w:t>до</w:t>
      </w:r>
      <w:r>
        <w:t> </w:t>
      </w:r>
      <w:r w:rsidRPr="00B94214">
        <w:rPr>
          <w:lang w:val="ru-RU"/>
        </w:rPr>
        <w:t>прекращения действия договора принят акт законодательства, устанавливающий обязательные для</w:t>
      </w:r>
      <w:r>
        <w:t> </w:t>
      </w:r>
      <w:r w:rsidRPr="00B94214">
        <w:rPr>
          <w:lang w:val="ru-RU"/>
        </w:rPr>
        <w:t>сторон правила иные, чем те, которые действовали при заключении договора, условия заключенного договора должны быть приведены в</w:t>
      </w:r>
      <w:r>
        <w:t> </w:t>
      </w:r>
      <w:r w:rsidRPr="00B94214">
        <w:rPr>
          <w:lang w:val="ru-RU"/>
        </w:rPr>
        <w:t>соответствие с</w:t>
      </w:r>
      <w:r>
        <w:t> </w:t>
      </w:r>
      <w:r w:rsidRPr="00B94214">
        <w:rPr>
          <w:lang w:val="ru-RU"/>
        </w:rPr>
        <w:t>законодательст</w:t>
      </w:r>
      <w:r w:rsidRPr="00B94214">
        <w:rPr>
          <w:lang w:val="ru-RU"/>
        </w:rPr>
        <w:t>вом, если иное не</w:t>
      </w:r>
      <w:r>
        <w:t> </w:t>
      </w:r>
      <w:r w:rsidRPr="00B94214">
        <w:rPr>
          <w:lang w:val="ru-RU"/>
        </w:rPr>
        <w:t>предусмотрено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По истечении срока действия договора земельный участок должен быть приведен в</w:t>
      </w:r>
      <w:r>
        <w:t> </w:t>
      </w:r>
      <w:r w:rsidRPr="00B94214">
        <w:rPr>
          <w:lang w:val="ru-RU"/>
        </w:rPr>
        <w:t>состояние, 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______________________________________________________________</w:t>
      </w:r>
      <w:r w:rsidRPr="00B94214">
        <w:rPr>
          <w:lang w:val="ru-RU"/>
        </w:rPr>
        <w:t>______________.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(определяется решением государственного органа, осуществляющего государственное регулирование</w:t>
      </w:r>
    </w:p>
    <w:p w:rsidR="005B20B3" w:rsidRPr="00B94214" w:rsidRDefault="00B94214">
      <w:pPr>
        <w:spacing w:after="0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и управление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области использования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охраны земель)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АРЕНДНАЯ ПЛАТА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Размер арендной платы за</w:t>
      </w:r>
      <w:r>
        <w:t> </w:t>
      </w:r>
      <w:r w:rsidRPr="00B94214">
        <w:rPr>
          <w:lang w:val="ru-RU"/>
        </w:rPr>
        <w:t>земельный участок __________________________</w:t>
      </w:r>
      <w:r w:rsidRPr="00B94214">
        <w:rPr>
          <w:lang w:val="ru-RU"/>
        </w:rPr>
        <w:t>__.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Арендная плата уплачивается в</w:t>
      </w:r>
      <w:r>
        <w:t> </w:t>
      </w:r>
      <w:r w:rsidRPr="00B94214">
        <w:rPr>
          <w:lang w:val="ru-RU"/>
        </w:rPr>
        <w:t>сроки, установленные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Размер арендной платы пересматривается по</w:t>
      </w:r>
      <w:r>
        <w:t> </w:t>
      </w:r>
      <w:r w:rsidRPr="00B94214">
        <w:rPr>
          <w:lang w:val="ru-RU"/>
        </w:rPr>
        <w:t>соглашению сторон по</w:t>
      </w:r>
      <w:r>
        <w:t> </w:t>
      </w:r>
      <w:r w:rsidRPr="00B94214">
        <w:rPr>
          <w:lang w:val="ru-RU"/>
        </w:rPr>
        <w:t>истечении ___-летнего периода, а</w:t>
      </w:r>
      <w:r>
        <w:t> </w:t>
      </w:r>
      <w:r w:rsidRPr="00B94214">
        <w:rPr>
          <w:lang w:val="ru-RU"/>
        </w:rPr>
        <w:t>также подлежит пересмотру в</w:t>
      </w:r>
      <w:r>
        <w:t> </w:t>
      </w:r>
      <w:r w:rsidRPr="00B94214">
        <w:rPr>
          <w:lang w:val="ru-RU"/>
        </w:rPr>
        <w:t>случае изменения законодательных актов, влия</w:t>
      </w:r>
      <w:r w:rsidRPr="00B94214">
        <w:rPr>
          <w:lang w:val="ru-RU"/>
        </w:rPr>
        <w:t>ющих на</w:t>
      </w:r>
      <w:r>
        <w:t> </w:t>
      </w:r>
      <w:r w:rsidRPr="00B94214">
        <w:rPr>
          <w:lang w:val="ru-RU"/>
        </w:rPr>
        <w:t>размер арендной платы.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отказа от</w:t>
      </w:r>
      <w:r>
        <w:t> </w:t>
      </w:r>
      <w:r w:rsidRPr="00B94214">
        <w:rPr>
          <w:lang w:val="ru-RU"/>
        </w:rPr>
        <w:t>пересмотра арендной платы при изменении законодательных актов, влияющих на</w:t>
      </w:r>
      <w:r>
        <w:t> </w:t>
      </w:r>
      <w:r w:rsidRPr="00B94214">
        <w:rPr>
          <w:lang w:val="ru-RU"/>
        </w:rPr>
        <w:t>ее размер,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иных случаях, предусмотренных законодательными актами, договор может быть расторгнут по</w:t>
      </w:r>
      <w:r>
        <w:t> </w:t>
      </w:r>
      <w:r w:rsidRPr="00B94214">
        <w:rPr>
          <w:lang w:val="ru-RU"/>
        </w:rPr>
        <w:t>требованию одной из</w:t>
      </w:r>
      <w:r>
        <w:t> </w:t>
      </w:r>
      <w:r w:rsidRPr="00B94214">
        <w:rPr>
          <w:lang w:val="ru-RU"/>
        </w:rPr>
        <w:t>сторон в</w:t>
      </w:r>
      <w:r>
        <w:t> </w:t>
      </w:r>
      <w:r w:rsidRPr="00B94214">
        <w:rPr>
          <w:lang w:val="ru-RU"/>
        </w:rPr>
        <w:t>порядке, установленном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Арендная плата перечисляется в</w:t>
      </w:r>
      <w:r>
        <w:t> </w:t>
      </w:r>
      <w:r w:rsidRPr="00B94214">
        <w:rPr>
          <w:lang w:val="ru-RU"/>
        </w:rPr>
        <w:t>_________________________________________</w:t>
      </w:r>
    </w:p>
    <w:p w:rsidR="005B20B3" w:rsidRPr="00B94214" w:rsidRDefault="00B94214">
      <w:pPr>
        <w:spacing w:after="0"/>
        <w:ind w:left="4394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(местный бюджет, фонд развития свободной экономической зоны, иное)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на текущий (расчетный) банковский счет ________________________</w:t>
      </w:r>
      <w:r w:rsidRPr="00B94214">
        <w:rPr>
          <w:lang w:val="ru-RU"/>
        </w:rPr>
        <w:t>_________________.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ПРАВА И</w:t>
      </w:r>
      <w:r>
        <w:t> </w:t>
      </w:r>
      <w:r w:rsidRPr="00B94214">
        <w:rPr>
          <w:lang w:val="ru-RU"/>
        </w:rPr>
        <w:t>ОБЯЗАННОСТИ СТОРОН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Арендодатель имеет право на: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на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целях получения информации о</w:t>
      </w:r>
      <w:r>
        <w:t> </w:t>
      </w:r>
      <w:r w:rsidRPr="00B94214">
        <w:rPr>
          <w:lang w:val="ru-RU"/>
        </w:rPr>
        <w:t>соблюдении арендатором порядка пользования земельным участком, а</w:t>
      </w:r>
      <w:r>
        <w:t> </w:t>
      </w:r>
      <w:r w:rsidRPr="00B94214">
        <w:rPr>
          <w:lang w:val="ru-RU"/>
        </w:rPr>
        <w:t>также иных правил и</w:t>
      </w:r>
      <w:r>
        <w:t> </w:t>
      </w:r>
      <w:r w:rsidRPr="00B94214">
        <w:rPr>
          <w:lang w:val="ru-RU"/>
        </w:rPr>
        <w:t>норм, предусмотренных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направление в</w:t>
      </w:r>
      <w:r>
        <w:t> </w:t>
      </w:r>
      <w:r w:rsidRPr="00B94214">
        <w:rPr>
          <w:lang w:val="ru-RU"/>
        </w:rPr>
        <w:t>случае выявления со</w:t>
      </w:r>
      <w:r>
        <w:t> </w:t>
      </w:r>
      <w:r w:rsidRPr="00B94214">
        <w:rPr>
          <w:lang w:val="ru-RU"/>
        </w:rPr>
        <w:t>стор</w:t>
      </w:r>
      <w:r w:rsidRPr="00B94214">
        <w:rPr>
          <w:lang w:val="ru-RU"/>
        </w:rPr>
        <w:t>оны арендатора нарушений порядка пользования земельным участком, а</w:t>
      </w:r>
      <w:r>
        <w:t> </w:t>
      </w:r>
      <w:r w:rsidRPr="00B94214">
        <w:rPr>
          <w:lang w:val="ru-RU"/>
        </w:rPr>
        <w:t>также иных правил и</w:t>
      </w:r>
      <w:r>
        <w:t> </w:t>
      </w:r>
      <w:r w:rsidRPr="00B94214">
        <w:rPr>
          <w:lang w:val="ru-RU"/>
        </w:rPr>
        <w:t>норм, предусмотренных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уведомления о</w:t>
      </w:r>
      <w:r>
        <w:t> </w:t>
      </w:r>
      <w:r w:rsidRPr="00B94214">
        <w:rPr>
          <w:lang w:val="ru-RU"/>
        </w:rPr>
        <w:t>необходимости их устранения;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</w:t>
      </w:r>
      <w:r w:rsidRPr="00B94214">
        <w:rPr>
          <w:lang w:val="ru-RU"/>
        </w:rPr>
        <w:t>____________________.</w:t>
      </w:r>
    </w:p>
    <w:p w:rsidR="005B20B3" w:rsidRPr="00B94214" w:rsidRDefault="00B94214">
      <w:pPr>
        <w:spacing w:after="0"/>
        <w:ind w:left="566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(указать иные права,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противоречащие законодательству)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Арендатор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целями и</w:t>
      </w:r>
      <w:r>
        <w:t> </w:t>
      </w:r>
      <w:r w:rsidRPr="00B94214">
        <w:rPr>
          <w:lang w:val="ru-RU"/>
        </w:rPr>
        <w:t>условиями отвода земельного участка имеет право на: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самостоятельное осуществление землепользования;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возмещение убытков, причиняемых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а</w:t>
      </w:r>
      <w:r>
        <w:t> </w:t>
      </w:r>
      <w:r w:rsidRPr="00B94214">
        <w:rPr>
          <w:lang w:val="ru-RU"/>
        </w:rPr>
        <w:t>также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земельного сервитута;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</w:t>
      </w:r>
      <w:r w:rsidRPr="00B94214">
        <w:rPr>
          <w:lang w:val="ru-RU"/>
        </w:rPr>
        <w:t>редоставление в</w:t>
      </w:r>
      <w:r>
        <w:t> </w:t>
      </w:r>
      <w:r w:rsidRPr="00B94214">
        <w:rPr>
          <w:lang w:val="ru-RU"/>
        </w:rPr>
        <w:t>пределах срока договора арендованного земельного участка в</w:t>
      </w:r>
      <w:r>
        <w:t> </w:t>
      </w:r>
      <w:r w:rsidRPr="00B94214">
        <w:rPr>
          <w:lang w:val="ru-RU"/>
        </w:rPr>
        <w:t>субаренду, передачу своих прав и</w:t>
      </w:r>
      <w:r>
        <w:t> </w:t>
      </w:r>
      <w:r w:rsidRPr="00B94214">
        <w:rPr>
          <w:lang w:val="ru-RU"/>
        </w:rPr>
        <w:t>обязанностей по</w:t>
      </w:r>
      <w:r>
        <w:t> </w:t>
      </w:r>
      <w:r w:rsidRPr="00B94214">
        <w:rPr>
          <w:lang w:val="ru-RU"/>
        </w:rPr>
        <w:t>договору другому лицу, использование права аренды земельного участка в</w:t>
      </w:r>
      <w:r>
        <w:t> </w:t>
      </w:r>
      <w:r w:rsidRPr="00B94214">
        <w:rPr>
          <w:lang w:val="ru-RU"/>
        </w:rPr>
        <w:t>качестве предмета залога и</w:t>
      </w:r>
      <w:r>
        <w:t> </w:t>
      </w:r>
      <w:r w:rsidRPr="00B94214">
        <w:rPr>
          <w:lang w:val="ru-RU"/>
        </w:rPr>
        <w:t>вклада в</w:t>
      </w:r>
      <w:r>
        <w:t> </w:t>
      </w:r>
      <w:r w:rsidRPr="00B94214">
        <w:rPr>
          <w:lang w:val="ru-RU"/>
        </w:rPr>
        <w:t>уставный фонд хозяйственн</w:t>
      </w:r>
      <w:r w:rsidRPr="00B94214">
        <w:rPr>
          <w:lang w:val="ru-RU"/>
        </w:rPr>
        <w:t>ых товариществ и</w:t>
      </w:r>
      <w:r>
        <w:t> </w:t>
      </w:r>
      <w:r w:rsidRPr="00B94214">
        <w:rPr>
          <w:lang w:val="ru-RU"/>
        </w:rPr>
        <w:t>обществ, если за</w:t>
      </w:r>
      <w:r>
        <w:t> </w:t>
      </w:r>
      <w:r w:rsidRPr="00B94214">
        <w:rPr>
          <w:lang w:val="ru-RU"/>
        </w:rPr>
        <w:t>право аренды земельного участка взималась плата, за</w:t>
      </w:r>
      <w:r>
        <w:t> </w:t>
      </w:r>
      <w:r w:rsidRPr="00B94214">
        <w:rPr>
          <w:lang w:val="ru-RU"/>
        </w:rPr>
        <w:t>исключением случаев, установленных 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________________________________________________________________________.</w:t>
      </w:r>
    </w:p>
    <w:p w:rsidR="005B20B3" w:rsidRPr="00B94214" w:rsidRDefault="00B94214">
      <w:pPr>
        <w:spacing w:after="0"/>
        <w:ind w:left="566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lastRenderedPageBreak/>
        <w:t>(указать иные права,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противоречащ</w:t>
      </w:r>
      <w:r w:rsidRPr="00B94214">
        <w:rPr>
          <w:sz w:val="20"/>
          <w:szCs w:val="20"/>
          <w:lang w:val="ru-RU"/>
        </w:rPr>
        <w:t>ие законодательству)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Арендодатель обязан: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изъятия у</w:t>
      </w:r>
      <w:r>
        <w:t> </w:t>
      </w:r>
      <w:r w:rsidRPr="00B94214">
        <w:rPr>
          <w:lang w:val="ru-RU"/>
        </w:rPr>
        <w:t>арендатора земельного участка для</w:t>
      </w:r>
      <w:r>
        <w:t> </w:t>
      </w:r>
      <w:r w:rsidRPr="00B94214">
        <w:rPr>
          <w:lang w:val="ru-RU"/>
        </w:rPr>
        <w:t>государственных нужд по</w:t>
      </w:r>
      <w:r>
        <w:t> </w:t>
      </w:r>
      <w:r w:rsidRPr="00B94214">
        <w:rPr>
          <w:lang w:val="ru-RU"/>
        </w:rPr>
        <w:t>желанию арендатора рассмотреть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местных условий и</w:t>
      </w:r>
      <w:r>
        <w:t> </w:t>
      </w:r>
      <w:r w:rsidRPr="00B94214">
        <w:rPr>
          <w:lang w:val="ru-RU"/>
        </w:rPr>
        <w:t>особенностей вопрос о</w:t>
      </w:r>
      <w:r>
        <w:t> </w:t>
      </w:r>
      <w:r w:rsidRPr="00B94214">
        <w:rPr>
          <w:lang w:val="ru-RU"/>
        </w:rPr>
        <w:t>возможности предоставления ему другого земель</w:t>
      </w:r>
      <w:r w:rsidRPr="00B94214">
        <w:rPr>
          <w:lang w:val="ru-RU"/>
        </w:rPr>
        <w:t>ного участка взамен изымаемого;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вмешиваться в</w:t>
      </w:r>
      <w:r>
        <w:t> </w:t>
      </w:r>
      <w:r w:rsidRPr="00B94214">
        <w:rPr>
          <w:lang w:val="ru-RU"/>
        </w:rPr>
        <w:t>деятельность арендатора, за</w:t>
      </w:r>
      <w:r>
        <w:t> </w:t>
      </w:r>
      <w:r w:rsidRPr="00B94214">
        <w:rPr>
          <w:lang w:val="ru-RU"/>
        </w:rPr>
        <w:t>исключением необходимости получения информации о</w:t>
      </w:r>
      <w:r>
        <w:t> </w:t>
      </w:r>
      <w:r w:rsidRPr="00B94214">
        <w:rPr>
          <w:lang w:val="ru-RU"/>
        </w:rPr>
        <w:t>соблюдении арендатором порядка пользования земельным участком, а</w:t>
      </w:r>
      <w:r>
        <w:t> </w:t>
      </w:r>
      <w:r w:rsidRPr="00B94214">
        <w:rPr>
          <w:lang w:val="ru-RU"/>
        </w:rPr>
        <w:t>также иных правил и</w:t>
      </w:r>
      <w:r>
        <w:t> </w:t>
      </w:r>
      <w:r w:rsidRPr="00B94214">
        <w:rPr>
          <w:lang w:val="ru-RU"/>
        </w:rPr>
        <w:t>норм, предусмотренных законодательством об</w:t>
      </w:r>
      <w:r>
        <w:t> </w:t>
      </w:r>
      <w:r w:rsidRPr="00B94214">
        <w:rPr>
          <w:lang w:val="ru-RU"/>
        </w:rPr>
        <w:t>ох</w:t>
      </w:r>
      <w:r w:rsidRPr="00B94214">
        <w:rPr>
          <w:lang w:val="ru-RU"/>
        </w:rPr>
        <w:t>ране и</w:t>
      </w:r>
      <w:r>
        <w:t> </w:t>
      </w:r>
      <w:r w:rsidRPr="00B94214">
        <w:rPr>
          <w:lang w:val="ru-RU"/>
        </w:rPr>
        <w:t>использовании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_______________________________________________________________________.</w:t>
      </w:r>
    </w:p>
    <w:p w:rsidR="005B20B3" w:rsidRPr="00B94214" w:rsidRDefault="00B94214">
      <w:pPr>
        <w:spacing w:after="0"/>
        <w:ind w:left="566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(указать иные обязанности,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противоречащие законодательству)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Арендатор обязан: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обратиться за</w:t>
      </w:r>
      <w:r>
        <w:t> </w:t>
      </w:r>
      <w:r w:rsidRPr="00B94214">
        <w:rPr>
          <w:lang w:val="ru-RU"/>
        </w:rPr>
        <w:t>государственной регистрацией договора и</w:t>
      </w:r>
      <w:r>
        <w:t> </w:t>
      </w:r>
      <w:r w:rsidRPr="00B94214">
        <w:rPr>
          <w:lang w:val="ru-RU"/>
        </w:rPr>
        <w:t>основанного на</w:t>
      </w:r>
      <w:r>
        <w:t> </w:t>
      </w:r>
      <w:r w:rsidRPr="00B94214">
        <w:rPr>
          <w:lang w:val="ru-RU"/>
        </w:rPr>
        <w:t>нем права аренды земельного участка в</w:t>
      </w:r>
      <w:r>
        <w:t> </w:t>
      </w:r>
      <w:r w:rsidRPr="00B94214">
        <w:rPr>
          <w:lang w:val="ru-RU"/>
        </w:rPr>
        <w:t>соответствующую организацию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использовать земельный участок, а</w:t>
      </w:r>
      <w:r>
        <w:t> </w:t>
      </w:r>
      <w:r w:rsidRPr="00B94214">
        <w:rPr>
          <w:lang w:val="ru-RU"/>
        </w:rPr>
        <w:t>также расположенные на</w:t>
      </w:r>
      <w:r>
        <w:t> </w:t>
      </w:r>
      <w:r w:rsidRPr="00B94214">
        <w:rPr>
          <w:lang w:val="ru-RU"/>
        </w:rPr>
        <w:t>нем строения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 xml:space="preserve">целевым назначением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условиями отвода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осуществлять мероприятия по</w:t>
      </w:r>
      <w:r>
        <w:t> </w:t>
      </w:r>
      <w:r w:rsidRPr="00B94214">
        <w:rPr>
          <w:lang w:val="ru-RU"/>
        </w:rPr>
        <w:t>охране земель, предусмотренные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с</w:t>
      </w:r>
      <w:r>
        <w:t> </w:t>
      </w:r>
      <w:r w:rsidRPr="00B94214">
        <w:rPr>
          <w:lang w:val="ru-RU"/>
        </w:rPr>
        <w:t>обеспечением их финансирования за</w:t>
      </w:r>
      <w:r>
        <w:t> </w:t>
      </w:r>
      <w:r w:rsidRPr="00B94214">
        <w:rPr>
          <w:lang w:val="ru-RU"/>
        </w:rPr>
        <w:t>счет собственных средств;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своевременно вносить арендную плату за</w:t>
      </w:r>
      <w:r>
        <w:t> </w:t>
      </w:r>
      <w:r w:rsidRPr="00B94214">
        <w:rPr>
          <w:lang w:val="ru-RU"/>
        </w:rPr>
        <w:t>земел</w:t>
      </w:r>
      <w:r w:rsidRPr="00B94214">
        <w:rPr>
          <w:lang w:val="ru-RU"/>
        </w:rPr>
        <w:t>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соблюдать сроки занятия земельного участка, в</w:t>
      </w:r>
      <w:r>
        <w:t> </w:t>
      </w:r>
      <w:r w:rsidRPr="00B94214">
        <w:rPr>
          <w:lang w:val="ru-RU"/>
        </w:rPr>
        <w:t>том числе строительства на</w:t>
      </w:r>
      <w:r>
        <w:t> </w:t>
      </w:r>
      <w:r w:rsidRPr="00B94214">
        <w:rPr>
          <w:lang w:val="ru-RU"/>
        </w:rPr>
        <w:t>нем капитальных строений (зданий, сооружений), а</w:t>
      </w:r>
      <w:r>
        <w:t> </w:t>
      </w:r>
      <w:r w:rsidRPr="00B94214">
        <w:rPr>
          <w:lang w:val="ru-RU"/>
        </w:rPr>
        <w:t>также иные условия отвода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нарушать права иных землепользователей;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возвратить предоставленный в</w:t>
      </w:r>
      <w:r>
        <w:t> </w:t>
      </w:r>
      <w:r w:rsidRPr="00B94214">
        <w:rPr>
          <w:lang w:val="ru-RU"/>
        </w:rPr>
        <w:t>аренду земельный участок по</w:t>
      </w:r>
      <w:r>
        <w:t> </w:t>
      </w:r>
      <w:r w:rsidRPr="00B94214">
        <w:rPr>
          <w:lang w:val="ru-RU"/>
        </w:rPr>
        <w:t>истечении срока, на</w:t>
      </w:r>
      <w:r>
        <w:t> </w:t>
      </w:r>
      <w:r w:rsidRPr="00B94214">
        <w:rPr>
          <w:lang w:val="ru-RU"/>
        </w:rPr>
        <w:t>который он предоставлялся, либо своевременно обратиться за</w:t>
      </w:r>
      <w:r>
        <w:t> </w:t>
      </w:r>
      <w:r w:rsidRPr="00B94214">
        <w:rPr>
          <w:lang w:val="ru-RU"/>
        </w:rPr>
        <w:t>его продлением;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соблюдать установленные ограничения (обременения)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условия земельн</w:t>
      </w:r>
      <w:r w:rsidRPr="00B94214">
        <w:rPr>
          <w:lang w:val="ru-RU"/>
        </w:rPr>
        <w:t>ого сервитута;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 досрочного прекращения (расторжения) договора привести земельный участок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обеспечить арендодателю и</w:t>
      </w:r>
      <w:r>
        <w:t> </w:t>
      </w:r>
      <w:r w:rsidRPr="00B94214">
        <w:rPr>
          <w:lang w:val="ru-RU"/>
        </w:rPr>
        <w:t>государственным органам, осуществляющим государственный контроль за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спользованием и</w:t>
      </w:r>
      <w:r>
        <w:t> </w:t>
      </w:r>
      <w:r w:rsidRPr="00B94214">
        <w:rPr>
          <w:lang w:val="ru-RU"/>
        </w:rPr>
        <w:t>охраной земель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компетенцией, определенной актами законодательства, доступ на</w:t>
      </w:r>
      <w:r>
        <w:t> </w:t>
      </w:r>
      <w:r w:rsidRPr="00B94214">
        <w:rPr>
          <w:lang w:val="ru-RU"/>
        </w:rPr>
        <w:t>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предоставить лицам, осуществляющим строительство и</w:t>
      </w:r>
      <w:r>
        <w:t> </w:t>
      </w:r>
      <w:r w:rsidRPr="00B94214">
        <w:rPr>
          <w:lang w:val="ru-RU"/>
        </w:rPr>
        <w:t>обслуживание объектов инженерной инфраструктуры, в</w:t>
      </w:r>
      <w:r>
        <w:t> </w:t>
      </w:r>
      <w:r w:rsidRPr="00B94214">
        <w:rPr>
          <w:lang w:val="ru-RU"/>
        </w:rPr>
        <w:t>порядке, установленном</w:t>
      </w:r>
      <w:r w:rsidRPr="00B94214">
        <w:rPr>
          <w:lang w:val="ru-RU"/>
        </w:rPr>
        <w:t xml:space="preserve"> законодательством, право на</w:t>
      </w:r>
      <w:r>
        <w:t> </w:t>
      </w:r>
      <w:r w:rsidRPr="00B94214">
        <w:rPr>
          <w:lang w:val="ru-RU"/>
        </w:rPr>
        <w:t>их строительство и</w:t>
      </w:r>
      <w:r>
        <w:t> </w:t>
      </w:r>
      <w:r w:rsidRPr="00B94214">
        <w:rPr>
          <w:lang w:val="ru-RU"/>
        </w:rPr>
        <w:t>обслуживание на</w:t>
      </w:r>
      <w:r>
        <w:t> </w:t>
      </w:r>
      <w:r w:rsidRPr="00B94214">
        <w:rPr>
          <w:lang w:val="ru-RU"/>
        </w:rPr>
        <w:t>предоставленном в</w:t>
      </w:r>
      <w:r>
        <w:t> </w:t>
      </w:r>
      <w:r w:rsidRPr="00B94214">
        <w:rPr>
          <w:lang w:val="ru-RU"/>
        </w:rPr>
        <w:t>аренду земельном участке, выполнять требования таких лиц к</w:t>
      </w:r>
      <w:r>
        <w:t> </w:t>
      </w:r>
      <w:r w:rsidRPr="00B94214">
        <w:rPr>
          <w:lang w:val="ru-RU"/>
        </w:rPr>
        <w:t>содержанию и</w:t>
      </w:r>
      <w:r>
        <w:t> </w:t>
      </w:r>
      <w:r w:rsidRPr="00B94214">
        <w:rPr>
          <w:lang w:val="ru-RU"/>
        </w:rPr>
        <w:t>обслуживанию этих объектов;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соблюдать законодательство об</w:t>
      </w:r>
      <w:r>
        <w:t> </w:t>
      </w:r>
      <w:r w:rsidRPr="00B94214">
        <w:rPr>
          <w:lang w:val="ru-RU"/>
        </w:rPr>
        <w:t>охране окружающей среды, возместить вред, пр</w:t>
      </w:r>
      <w:r w:rsidRPr="00B94214">
        <w:rPr>
          <w:lang w:val="ru-RU"/>
        </w:rPr>
        <w:t>ичиненный окружающей среде в</w:t>
      </w:r>
      <w:r>
        <w:t> </w:t>
      </w:r>
      <w:r w:rsidRPr="00B94214">
        <w:rPr>
          <w:lang w:val="ru-RU"/>
        </w:rPr>
        <w:t>результате своей хозяйственной и</w:t>
      </w:r>
      <w:r>
        <w:t> </w:t>
      </w:r>
      <w:r w:rsidRPr="00B94214">
        <w:rPr>
          <w:lang w:val="ru-RU"/>
        </w:rPr>
        <w:t>иной деятельности;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незамедлительно извещать арендодателя, соответствующие государственные органы и</w:t>
      </w:r>
      <w:r>
        <w:t> </w:t>
      </w:r>
      <w:r w:rsidRPr="00B94214">
        <w:rPr>
          <w:lang w:val="ru-RU"/>
        </w:rPr>
        <w:t>иные организации об</w:t>
      </w:r>
      <w:r>
        <w:t> </w:t>
      </w:r>
      <w:r w:rsidRPr="00B94214">
        <w:rPr>
          <w:lang w:val="ru-RU"/>
        </w:rPr>
        <w:t>авариях или стихийных бедствиях, нанесших земельному участку и</w:t>
      </w:r>
      <w:r>
        <w:t> </w:t>
      </w:r>
      <w:r w:rsidRPr="00B94214">
        <w:rPr>
          <w:lang w:val="ru-RU"/>
        </w:rPr>
        <w:t xml:space="preserve">близлежащим </w:t>
      </w:r>
      <w:r w:rsidRPr="00B94214">
        <w:rPr>
          <w:lang w:val="ru-RU"/>
        </w:rPr>
        <w:t>участкам вред, и</w:t>
      </w:r>
      <w:r>
        <w:t> </w:t>
      </w:r>
      <w:r w:rsidRPr="00B94214">
        <w:rPr>
          <w:lang w:val="ru-RU"/>
        </w:rPr>
        <w:t>своевременно принимать необходимые меры по</w:t>
      </w:r>
      <w:r>
        <w:t> </w:t>
      </w:r>
      <w:r w:rsidRPr="00B94214">
        <w:rPr>
          <w:lang w:val="ru-RU"/>
        </w:rPr>
        <w:t>ликвидации последствий аварий или стихийных бедствий;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________________________________________________________________________.</w:t>
      </w:r>
    </w:p>
    <w:p w:rsidR="005B20B3" w:rsidRPr="00B94214" w:rsidRDefault="00B94214">
      <w:pPr>
        <w:spacing w:after="0"/>
        <w:ind w:left="566"/>
        <w:jc w:val="center"/>
        <w:rPr>
          <w:lang w:val="ru-RU"/>
        </w:rPr>
      </w:pPr>
      <w:r w:rsidRPr="00B94214">
        <w:rPr>
          <w:sz w:val="20"/>
          <w:szCs w:val="20"/>
          <w:lang w:val="ru-RU"/>
        </w:rPr>
        <w:t>(указать иные обязанности,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противоречащие законодательству)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ОТВ</w:t>
      </w:r>
      <w:r w:rsidRPr="00B94214">
        <w:rPr>
          <w:lang w:val="ru-RU"/>
        </w:rPr>
        <w:t>ЕТСТВЕННОСТЬ СТОРОН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18.</w:t>
      </w:r>
      <w:r>
        <w:t> </w:t>
      </w:r>
      <w:r w:rsidRPr="00B94214">
        <w:rPr>
          <w:lang w:val="ru-RU"/>
        </w:rPr>
        <w:t>Стороны несут ответственность за</w:t>
      </w:r>
      <w:r>
        <w:t> </w:t>
      </w:r>
      <w:r w:rsidRPr="00B94214">
        <w:rPr>
          <w:lang w:val="ru-RU"/>
        </w:rPr>
        <w:t>неисполнение или ненадлежащее исполнение условий договора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Арендатор несет ответственность за</w:t>
      </w:r>
      <w:r>
        <w:t> </w:t>
      </w:r>
      <w:r w:rsidRPr="00B94214">
        <w:rPr>
          <w:lang w:val="ru-RU"/>
        </w:rPr>
        <w:t>вред, причиненный окружающей среде в</w:t>
      </w:r>
      <w:r>
        <w:t> </w:t>
      </w:r>
      <w:r w:rsidRPr="00B94214">
        <w:rPr>
          <w:lang w:val="ru-RU"/>
        </w:rPr>
        <w:t>результате своей хозя</w:t>
      </w:r>
      <w:r w:rsidRPr="00B94214">
        <w:rPr>
          <w:lang w:val="ru-RU"/>
        </w:rPr>
        <w:t>йственной и</w:t>
      </w:r>
      <w:r>
        <w:t> </w:t>
      </w:r>
      <w:r w:rsidRPr="00B94214">
        <w:rPr>
          <w:lang w:val="ru-RU"/>
        </w:rPr>
        <w:t>иной деятельности.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Ни одна из</w:t>
      </w:r>
      <w:r>
        <w:t> </w:t>
      </w:r>
      <w:r w:rsidRPr="00B94214">
        <w:rPr>
          <w:lang w:val="ru-RU"/>
        </w:rPr>
        <w:t>сторон не</w:t>
      </w:r>
      <w:r>
        <w:t> </w:t>
      </w:r>
      <w:r w:rsidRPr="00B94214">
        <w:rPr>
          <w:lang w:val="ru-RU"/>
        </w:rPr>
        <w:t>несет ответственность за</w:t>
      </w:r>
      <w:r>
        <w:t> </w:t>
      </w:r>
      <w:r w:rsidRPr="00B94214">
        <w:rPr>
          <w:lang w:val="ru-RU"/>
        </w:rPr>
        <w:t>полное или частичное неисполнение своих обязательств, если неисполнение является следствием действия непреодолимой силы, такой, как наводнение, пожар, землетрясение, другие ст</w:t>
      </w:r>
      <w:r w:rsidRPr="00B94214">
        <w:rPr>
          <w:lang w:val="ru-RU"/>
        </w:rPr>
        <w:t>ихийные бедствия, военные действия, акты терроризма и</w:t>
      </w:r>
      <w:r>
        <w:t> </w:t>
      </w:r>
      <w:r w:rsidRPr="00B94214">
        <w:rPr>
          <w:lang w:val="ru-RU"/>
        </w:rPr>
        <w:t>забастовки, иные чрезвычайные и</w:t>
      </w:r>
      <w:r>
        <w:t> </w:t>
      </w:r>
      <w:r w:rsidRPr="00B94214">
        <w:rPr>
          <w:lang w:val="ru-RU"/>
        </w:rPr>
        <w:t>непредотвратимые обстоятельства, возникшие после заключения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возникновении ситуации, при которой стороной невозможно исполнение обязательств по</w:t>
      </w:r>
      <w:r>
        <w:t> </w:t>
      </w:r>
      <w:r w:rsidRPr="00B94214">
        <w:rPr>
          <w:lang w:val="ru-RU"/>
        </w:rPr>
        <w:t>договору, дан</w:t>
      </w:r>
      <w:r w:rsidRPr="00B94214">
        <w:rPr>
          <w:lang w:val="ru-RU"/>
        </w:rPr>
        <w:t>ная сторона обязана уведомить об</w:t>
      </w:r>
      <w:r>
        <w:t> </w:t>
      </w:r>
      <w:r w:rsidRPr="00B94214">
        <w:rPr>
          <w:lang w:val="ru-RU"/>
        </w:rPr>
        <w:t>этом в</w:t>
      </w:r>
      <w:r>
        <w:t> </w:t>
      </w:r>
      <w:r w:rsidRPr="00B94214">
        <w:rPr>
          <w:lang w:val="ru-RU"/>
        </w:rPr>
        <w:t>письменной форме другую сторону в</w:t>
      </w:r>
      <w:r>
        <w:t> </w:t>
      </w:r>
      <w:r w:rsidRPr="00B94214">
        <w:rPr>
          <w:lang w:val="ru-RU"/>
        </w:rPr>
        <w:t>течение 7 рабочих дней со</w:t>
      </w:r>
      <w:r>
        <w:t> </w:t>
      </w:r>
      <w:r w:rsidRPr="00B94214">
        <w:rPr>
          <w:lang w:val="ru-RU"/>
        </w:rPr>
        <w:t>дня их наступления.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center"/>
        <w:rPr>
          <w:lang w:val="ru-RU"/>
        </w:rPr>
      </w:pPr>
      <w:r w:rsidRPr="00B94214">
        <w:rPr>
          <w:lang w:val="ru-RU"/>
        </w:rPr>
        <w:t>ПРОЧИЕ УСЛОВИЯ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В случае изменения адреса, иных реквизитов, имеющих отношение к</w:t>
      </w:r>
      <w:r>
        <w:t> </w:t>
      </w:r>
      <w:r w:rsidRPr="00B94214">
        <w:rPr>
          <w:lang w:val="ru-RU"/>
        </w:rPr>
        <w:t>договору, стороны обязуются в</w:t>
      </w:r>
      <w:r>
        <w:t> </w:t>
      </w:r>
      <w:r w:rsidRPr="00B94214">
        <w:rPr>
          <w:lang w:val="ru-RU"/>
        </w:rPr>
        <w:t xml:space="preserve">двухнедельный срок </w:t>
      </w:r>
      <w:r w:rsidRPr="00B94214">
        <w:rPr>
          <w:lang w:val="ru-RU"/>
        </w:rPr>
        <w:t>уведомить об</w:t>
      </w:r>
      <w:r>
        <w:t> </w:t>
      </w:r>
      <w:r w:rsidRPr="00B94214">
        <w:rPr>
          <w:lang w:val="ru-RU"/>
        </w:rPr>
        <w:t>этом друг друга в</w:t>
      </w:r>
      <w:r>
        <w:t> </w:t>
      </w:r>
      <w:r w:rsidRPr="00B94214">
        <w:rPr>
          <w:lang w:val="ru-RU"/>
        </w:rPr>
        <w:t>письменной форме, а</w:t>
      </w:r>
      <w:r>
        <w:t> </w:t>
      </w:r>
      <w:r w:rsidRPr="00B94214">
        <w:rPr>
          <w:lang w:val="ru-RU"/>
        </w:rPr>
        <w:t>также внести соответствующие изменения в</w:t>
      </w:r>
      <w:r>
        <w:t> </w:t>
      </w:r>
      <w:r w:rsidRPr="00B94214">
        <w:rPr>
          <w:lang w:val="ru-RU"/>
        </w:rPr>
        <w:t>договор в</w:t>
      </w:r>
      <w:r>
        <w:t> </w:t>
      </w:r>
      <w:r w:rsidRPr="00B94214">
        <w:rPr>
          <w:lang w:val="ru-RU"/>
        </w:rPr>
        <w:t>установленном законодательством порядке.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представлению в</w:t>
      </w:r>
      <w:r>
        <w:t> </w:t>
      </w:r>
      <w:r w:rsidRPr="00B94214">
        <w:rPr>
          <w:lang w:val="ru-RU"/>
        </w:rPr>
        <w:t>соответствующую организацию по</w:t>
      </w:r>
      <w:r>
        <w:t> </w:t>
      </w:r>
      <w:r w:rsidRPr="00B94214">
        <w:rPr>
          <w:lang w:val="ru-RU"/>
        </w:rPr>
        <w:t>государственной регистрации недвижимого имущест</w:t>
      </w:r>
      <w:r w:rsidRPr="00B94214">
        <w:rPr>
          <w:lang w:val="ru-RU"/>
        </w:rPr>
        <w:t>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заявления 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документов, необходимых для</w:t>
      </w:r>
      <w:r>
        <w:t> </w:t>
      </w:r>
      <w:r w:rsidRPr="00B94214">
        <w:rPr>
          <w:lang w:val="ru-RU"/>
        </w:rPr>
        <w:t>осуществления государственной регистрации договора и</w:t>
      </w:r>
      <w:r>
        <w:t> </w:t>
      </w:r>
      <w:r w:rsidRPr="00B94214">
        <w:rPr>
          <w:lang w:val="ru-RU"/>
        </w:rPr>
        <w:t>основанного на</w:t>
      </w:r>
      <w:r>
        <w:t> </w:t>
      </w:r>
      <w:r w:rsidRPr="00B94214">
        <w:rPr>
          <w:lang w:val="ru-RU"/>
        </w:rPr>
        <w:t>нем права аренды земельного участка, возлагаются на</w:t>
      </w:r>
      <w:r>
        <w:t> </w:t>
      </w:r>
      <w:r w:rsidRPr="00B94214">
        <w:rPr>
          <w:lang w:val="ru-RU"/>
        </w:rPr>
        <w:t>арендатора.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случаях, не</w:t>
      </w:r>
      <w:r>
        <w:t> </w:t>
      </w:r>
      <w:r w:rsidRPr="00B94214">
        <w:rPr>
          <w:lang w:val="ru-RU"/>
        </w:rPr>
        <w:t>предусмо</w:t>
      </w:r>
      <w:r w:rsidRPr="00B94214">
        <w:rPr>
          <w:lang w:val="ru-RU"/>
        </w:rPr>
        <w:t>тренных договором, стороны руководствуются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Все споры, которые могут возникать при выполнении договора, стороны обязуются решать путем переговоров. Если сторонам не</w:t>
      </w:r>
      <w:r>
        <w:t> </w:t>
      </w:r>
      <w:r w:rsidRPr="00B94214">
        <w:rPr>
          <w:lang w:val="ru-RU"/>
        </w:rPr>
        <w:t>удается достичь согласия в</w:t>
      </w:r>
      <w:r>
        <w:t> </w:t>
      </w:r>
      <w:r w:rsidRPr="00B94214">
        <w:rPr>
          <w:lang w:val="ru-RU"/>
        </w:rPr>
        <w:t>решении спорных вопросов, любая из</w:t>
      </w:r>
      <w:r>
        <w:t> </w:t>
      </w:r>
      <w:r w:rsidRPr="00B94214">
        <w:rPr>
          <w:lang w:val="ru-RU"/>
        </w:rPr>
        <w:t>них впр</w:t>
      </w:r>
      <w:r w:rsidRPr="00B94214">
        <w:rPr>
          <w:lang w:val="ru-RU"/>
        </w:rPr>
        <w:t>аве обратиться в</w:t>
      </w:r>
      <w:r>
        <w:t> </w:t>
      </w:r>
      <w:r w:rsidRPr="00B94214">
        <w:rPr>
          <w:lang w:val="ru-RU"/>
        </w:rPr>
        <w:t>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Договор составлен на</w:t>
      </w:r>
      <w:r>
        <w:t> </w:t>
      </w:r>
      <w:r w:rsidRPr="00B94214">
        <w:rPr>
          <w:lang w:val="ru-RU"/>
        </w:rPr>
        <w:t>_______ (_________________________________) листах,</w:t>
      </w:r>
    </w:p>
    <w:p w:rsidR="005B20B3" w:rsidRPr="00B94214" w:rsidRDefault="00B94214">
      <w:pPr>
        <w:spacing w:after="0"/>
        <w:ind w:left="5669"/>
        <w:rPr>
          <w:lang w:val="ru-RU"/>
        </w:rPr>
      </w:pPr>
      <w:r w:rsidRPr="00B94214">
        <w:rPr>
          <w:sz w:val="20"/>
          <w:szCs w:val="20"/>
          <w:lang w:val="ru-RU"/>
        </w:rPr>
        <w:t>(прописью)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завизирован на</w:t>
      </w:r>
      <w:r>
        <w:t> </w:t>
      </w:r>
      <w:r w:rsidRPr="00B94214">
        <w:rPr>
          <w:lang w:val="ru-RU"/>
        </w:rPr>
        <w:t>каждом листе и</w:t>
      </w:r>
      <w:r>
        <w:t> </w:t>
      </w:r>
      <w:r w:rsidRPr="00B94214">
        <w:rPr>
          <w:lang w:val="ru-RU"/>
        </w:rPr>
        <w:t>подписан сторонами в</w:t>
      </w:r>
      <w:r>
        <w:t> </w:t>
      </w:r>
      <w:r w:rsidRPr="00B94214">
        <w:rPr>
          <w:lang w:val="ru-RU"/>
        </w:rPr>
        <w:t>_____________________________</w:t>
      </w:r>
    </w:p>
    <w:p w:rsidR="005B20B3" w:rsidRPr="00B94214" w:rsidRDefault="00B94214">
      <w:pPr>
        <w:spacing w:after="0"/>
        <w:ind w:left="6803"/>
        <w:rPr>
          <w:lang w:val="ru-RU"/>
        </w:rPr>
      </w:pPr>
      <w:r w:rsidRPr="00B94214">
        <w:rPr>
          <w:sz w:val="20"/>
          <w:szCs w:val="20"/>
          <w:lang w:val="ru-RU"/>
        </w:rPr>
        <w:t>(прописью)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экземплярах, имеющих одинаковую юридическую силу и</w:t>
      </w:r>
      <w:r>
        <w:t> </w:t>
      </w:r>
      <w:r w:rsidRPr="00B94214">
        <w:rPr>
          <w:lang w:val="ru-RU"/>
        </w:rPr>
        <w:t>находящихся: два</w:t>
      </w:r>
      <w:r>
        <w:t> </w:t>
      </w:r>
      <w:r w:rsidRPr="00B94214">
        <w:rPr>
          <w:lang w:val="ru-RU"/>
        </w:rPr>
        <w:t>– у</w:t>
      </w:r>
      <w:r>
        <w:t> </w:t>
      </w:r>
      <w:r w:rsidRPr="00B94214">
        <w:rPr>
          <w:lang w:val="ru-RU"/>
        </w:rPr>
        <w:t>арендодателя, один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соответствующей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ним, __________________ – у</w:t>
      </w:r>
      <w:r>
        <w:t> </w:t>
      </w:r>
      <w:r w:rsidRPr="00B94214">
        <w:rPr>
          <w:lang w:val="ru-RU"/>
        </w:rPr>
        <w:t>арендатора</w:t>
      </w:r>
    </w:p>
    <w:p w:rsidR="005B20B3" w:rsidRPr="00B94214" w:rsidRDefault="00B94214">
      <w:pPr>
        <w:spacing w:after="0"/>
        <w:ind w:left="6236"/>
        <w:rPr>
          <w:lang w:val="ru-RU"/>
        </w:rPr>
      </w:pPr>
      <w:r w:rsidRPr="00B94214">
        <w:rPr>
          <w:sz w:val="20"/>
          <w:szCs w:val="20"/>
          <w:lang w:val="ru-RU"/>
        </w:rPr>
        <w:t>(прописью)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(арен</w:t>
      </w:r>
      <w:r w:rsidRPr="00B94214">
        <w:rPr>
          <w:lang w:val="ru-RU"/>
        </w:rPr>
        <w:t>даторов), один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инспекции Министерства по</w:t>
      </w:r>
      <w:r>
        <w:t> </w:t>
      </w:r>
      <w:r w:rsidRPr="00B94214">
        <w:rPr>
          <w:lang w:val="ru-RU"/>
        </w:rPr>
        <w:t>налогам и</w:t>
      </w:r>
      <w:r>
        <w:t> </w:t>
      </w:r>
      <w:r w:rsidRPr="00B94214">
        <w:rPr>
          <w:lang w:val="ru-RU"/>
        </w:rPr>
        <w:t>сборам по</w:t>
      </w:r>
      <w:r>
        <w:t> </w:t>
      </w:r>
      <w:r w:rsidRPr="00B94214">
        <w:rPr>
          <w:lang w:val="ru-RU"/>
        </w:rPr>
        <w:t>месту постановки плательщика на</w:t>
      </w:r>
      <w:r>
        <w:t> </w:t>
      </w:r>
      <w:r w:rsidRPr="00B94214">
        <w:rPr>
          <w:lang w:val="ru-RU"/>
        </w:rPr>
        <w:t>учет, один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инспекции Министерства по</w:t>
      </w:r>
      <w:r>
        <w:t> </w:t>
      </w:r>
      <w:r w:rsidRPr="00B94214">
        <w:rPr>
          <w:lang w:val="ru-RU"/>
        </w:rPr>
        <w:t>налогам и</w:t>
      </w:r>
      <w:r>
        <w:t> </w:t>
      </w:r>
      <w:r w:rsidRPr="00B94214">
        <w:rPr>
          <w:lang w:val="ru-RU"/>
        </w:rPr>
        <w:t>сборам по</w:t>
      </w:r>
      <w:r>
        <w:t> </w:t>
      </w:r>
      <w:r w:rsidRPr="00B94214">
        <w:rPr>
          <w:lang w:val="ru-RU"/>
        </w:rPr>
        <w:t>месту нахождения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___________________________________________________________________.</w:t>
      </w:r>
    </w:p>
    <w:p w:rsidR="005B20B3" w:rsidRPr="00B94214" w:rsidRDefault="00B94214">
      <w:pPr>
        <w:spacing w:after="0"/>
        <w:ind w:left="2267"/>
        <w:rPr>
          <w:lang w:val="ru-RU"/>
        </w:rPr>
      </w:pPr>
      <w:r w:rsidRPr="00B94214">
        <w:rPr>
          <w:sz w:val="20"/>
          <w:szCs w:val="20"/>
          <w:lang w:val="ru-RU"/>
        </w:rPr>
        <w:t>(указать иные условия,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противоречащие законодательству)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К договору прилагается расчет арендной платы за</w:t>
      </w:r>
      <w:r>
        <w:t> </w:t>
      </w:r>
      <w:r w:rsidRPr="00B94214">
        <w:rPr>
          <w:lang w:val="ru-RU"/>
        </w:rPr>
        <w:t>земельный участок, который является неотъемлемой частью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Default="00B94214">
      <w:pPr>
        <w:spacing w:after="60"/>
        <w:jc w:val="center"/>
      </w:pPr>
      <w:r>
        <w:t>АДРЕ</w:t>
      </w:r>
      <w:r>
        <w:t>СА И БАНКОВСКИЕ РЕКВИЗИТЫ СТОРОН</w:t>
      </w:r>
    </w:p>
    <w:p w:rsidR="005B20B3" w:rsidRDefault="00B9421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2"/>
        <w:gridCol w:w="3663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3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Арендодатель</w:t>
            </w:r>
          </w:p>
        </w:tc>
        <w:tc>
          <w:tcPr>
            <w:tcW w:w="1747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Арендатор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3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____________________________</w:t>
            </w:r>
          </w:p>
        </w:tc>
        <w:tc>
          <w:tcPr>
            <w:tcW w:w="1747" w:type="pct"/>
            <w:vMerge w:val="restart"/>
          </w:tcPr>
          <w:p w:rsidR="005B20B3" w:rsidRDefault="00B94214">
            <w:pPr>
              <w:spacing w:after="60"/>
              <w:jc w:val="both"/>
            </w:pPr>
            <w:r>
              <w:t>___________________________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3" w:type="pct"/>
            <w:vMerge w:val="restart"/>
          </w:tcPr>
          <w:p w:rsidR="005B20B3" w:rsidRDefault="00B94214">
            <w:pPr>
              <w:spacing w:after="0"/>
              <w:ind w:left="277"/>
            </w:pPr>
            <w:r>
              <w:rPr>
                <w:sz w:val="20"/>
                <w:szCs w:val="20"/>
              </w:rPr>
              <w:t>(идентификационные сведения)</w:t>
            </w:r>
          </w:p>
        </w:tc>
        <w:tc>
          <w:tcPr>
            <w:tcW w:w="1747" w:type="pct"/>
            <w:vMerge w:val="restart"/>
          </w:tcPr>
          <w:p w:rsidR="005B20B3" w:rsidRDefault="00B94214">
            <w:pPr>
              <w:spacing w:after="0"/>
              <w:ind w:left="186"/>
            </w:pPr>
            <w:r>
              <w:rPr>
                <w:sz w:val="20"/>
                <w:szCs w:val="20"/>
              </w:rPr>
              <w:t>(идентификационные сведения)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B94214">
      <w:pPr>
        <w:spacing w:after="60"/>
        <w:ind w:firstLine="709"/>
        <w:jc w:val="both"/>
      </w:pPr>
      <w:r>
        <w:rPr>
          <w:sz w:val="20"/>
          <w:szCs w:val="20"/>
        </w:rPr>
        <w:lastRenderedPageBreak/>
        <w:t>Примечания: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1.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 заключении договора могут быть внесены изменения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дополнения, связанные со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спецификой предоставляемого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аренду земельного участка,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том числе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учетом особенностей, установленных законодательством об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охране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использовании земель.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2.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 пункте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10 </w:t>
      </w:r>
      <w:r w:rsidRPr="00B94214">
        <w:rPr>
          <w:sz w:val="20"/>
          <w:szCs w:val="20"/>
          <w:lang w:val="ru-RU"/>
        </w:rPr>
        <w:t>договора указывается сумма ежегодной арендной платы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учетом увеличения (уменьшения) ее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пунктом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 Указа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 «Об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арендной плате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земельные участки, находящиеся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государственной собственн</w:t>
      </w:r>
      <w:r w:rsidRPr="00B94214">
        <w:rPr>
          <w:sz w:val="20"/>
          <w:szCs w:val="20"/>
          <w:lang w:val="ru-RU"/>
        </w:rPr>
        <w:t>ости»,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в случае, предусмотренном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пункте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5 Указа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160,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– сведения 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том, что размер ежегодной арендной платы соответствует размеру земельного налога, определенному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налоговым законодатель</w:t>
      </w:r>
      <w:r w:rsidRPr="00B94214">
        <w:rPr>
          <w:sz w:val="20"/>
          <w:szCs w:val="20"/>
          <w:lang w:val="ru-RU"/>
        </w:rPr>
        <w:t>ством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учетом увеличения (уменьшения) ставок земельного налога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решениям областных Советов депутатов или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их поручению местных Советов депутатов базового территориального уровня,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Минского городского Совета депутатов, без увеличения (уменьшения</w:t>
      </w:r>
      <w:r w:rsidRPr="00B94214">
        <w:rPr>
          <w:sz w:val="20"/>
          <w:szCs w:val="20"/>
          <w:lang w:val="ru-RU"/>
        </w:rPr>
        <w:t>) размера ежегодной арендной платы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абзацем третьим подпункта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3.2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подпунктом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3.3 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 Указа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160.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Если арендодателем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договору является государственное учреждение «Администрация Кита</w:t>
      </w:r>
      <w:r w:rsidRPr="00B94214">
        <w:rPr>
          <w:sz w:val="20"/>
          <w:szCs w:val="20"/>
          <w:lang w:val="ru-RU"/>
        </w:rPr>
        <w:t>йско-Белорусского индустриального парка «Великий камень»,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арендатором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– совместная белорусско-китайская компания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развитию индустриального парка,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разделе «Арендная плата» договора указывается, что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пунктом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20 Положения 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специальном п</w:t>
      </w:r>
      <w:r w:rsidRPr="00B94214">
        <w:rPr>
          <w:sz w:val="20"/>
          <w:szCs w:val="20"/>
          <w:lang w:val="ru-RU"/>
        </w:rPr>
        <w:t>равовом режиме Китайско-Белорусского индустриального парка «Великий камень», утвержденного Указом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2017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166, арендатор освобожден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арендной платы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предоставленный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аренду земельный участок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границах индуст</w:t>
      </w:r>
      <w:r w:rsidRPr="00B94214">
        <w:rPr>
          <w:sz w:val="20"/>
          <w:szCs w:val="20"/>
          <w:lang w:val="ru-RU"/>
        </w:rPr>
        <w:t>риального парка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срок действия договора.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3.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Расчет арендной платы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земельный участок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прилагается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случае, если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законодательными актами ежегодная арендная плата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земельный участок взимается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размере земельного налога, определенно</w:t>
      </w:r>
      <w:r w:rsidRPr="00B94214">
        <w:rPr>
          <w:sz w:val="20"/>
          <w:szCs w:val="20"/>
          <w:lang w:val="ru-RU"/>
        </w:rPr>
        <w:t>го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налоговым законодательством,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когда арендодателем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договору является государственное учреждение «Администрация Китайско-Белорусского индустриального парка «Великий камень»,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арендатором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– совместная белорусско-китайская компан</w:t>
      </w:r>
      <w:r w:rsidRPr="00B94214">
        <w:rPr>
          <w:sz w:val="20"/>
          <w:szCs w:val="20"/>
          <w:lang w:val="ru-RU"/>
        </w:rPr>
        <w:t>ия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развитию индустриального парка.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>
        <w:rPr>
          <w:sz w:val="20"/>
          <w:szCs w:val="20"/>
        </w:rPr>
        <w:t> </w:t>
      </w:r>
    </w:p>
    <w:p w:rsidR="005B20B3" w:rsidRPr="00B94214" w:rsidRDefault="00B94214">
      <w:pPr>
        <w:spacing w:after="60"/>
        <w:ind w:firstLine="709"/>
        <w:jc w:val="both"/>
        <w:rPr>
          <w:lang w:val="ru-RU"/>
        </w:rPr>
      </w:pPr>
      <w:r>
        <w:rPr>
          <w:sz w:val="20"/>
          <w:szCs w:val="20"/>
        </w:rP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договору аренды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земельного участка</w:t>
            </w:r>
          </w:p>
        </w:tc>
      </w:tr>
    </w:tbl>
    <w:p w:rsidR="005B20B3" w:rsidRPr="00B94214" w:rsidRDefault="00B94214">
      <w:pPr>
        <w:spacing w:before="240" w:after="240"/>
        <w:jc w:val="center"/>
        <w:rPr>
          <w:lang w:val="ru-RU"/>
        </w:rPr>
      </w:pPr>
      <w:r w:rsidRPr="00B94214">
        <w:rPr>
          <w:b/>
          <w:bCs/>
          <w:lang w:val="ru-RU"/>
        </w:rPr>
        <w:t>РАСЧЕТ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арендной платы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земельный участок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I</w:t>
      </w:r>
      <w:r w:rsidRPr="00B94214">
        <w:rPr>
          <w:lang w:val="ru-RU"/>
        </w:rPr>
        <w:t>. Расчет ежегодной арендной платы за</w:t>
      </w:r>
      <w:r>
        <w:t> </w:t>
      </w:r>
      <w:r w:rsidRPr="00B94214">
        <w:rPr>
          <w:lang w:val="ru-RU"/>
        </w:rPr>
        <w:t>земельный участок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845"/>
        <w:gridCol w:w="791"/>
        <w:gridCol w:w="1011"/>
        <w:gridCol w:w="791"/>
        <w:gridCol w:w="1188"/>
        <w:gridCol w:w="1219"/>
        <w:gridCol w:w="1234"/>
        <w:gridCol w:w="872"/>
        <w:gridCol w:w="879"/>
        <w:gridCol w:w="1219"/>
        <w:gridCol w:w="982"/>
        <w:gridCol w:w="751"/>
        <w:gridCol w:w="1458"/>
        <w:gridCol w:w="1503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Арендатор (арендаторы)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Место нахождения земельного участка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Площадь земельного участка, гектаров</w:t>
            </w:r>
          </w:p>
        </w:tc>
        <w:tc>
          <w:tcPr>
            <w:tcW w:w="3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Площадь части земельного участка, приходящейся на</w:t>
            </w:r>
            <w:r>
              <w:rPr>
                <w:sz w:val="16"/>
                <w:szCs w:val="16"/>
              </w:rPr>
              <w:t> </w:t>
            </w:r>
            <w:r w:rsidRPr="00B94214">
              <w:rPr>
                <w:sz w:val="16"/>
                <w:szCs w:val="16"/>
                <w:lang w:val="ru-RU"/>
              </w:rPr>
              <w:t>размер доли в</w:t>
            </w:r>
            <w:r>
              <w:rPr>
                <w:sz w:val="16"/>
                <w:szCs w:val="16"/>
              </w:rPr>
              <w:t> </w:t>
            </w:r>
            <w:r w:rsidRPr="00B94214">
              <w:rPr>
                <w:sz w:val="16"/>
                <w:szCs w:val="16"/>
                <w:lang w:val="ru-RU"/>
              </w:rPr>
              <w:t>праве аренды на</w:t>
            </w:r>
            <w:r>
              <w:rPr>
                <w:sz w:val="16"/>
                <w:szCs w:val="16"/>
              </w:rPr>
              <w:t> </w:t>
            </w:r>
            <w:r w:rsidRPr="00B94214">
              <w:rPr>
                <w:sz w:val="16"/>
                <w:szCs w:val="16"/>
                <w:lang w:val="ru-RU"/>
              </w:rPr>
              <w:t>земельный участок, гектаров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Целевое назначение земельного участка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Функциональное использование земельного участка (вид оценочной зоны)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Площадь части земельного участка, приходящейся на соответствующее функциональное использование земельного участка, гектаров</w:t>
            </w:r>
          </w:p>
        </w:tc>
        <w:tc>
          <w:tcPr>
            <w:tcW w:w="3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Номер оценочной зоны согласно регистру стоимости земель, земельных участков государственного земельного кадастра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Кадастровая стоимос</w:t>
            </w:r>
            <w:r w:rsidRPr="00B94214">
              <w:rPr>
                <w:sz w:val="16"/>
                <w:szCs w:val="16"/>
                <w:lang w:val="ru-RU"/>
              </w:rPr>
              <w:t>ть земель в оценочной зоне, рублей за гектар</w:t>
            </w:r>
          </w:p>
        </w:tc>
        <w:tc>
          <w:tcPr>
            <w:tcW w:w="2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Наличие превышения кадастровой стоимости земельного участка над размером кадастровой стоимости</w:t>
            </w:r>
            <w:r w:rsidRPr="00B94214">
              <w:rPr>
                <w:sz w:val="16"/>
                <w:szCs w:val="16"/>
                <w:vertAlign w:val="superscript"/>
                <w:lang w:val="ru-RU"/>
              </w:rPr>
              <w:t>4</w:t>
            </w:r>
            <w:r w:rsidRPr="00B94214">
              <w:rPr>
                <w:sz w:val="16"/>
                <w:szCs w:val="16"/>
                <w:lang w:val="ru-RU"/>
              </w:rPr>
              <w:t xml:space="preserve"> (да/нет)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Кадастровая стоимость части земельного участка, приходящейся на соответствующее функциональное использован</w:t>
            </w:r>
            <w:r w:rsidRPr="00B94214">
              <w:rPr>
                <w:sz w:val="16"/>
                <w:szCs w:val="16"/>
                <w:lang w:val="ru-RU"/>
              </w:rPr>
              <w:t>ие земельного участка, рублей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Коэффициент к</w:t>
            </w:r>
            <w:r>
              <w:rPr>
                <w:sz w:val="16"/>
                <w:szCs w:val="16"/>
              </w:rPr>
              <w:t> </w:t>
            </w:r>
            <w:r w:rsidRPr="00B94214">
              <w:rPr>
                <w:sz w:val="16"/>
                <w:szCs w:val="16"/>
                <w:lang w:val="ru-RU"/>
              </w:rPr>
              <w:t>кадастровой стоимости земельного участка</w:t>
            </w:r>
            <w:r w:rsidRPr="00B94214">
              <w:rPr>
                <w:sz w:val="16"/>
                <w:szCs w:val="16"/>
                <w:vertAlign w:val="superscript"/>
                <w:lang w:val="ru-RU"/>
              </w:rPr>
              <w:t>5</w:t>
            </w:r>
          </w:p>
        </w:tc>
        <w:tc>
          <w:tcPr>
            <w:tcW w:w="2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Размер ежегодной арендной платы</w:t>
            </w:r>
            <w:r w:rsidRPr="00B94214">
              <w:rPr>
                <w:sz w:val="16"/>
                <w:szCs w:val="16"/>
                <w:vertAlign w:val="superscript"/>
                <w:lang w:val="ru-RU"/>
              </w:rPr>
              <w:t>6</w:t>
            </w:r>
            <w:r w:rsidRPr="00B94214">
              <w:rPr>
                <w:sz w:val="16"/>
                <w:szCs w:val="16"/>
                <w:lang w:val="ru-RU"/>
              </w:rPr>
              <w:t>, рублей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Коэффициент, предусматривающий увеличение (уменьшение) размера ежегодной арендной платы</w:t>
            </w:r>
            <w:r w:rsidRPr="00B94214">
              <w:rPr>
                <w:sz w:val="16"/>
                <w:szCs w:val="16"/>
                <w:vertAlign w:val="superscript"/>
                <w:lang w:val="ru-RU"/>
              </w:rPr>
              <w:t>7</w:t>
            </w:r>
          </w:p>
        </w:tc>
        <w:tc>
          <w:tcPr>
            <w:tcW w:w="4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16"/>
                <w:szCs w:val="16"/>
                <w:lang w:val="ru-RU"/>
              </w:rPr>
              <w:t>Размер ежегодной арендной платы с</w:t>
            </w:r>
            <w:r>
              <w:rPr>
                <w:sz w:val="16"/>
                <w:szCs w:val="16"/>
              </w:rPr>
              <w:t> </w:t>
            </w:r>
            <w:r w:rsidRPr="00B94214">
              <w:rPr>
                <w:sz w:val="16"/>
                <w:szCs w:val="16"/>
                <w:lang w:val="ru-RU"/>
              </w:rPr>
              <w:t>учетом применения коэффициента, предусматривающего увеличение (уменьшение) размера ежегодной арендной платы</w:t>
            </w:r>
            <w:r w:rsidRPr="00B94214">
              <w:rPr>
                <w:sz w:val="16"/>
                <w:szCs w:val="16"/>
                <w:vertAlign w:val="superscript"/>
                <w:lang w:val="ru-RU"/>
              </w:rPr>
              <w:t>7</w:t>
            </w:r>
            <w:r w:rsidRPr="00B94214">
              <w:rPr>
                <w:sz w:val="16"/>
                <w:szCs w:val="16"/>
                <w:lang w:val="ru-RU"/>
              </w:rPr>
              <w:t>, рублей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6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1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4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2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8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61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5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0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0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40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4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2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53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8" w:type="pct"/>
            <w:vMerge w:val="restart"/>
          </w:tcPr>
          <w:p w:rsidR="005B20B3" w:rsidRDefault="00B94214">
            <w:pPr>
              <w:spacing w:before="120" w:after="45" w:line="240" w:lineRule="auto"/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B94214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1</w:t>
      </w:r>
      <w:r w:rsidRPr="00B94214">
        <w:rPr>
          <w:sz w:val="20"/>
          <w:szCs w:val="20"/>
          <w:lang w:val="ru-RU"/>
        </w:rPr>
        <w:t xml:space="preserve"> Указываются наименование юридического лица, фамилия, собственное имя, отчество (если таковое имеется) физического лица, индивидуального предпринимателя.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2</w:t>
      </w:r>
      <w:r w:rsidRPr="00B94214">
        <w:rPr>
          <w:sz w:val="20"/>
          <w:szCs w:val="20"/>
          <w:lang w:val="ru-RU"/>
        </w:rPr>
        <w:t xml:space="preserve"> Указываются вид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наименование территориальной или административно-</w:t>
      </w:r>
      <w:r w:rsidRPr="00B94214">
        <w:rPr>
          <w:sz w:val="20"/>
          <w:szCs w:val="20"/>
          <w:lang w:val="ru-RU"/>
        </w:rPr>
        <w:t>территориальной единицы, вид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наименование элемента улично-дорожной сети, номер дома.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lastRenderedPageBreak/>
        <w:t>3</w:t>
      </w:r>
      <w:r w:rsidRPr="00B94214">
        <w:rPr>
          <w:sz w:val="20"/>
          <w:szCs w:val="20"/>
          <w:lang w:val="ru-RU"/>
        </w:rPr>
        <w:t xml:space="preserve"> Определяется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приложением 2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Указу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4</w:t>
      </w:r>
      <w:r w:rsidRPr="00B94214">
        <w:rPr>
          <w:sz w:val="20"/>
          <w:szCs w:val="20"/>
          <w:lang w:val="ru-RU"/>
        </w:rPr>
        <w:t xml:space="preserve"> В 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приложением 1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Указу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5</w:t>
      </w:r>
      <w:r w:rsidRPr="00B94214">
        <w:rPr>
          <w:sz w:val="20"/>
          <w:szCs w:val="20"/>
          <w:lang w:val="ru-RU"/>
        </w:rPr>
        <w:t xml:space="preserve"> Не указывается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случае, если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графе 10 настоящего раздела указано «нет».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6</w:t>
      </w:r>
      <w:r w:rsidRPr="00B94214">
        <w:rPr>
          <w:sz w:val="20"/>
          <w:szCs w:val="20"/>
          <w:lang w:val="ru-RU"/>
        </w:rPr>
        <w:t xml:space="preserve"> В случае, если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графе 10 настоящего приложения указано «нет», определяется исход</w:t>
      </w:r>
      <w:r w:rsidRPr="00B94214">
        <w:rPr>
          <w:sz w:val="20"/>
          <w:szCs w:val="20"/>
          <w:lang w:val="ru-RU"/>
        </w:rPr>
        <w:t>я из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арендной платы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гектар земельного участка, установленной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приложении 1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Указу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160,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площади земельного участка (части земельного участка), приходящейся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соответствующее функциональное использов</w:t>
      </w:r>
      <w:r w:rsidRPr="00B94214">
        <w:rPr>
          <w:sz w:val="20"/>
          <w:szCs w:val="20"/>
          <w:lang w:val="ru-RU"/>
        </w:rPr>
        <w:t>ание земельного участка.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7</w:t>
      </w:r>
      <w:r w:rsidRPr="00B94214">
        <w:rPr>
          <w:sz w:val="20"/>
          <w:szCs w:val="20"/>
          <w:lang w:val="ru-RU"/>
        </w:rPr>
        <w:t xml:space="preserve"> Установленный местным исполнительным комитетом (администрацией свободной экономической зоны)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подпунктами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3.2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3.3 пункта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3 Указа Президента Республики Беларусь от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мая 2020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160.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II</w:t>
      </w:r>
      <w:r w:rsidRPr="00B94214">
        <w:rPr>
          <w:lang w:val="ru-RU"/>
        </w:rPr>
        <w:t>. Расчет арендной плат</w:t>
      </w:r>
      <w:r w:rsidRPr="00B94214">
        <w:rPr>
          <w:lang w:val="ru-RU"/>
        </w:rPr>
        <w:t>ы за</w:t>
      </w:r>
      <w:r>
        <w:t> </w:t>
      </w:r>
      <w:r w:rsidRPr="00B94214">
        <w:rPr>
          <w:lang w:val="ru-RU"/>
        </w:rPr>
        <w:t>земельный участок, подлежащей уплате гражданином, индивидуальным предпринимателем за</w:t>
      </w:r>
      <w:r>
        <w:t> </w:t>
      </w:r>
      <w:r w:rsidRPr="00B94214">
        <w:rPr>
          <w:lang w:val="ru-RU"/>
        </w:rPr>
        <w:t>соответствующий период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9"/>
        <w:gridCol w:w="1866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1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Период, за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который подлежит уплате арендная плата</w:t>
            </w:r>
          </w:p>
        </w:tc>
        <w:tc>
          <w:tcPr>
            <w:tcW w:w="8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Размер арендной платы, рублей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10" w:type="pct"/>
            <w:vMerge w:val="restart"/>
            <w:tcBorders>
              <w:top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За 20______ год (год,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котором земельный участок предоставл</w:t>
            </w:r>
            <w:r w:rsidRPr="00B94214">
              <w:rPr>
                <w:sz w:val="20"/>
                <w:szCs w:val="20"/>
                <w:lang w:val="ru-RU"/>
              </w:rPr>
              <w:t>ен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аренду, внесено изменение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договор, предусматривающее изменение размера арендной платы)</w:t>
            </w:r>
            <w:r w:rsidRPr="00B94214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890" w:type="pct"/>
            <w:vMerge w:val="restart"/>
            <w:tcBorders>
              <w:top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10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За каждый календарный год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период с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20_____ по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20____ год</w:t>
            </w:r>
            <w:r w:rsidRPr="00B94214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890" w:type="pct"/>
            <w:vMerge w:val="restart"/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10" w:type="pct"/>
            <w:vMerge w:val="restart"/>
            <w:tcBorders>
              <w:bottom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За 20______ год (год, в</w:t>
            </w:r>
            <w:r>
              <w:rPr>
                <w:sz w:val="20"/>
                <w:szCs w:val="20"/>
              </w:rPr>
              <w:t> </w:t>
            </w:r>
            <w:r w:rsidRPr="00B94214">
              <w:rPr>
                <w:sz w:val="20"/>
                <w:szCs w:val="20"/>
                <w:lang w:val="ru-RU"/>
              </w:rPr>
              <w:t>котором истекает срок аренды земельного участка или согласно договору пересматривается размер арендной платы)</w:t>
            </w:r>
            <w:r w:rsidRPr="00B94214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890" w:type="pct"/>
            <w:vMerge w:val="restart"/>
            <w:tcBorders>
              <w:bottom w:val="single" w:sz="5" w:space="0" w:color="000000"/>
            </w:tcBorders>
          </w:tcPr>
          <w:p w:rsidR="005B20B3" w:rsidRPr="00B94214" w:rsidRDefault="00B94214">
            <w:pPr>
              <w:spacing w:before="120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lang w:val="ru-RU"/>
        </w:rPr>
        <w:t>_____________________________________________________________________________________________________________________________________</w:t>
      </w:r>
    </w:p>
    <w:p w:rsidR="005B20B3" w:rsidRPr="00B94214" w:rsidRDefault="00B94214">
      <w:pPr>
        <w:spacing w:after="0"/>
        <w:ind w:left="2409"/>
        <w:rPr>
          <w:lang w:val="ru-RU"/>
        </w:rPr>
      </w:pPr>
      <w:r w:rsidRPr="00B94214">
        <w:rPr>
          <w:sz w:val="20"/>
          <w:szCs w:val="20"/>
          <w:lang w:val="ru-RU"/>
        </w:rPr>
        <w:t>(должность служащего, составившего настоящий расчет, фамилия, собственное имя, отчество (при его наличии)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</w:t>
      </w:r>
      <w:r w:rsidRPr="00B94214">
        <w:rPr>
          <w:sz w:val="20"/>
          <w:szCs w:val="20"/>
          <w:lang w:val="ru-RU"/>
        </w:rPr>
        <w:t>________________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B94214">
        <w:rPr>
          <w:sz w:val="20"/>
          <w:szCs w:val="20"/>
          <w:lang w:val="ru-RU"/>
        </w:rPr>
        <w:t xml:space="preserve">Определяется путем деления размера ежегодной арендной платы (графа 15 раздела </w:t>
      </w:r>
      <w:r>
        <w:rPr>
          <w:sz w:val="20"/>
          <w:szCs w:val="20"/>
        </w:rPr>
        <w:t>I</w:t>
      </w:r>
      <w:r w:rsidRPr="00B94214">
        <w:rPr>
          <w:sz w:val="20"/>
          <w:szCs w:val="20"/>
          <w:lang w:val="ru-RU"/>
        </w:rPr>
        <w:t xml:space="preserve"> настоящего приложения)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умножения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количество месяцев аренды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календарном году, начиная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месяца, следующего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месяцем,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котором принято решение </w:t>
      </w:r>
      <w:r w:rsidRPr="00B94214">
        <w:rPr>
          <w:sz w:val="20"/>
          <w:szCs w:val="20"/>
          <w:lang w:val="ru-RU"/>
        </w:rPr>
        <w:t>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предоставлении земельного участка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аренду, 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продлении срока аренды земельного участка, об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изменении договора аренды земельного участка, предусматривающего изменение размера ежегодной арендной платы,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заключен договор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победителем аукциона либо </w:t>
      </w:r>
      <w:r w:rsidRPr="00B94214">
        <w:rPr>
          <w:sz w:val="20"/>
          <w:szCs w:val="20"/>
          <w:lang w:val="ru-RU"/>
        </w:rPr>
        <w:t>единственным участником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vertAlign w:val="superscript"/>
        </w:rPr>
        <w:t> </w:t>
      </w:r>
      <w:r w:rsidRPr="00B94214">
        <w:rPr>
          <w:sz w:val="20"/>
          <w:szCs w:val="20"/>
          <w:lang w:val="ru-RU"/>
        </w:rPr>
        <w:t>За исключением года,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котором земельный участок предоставлен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аренду,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года,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котором истекает срок аренды земельного участка или согласно договору пересматривается размер арендной платы. Равен размер</w:t>
      </w:r>
      <w:r w:rsidRPr="00B94214">
        <w:rPr>
          <w:sz w:val="20"/>
          <w:szCs w:val="20"/>
          <w:lang w:val="ru-RU"/>
        </w:rPr>
        <w:t xml:space="preserve">у ежегодной арендной платы (графа 15 раздела </w:t>
      </w:r>
      <w:r>
        <w:rPr>
          <w:sz w:val="20"/>
          <w:szCs w:val="20"/>
        </w:rPr>
        <w:t>I</w:t>
      </w:r>
      <w:r w:rsidRPr="00B94214">
        <w:rPr>
          <w:sz w:val="20"/>
          <w:szCs w:val="20"/>
          <w:lang w:val="ru-RU"/>
        </w:rPr>
        <w:t xml:space="preserve"> настоящего приложения).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  <w:vertAlign w:val="superscript"/>
        </w:rPr>
        <w:t> </w:t>
      </w:r>
      <w:r w:rsidRPr="00B94214">
        <w:rPr>
          <w:sz w:val="20"/>
          <w:szCs w:val="20"/>
          <w:lang w:val="ru-RU"/>
        </w:rPr>
        <w:t xml:space="preserve">Определяется путем деления размера ежегодной арендной платы (графа 15 раздела </w:t>
      </w:r>
      <w:r>
        <w:rPr>
          <w:sz w:val="20"/>
          <w:szCs w:val="20"/>
        </w:rPr>
        <w:t>I</w:t>
      </w:r>
      <w:r w:rsidRPr="00B94214">
        <w:rPr>
          <w:sz w:val="20"/>
          <w:szCs w:val="20"/>
          <w:lang w:val="ru-RU"/>
        </w:rPr>
        <w:t xml:space="preserve"> настоящего приложения)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12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умножения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количество месяцев аренды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календарном году, включая месяц</w:t>
      </w:r>
      <w:r w:rsidRPr="00B94214">
        <w:rPr>
          <w:sz w:val="20"/>
          <w:szCs w:val="20"/>
          <w:lang w:val="ru-RU"/>
        </w:rPr>
        <w:t>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котором истекает срок аренды земельного участка или согласно договору пересматривается размер арендной платы.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p w:rsidR="005B20B3" w:rsidRPr="00B94214" w:rsidRDefault="005B20B3">
      <w:pPr>
        <w:rPr>
          <w:lang w:val="ru-RU"/>
        </w:rPr>
      </w:pP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определения размера платы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участков, находящихся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государственной собственности, предоставляемых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соответствии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законодательными актами без проведения аукционов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участков, 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также начальной цен</w:t>
      </w:r>
      <w:r w:rsidRPr="00B94214">
        <w:rPr>
          <w:b/>
          <w:bCs/>
          <w:lang w:val="ru-RU"/>
        </w:rPr>
        <w:t>ы предмета таких аукционов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</w:t>
      </w:r>
      <w:r w:rsidRPr="00B94214">
        <w:rPr>
          <w:lang w:val="ru-RU"/>
        </w:rPr>
        <w:t>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Размер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</w:t>
      </w:r>
      <w:r w:rsidRPr="00B94214">
        <w:rPr>
          <w:lang w:val="ru-RU"/>
        </w:rPr>
        <w:t>дения аукционов на</w:t>
      </w:r>
      <w:r>
        <w:t> </w:t>
      </w:r>
      <w:r w:rsidRPr="00B94214">
        <w:rPr>
          <w:lang w:val="ru-RU"/>
        </w:rPr>
        <w:t>право аренды земельных участков, определяется областными, Минским городским, городскими (городов областного, районного подчинения), районными, сельскими, поселковыми исполнительными комитетами, администрациями свободных экономических зон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основании кадастровой стоимости земельных участков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подачи заинтересованным лицом заявления о</w:t>
      </w:r>
      <w:r>
        <w:t> </w:t>
      </w:r>
      <w:r w:rsidRPr="00B94214">
        <w:rPr>
          <w:lang w:val="ru-RU"/>
        </w:rPr>
        <w:t>предоставлении ему земельного участка в</w:t>
      </w:r>
      <w:r>
        <w:t> </w:t>
      </w:r>
      <w:r w:rsidRPr="00B94214">
        <w:rPr>
          <w:lang w:val="ru-RU"/>
        </w:rPr>
        <w:t>аренду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аренды земельных участков коэффиц</w:t>
      </w:r>
      <w:r w:rsidRPr="00B94214">
        <w:rPr>
          <w:lang w:val="ru-RU"/>
        </w:rPr>
        <w:t>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</w:t>
      </w:r>
      <w:r w:rsidRPr="00B94214">
        <w:rPr>
          <w:lang w:val="ru-RU"/>
        </w:rPr>
        <w:t>ны предмета таких аукционов согласно приложению.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 случаях предоставления в</w:t>
      </w:r>
      <w:r>
        <w:t> </w:t>
      </w:r>
      <w:r w:rsidRPr="00B94214">
        <w:rPr>
          <w:lang w:val="ru-RU"/>
        </w:rPr>
        <w:t>аренду без проведения аукциона земельных участков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капитальными строениями (зданиями, сооружениями), подлежащими сносу, к</w:t>
      </w:r>
      <w:r>
        <w:t> </w:t>
      </w:r>
      <w:r w:rsidRPr="00B94214">
        <w:rPr>
          <w:lang w:val="ru-RU"/>
        </w:rPr>
        <w:t>определенной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</w:t>
      </w:r>
      <w:r w:rsidRPr="00B94214">
        <w:rPr>
          <w:lang w:val="ru-RU"/>
        </w:rPr>
        <w:t>нктом</w:t>
      </w:r>
      <w:r>
        <w:t> </w:t>
      </w:r>
      <w:r w:rsidRPr="00B94214">
        <w:rPr>
          <w:lang w:val="ru-RU"/>
        </w:rPr>
        <w:t>2 настоящего Положения плате применяется дополнительный коэффициент 0,5.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Начальная цена права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 и</w:t>
      </w:r>
      <w:r>
        <w:t> </w:t>
      </w:r>
      <w:r w:rsidRPr="00B94214">
        <w:rPr>
          <w:lang w:val="ru-RU"/>
        </w:rPr>
        <w:t>предоставляемых в</w:t>
      </w:r>
      <w:r>
        <w:t> </w:t>
      </w:r>
      <w:r w:rsidRPr="00B94214">
        <w:rPr>
          <w:lang w:val="ru-RU"/>
        </w:rPr>
        <w:t>аренду по</w:t>
      </w:r>
      <w:r>
        <w:t> </w:t>
      </w:r>
      <w:r w:rsidRPr="00B94214">
        <w:rPr>
          <w:lang w:val="ru-RU"/>
        </w:rPr>
        <w:t>результатам аукциона, определяется Минским городским</w:t>
      </w:r>
      <w:r w:rsidRPr="00B94214">
        <w:rPr>
          <w:lang w:val="ru-RU"/>
        </w:rPr>
        <w:t>, городскими (городов областного, районного подчинения), районными, сельскими, поселковыми исполнительными комитетами на</w:t>
      </w:r>
      <w:r>
        <w:t> </w:t>
      </w:r>
      <w:r w:rsidRPr="00B94214">
        <w:rPr>
          <w:lang w:val="ru-RU"/>
        </w:rPr>
        <w:t>основании кадастровой стоимости земельных участков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утверждения таким исполнительным комитетом</w:t>
      </w:r>
      <w:r w:rsidRPr="00B94214">
        <w:rPr>
          <w:lang w:val="ru-RU"/>
        </w:rPr>
        <w:t xml:space="preserve"> начальной цены предмета аукциона,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аренды земельных участков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 согласно приложению.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9"/>
        <w:gridCol w:w="4766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27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273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определения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размера платы за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право аренды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земельных участков, нах</w:t>
            </w:r>
            <w:r w:rsidRPr="00B94214">
              <w:rPr>
                <w:sz w:val="22"/>
                <w:szCs w:val="22"/>
                <w:lang w:val="ru-RU"/>
              </w:rPr>
              <w:t>одящихся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государственной собственности,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предоставляемых 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соответствии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законодательными актами без проведения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аукционов на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право аренды земельных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участков, а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также начальной цены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предмета таких аукционов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КОЭФФИЦИЕНТЫ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для определения размера платы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участков, находящихся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государственной собственности, предоставляемых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соответствии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 xml:space="preserve">законодательными </w:t>
      </w:r>
      <w:r w:rsidRPr="00B94214">
        <w:rPr>
          <w:b/>
          <w:bCs/>
          <w:lang w:val="ru-RU"/>
        </w:rPr>
        <w:lastRenderedPageBreak/>
        <w:t>актами без проведения аукционов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участков, 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также начальной цены пред</w:t>
      </w:r>
      <w:r w:rsidRPr="00B94214">
        <w:rPr>
          <w:b/>
          <w:bCs/>
          <w:lang w:val="ru-RU"/>
        </w:rPr>
        <w:t>мета таких аукционов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9"/>
        <w:gridCol w:w="6056"/>
      </w:tblGrid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0B3" w:rsidRPr="00B94214" w:rsidRDefault="00B9421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B94214">
              <w:rPr>
                <w:sz w:val="20"/>
                <w:szCs w:val="20"/>
                <w:lang w:val="ru-RU"/>
              </w:rPr>
              <w:t>Срок аренды земельного участка, лет*</w:t>
            </w:r>
          </w:p>
        </w:tc>
        <w:tc>
          <w:tcPr>
            <w:tcW w:w="28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5B20B3" w:rsidRDefault="00B9421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Коэффициенты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8" w:type="pct"/>
            <w:vMerge w:val="restart"/>
            <w:tcBorders>
              <w:top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0,0075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0,0100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0,0125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0,0150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0,0175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0,0200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0,0225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0,0250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0,0275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0,0300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0,0325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0,0350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0,0375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0,0475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0,0575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0,0600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0,0625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0,0650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0,0675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0,0700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0,0725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0,0750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0,0775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0,0800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0,0825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0,0850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0,0875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0,0900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0,0925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0,0950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0,0975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0,1000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0,1025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0,1050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0,1075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0,1100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0,1125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0,1150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0,1175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0,1200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0,1225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0,1250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0,1275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0,1300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0,1325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0,1350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0,1375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0,1400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0,1425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0,1450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0,1475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0,1500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0,1525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0,1550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0,1575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0,1600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0,1625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0,1650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0,1675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0,1700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0,1725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0,1750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0,1775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0,1800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0,1825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0,1850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0,1875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0,1900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0,1925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0,1950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0,1975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0,2000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0,2025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0,2050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0,2075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0,2100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0,2125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0,2150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0,2175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0,2200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0,2225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0,2250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0,2275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0,2300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0,2325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0,2350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0,2375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0,2400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0,2425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888" w:type="pct"/>
            <w:vMerge w:val="restart"/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0,2450</w:t>
            </w:r>
          </w:p>
        </w:tc>
      </w:tr>
      <w:tr w:rsidR="005B20B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12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888" w:type="pct"/>
            <w:vMerge w:val="restart"/>
            <w:tcBorders>
              <w:bottom w:val="single" w:sz="5" w:space="0" w:color="000000"/>
            </w:tcBorders>
          </w:tcPr>
          <w:p w:rsidR="005B20B3" w:rsidRDefault="00B94214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0,2500</w:t>
            </w:r>
          </w:p>
        </w:tc>
      </w:tr>
    </w:tbl>
    <w:p w:rsidR="005B20B3" w:rsidRDefault="00B94214">
      <w:pPr>
        <w:spacing w:after="60"/>
        <w:ind w:firstLine="566"/>
        <w:jc w:val="both"/>
      </w:pPr>
      <w:r>
        <w:t> </w:t>
      </w:r>
    </w:p>
    <w:p w:rsidR="005B20B3" w:rsidRDefault="00B94214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Размер платы за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право аренды земельных участков, находящихся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государственной собственности, предоставляемых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законодательными актами без проведения аукционов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право аренды земельных участков, 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также начальной цены предмета таких аукц</w:t>
      </w:r>
      <w:r w:rsidRPr="00B94214">
        <w:rPr>
          <w:sz w:val="20"/>
          <w:szCs w:val="20"/>
          <w:lang w:val="ru-RU"/>
        </w:rPr>
        <w:t>ионов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срок, имеющий промежуточное значение (месяц), определяется интерполяцией (нахождение неизвестных промежуточных значений по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имеющемуся набору ее известных значений).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условиях внесения платы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земельные участки, предоставляемые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 xml:space="preserve">частную </w:t>
      </w:r>
      <w:r w:rsidRPr="00B94214">
        <w:rPr>
          <w:b/>
          <w:bCs/>
          <w:lang w:val="ru-RU"/>
        </w:rPr>
        <w:lastRenderedPageBreak/>
        <w:t>собственность, или платы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случае предоставления рассрочки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устанавливаются порядок и</w:t>
      </w:r>
      <w:r>
        <w:t> </w:t>
      </w:r>
      <w:r w:rsidRPr="00B94214">
        <w:rPr>
          <w:lang w:val="ru-RU"/>
        </w:rPr>
        <w:t xml:space="preserve">условия внесения </w:t>
      </w:r>
      <w:r w:rsidRPr="00B94214">
        <w:rPr>
          <w:lang w:val="ru-RU"/>
        </w:rPr>
        <w:t>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>случае предоставления рассрочки (далее, если иное не</w:t>
      </w:r>
      <w:r>
        <w:t> </w:t>
      </w:r>
      <w:r w:rsidRPr="00B94214">
        <w:rPr>
          <w:lang w:val="ru-RU"/>
        </w:rPr>
        <w:t>предусмотрено настоящим Положением,</w:t>
      </w:r>
      <w:r>
        <w:t> </w:t>
      </w:r>
      <w:r w:rsidRPr="00B94214">
        <w:rPr>
          <w:lang w:val="ru-RU"/>
        </w:rPr>
        <w:t>– рассрочка).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При предоставлении земельных участ</w:t>
      </w:r>
      <w:r w:rsidRPr="00B94214">
        <w:rPr>
          <w:lang w:val="ru-RU"/>
        </w:rPr>
        <w:t>ков в</w:t>
      </w:r>
      <w:r>
        <w:t> </w:t>
      </w:r>
      <w:r w:rsidRPr="00B94214">
        <w:rPr>
          <w:lang w:val="ru-RU"/>
        </w:rPr>
        <w:t>частную собственность или аренду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капитальных строений (зданий, сооружений), строительства и</w:t>
      </w:r>
      <w:r>
        <w:t> </w:t>
      </w:r>
      <w:r w:rsidRPr="00B94214">
        <w:rPr>
          <w:lang w:val="ru-RU"/>
        </w:rPr>
        <w:t>обслуживания приобретенного недвижимого имущества, находившегося в</w:t>
      </w:r>
      <w:r>
        <w:t> </w:t>
      </w:r>
      <w:r w:rsidRPr="00B94214">
        <w:rPr>
          <w:lang w:val="ru-RU"/>
        </w:rPr>
        <w:t>государственной собственности, в</w:t>
      </w:r>
      <w:r>
        <w:t> </w:t>
      </w:r>
      <w:r w:rsidRPr="00B94214">
        <w:rPr>
          <w:lang w:val="ru-RU"/>
        </w:rPr>
        <w:t>том числе по</w:t>
      </w:r>
      <w:r>
        <w:t> </w:t>
      </w:r>
      <w:r w:rsidRPr="00B94214">
        <w:rPr>
          <w:lang w:val="ru-RU"/>
        </w:rPr>
        <w:t xml:space="preserve">результатам </w:t>
      </w:r>
      <w:r w:rsidRPr="00B94214">
        <w:rPr>
          <w:lang w:val="ru-RU"/>
        </w:rPr>
        <w:t>аукционов, областными Минским городским, городскими (городов областного, районного подчинения), районными, сельскими, поселковыми исполнительными комитетами (далее</w:t>
      </w:r>
      <w:r>
        <w:t> </w:t>
      </w:r>
      <w:r w:rsidRPr="00B94214">
        <w:rPr>
          <w:lang w:val="ru-RU"/>
        </w:rPr>
        <w:t>– местные исполнительные комитеты) по</w:t>
      </w:r>
      <w:r>
        <w:t> </w:t>
      </w:r>
      <w:r w:rsidRPr="00B94214">
        <w:rPr>
          <w:lang w:val="ru-RU"/>
        </w:rPr>
        <w:t>заявлению лиц, которым предоставляются земельные участ</w:t>
      </w:r>
      <w:r w:rsidRPr="00B94214">
        <w:rPr>
          <w:lang w:val="ru-RU"/>
        </w:rPr>
        <w:t>ки, предоставляется рассрочка.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предоставлении земельных участков в</w:t>
      </w:r>
      <w:r>
        <w:t> </w:t>
      </w:r>
      <w:r w:rsidRPr="00B94214">
        <w:rPr>
          <w:lang w:val="ru-RU"/>
        </w:rPr>
        <w:t>частную собственность для</w:t>
      </w:r>
      <w:r>
        <w:t> </w:t>
      </w:r>
      <w:r w:rsidRPr="00B94214">
        <w:rPr>
          <w:lang w:val="ru-RU"/>
        </w:rPr>
        <w:t>иных целей местные исполнительные комитеты имеют право предоставить рассрочку по</w:t>
      </w:r>
      <w:r>
        <w:t> </w:t>
      </w:r>
      <w:r w:rsidRPr="00B94214">
        <w:rPr>
          <w:lang w:val="ru-RU"/>
        </w:rPr>
        <w:t>обоснованному заявлению граждан Республики Беларусь, негосударственных юридических лиц Республики Беларусь, к</w:t>
      </w:r>
      <w:r w:rsidRPr="00B94214">
        <w:rPr>
          <w:lang w:val="ru-RU"/>
        </w:rPr>
        <w:t>оторым предоставляются земельные участки, либо принять решение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предоставлении рассрочки. Отказ местного исполнительного комитета в</w:t>
      </w:r>
      <w:r>
        <w:t> </w:t>
      </w:r>
      <w:r w:rsidRPr="00B94214">
        <w:rPr>
          <w:lang w:val="ru-RU"/>
        </w:rPr>
        <w:t>предоставлении рассрочки может быть обжалован в</w:t>
      </w:r>
      <w:r>
        <w:t> </w:t>
      </w:r>
      <w:r w:rsidRPr="00B94214">
        <w:rPr>
          <w:lang w:val="ru-RU"/>
        </w:rPr>
        <w:t>вышестоящий исполнительный комитет и</w:t>
      </w:r>
      <w:r>
        <w:t> </w:t>
      </w:r>
      <w:r w:rsidRPr="00B94214">
        <w:rPr>
          <w:lang w:val="ru-RU"/>
        </w:rPr>
        <w:t>(или) суд.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 случае предо</w:t>
      </w:r>
      <w:r w:rsidRPr="00B94214">
        <w:rPr>
          <w:lang w:val="ru-RU"/>
        </w:rPr>
        <w:t>ставления земельного участка без проведения аукциона лицо, которому предоставляется земельный участок, заинтересованное в</w:t>
      </w:r>
      <w:r>
        <w:t> </w:t>
      </w:r>
      <w:r w:rsidRPr="00B94214">
        <w:rPr>
          <w:lang w:val="ru-RU"/>
        </w:rPr>
        <w:t>предоставлении рассрочки, указывает о</w:t>
      </w:r>
      <w:r>
        <w:t> </w:t>
      </w:r>
      <w:r w:rsidRPr="00B94214">
        <w:rPr>
          <w:lang w:val="ru-RU"/>
        </w:rPr>
        <w:t>необходимости предоставления ему рассрочки в</w:t>
      </w:r>
      <w:r>
        <w:t> </w:t>
      </w:r>
      <w:r w:rsidRPr="00B94214">
        <w:rPr>
          <w:lang w:val="ru-RU"/>
        </w:rPr>
        <w:t>заявлении о</w:t>
      </w:r>
      <w:r>
        <w:t> </w:t>
      </w:r>
      <w:r w:rsidRPr="00B94214">
        <w:rPr>
          <w:lang w:val="ru-RU"/>
        </w:rPr>
        <w:t xml:space="preserve">предоставлении земельного участка либо </w:t>
      </w:r>
      <w:r w:rsidRPr="00B94214">
        <w:rPr>
          <w:lang w:val="ru-RU"/>
        </w:rPr>
        <w:t>заявлении о</w:t>
      </w:r>
      <w:r>
        <w:t> </w:t>
      </w:r>
      <w:r w:rsidRPr="00B94214">
        <w:rPr>
          <w:lang w:val="ru-RU"/>
        </w:rPr>
        <w:t>предоставлении рассрочки, направленном в</w:t>
      </w:r>
      <w:r>
        <w:t> </w:t>
      </w:r>
      <w:r w:rsidRPr="00B94214">
        <w:rPr>
          <w:lang w:val="ru-RU"/>
        </w:rPr>
        <w:t>местный исполнительный комитет в</w:t>
      </w:r>
      <w:r>
        <w:t> </w:t>
      </w:r>
      <w:r w:rsidRPr="00B94214">
        <w:rPr>
          <w:lang w:val="ru-RU"/>
        </w:rPr>
        <w:t>дополнение к</w:t>
      </w:r>
      <w:r>
        <w:t> </w:t>
      </w:r>
      <w:r w:rsidRPr="00B94214">
        <w:rPr>
          <w:lang w:val="ru-RU"/>
        </w:rPr>
        <w:t>заявлению о</w:t>
      </w:r>
      <w:r>
        <w:t> </w:t>
      </w:r>
      <w:r w:rsidRPr="00B94214">
        <w:rPr>
          <w:lang w:val="ru-RU"/>
        </w:rPr>
        <w:t>предоставлении земельного участка до</w:t>
      </w:r>
      <w:r>
        <w:t> </w:t>
      </w:r>
      <w:r w:rsidRPr="00B94214">
        <w:rPr>
          <w:lang w:val="ru-RU"/>
        </w:rPr>
        <w:t>подготовки структурным подразделением землеустройства местного исполнительного комитета проекта решения о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едоставлении земельного участка или об</w:t>
      </w:r>
      <w:r>
        <w:t> </w:t>
      </w:r>
      <w:r w:rsidRPr="00B94214">
        <w:rPr>
          <w:lang w:val="ru-RU"/>
        </w:rPr>
        <w:t>изменении вида права на</w:t>
      </w:r>
      <w:r>
        <w:t> </w:t>
      </w:r>
      <w:r w:rsidRPr="00B94214">
        <w:rPr>
          <w:lang w:val="ru-RU"/>
        </w:rPr>
        <w:t>земельный участок на</w:t>
      </w:r>
      <w:r>
        <w:t> </w:t>
      </w:r>
      <w:r w:rsidRPr="00B94214">
        <w:rPr>
          <w:lang w:val="ru-RU"/>
        </w:rPr>
        <w:t>право собственности или право аренды (далее</w:t>
      </w:r>
      <w:r>
        <w:t> </w:t>
      </w:r>
      <w:r w:rsidRPr="00B94214">
        <w:rPr>
          <w:lang w:val="ru-RU"/>
        </w:rPr>
        <w:t>– решение о</w:t>
      </w:r>
      <w:r>
        <w:t> </w:t>
      </w:r>
      <w:r w:rsidRPr="00B94214">
        <w:rPr>
          <w:lang w:val="ru-RU"/>
        </w:rPr>
        <w:t>предоставлении земельного участка).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земельный участок предоставляется по</w:t>
      </w:r>
      <w:r>
        <w:t> </w:t>
      </w:r>
      <w:r w:rsidRPr="00B94214">
        <w:rPr>
          <w:lang w:val="ru-RU"/>
        </w:rPr>
        <w:t>результатам аукциона, лицо, которому п</w:t>
      </w:r>
      <w:r w:rsidRPr="00B94214">
        <w:rPr>
          <w:lang w:val="ru-RU"/>
        </w:rPr>
        <w:t>редоставляется земельный участок, заинтересованное в</w:t>
      </w:r>
      <w:r>
        <w:t> </w:t>
      </w:r>
      <w:r w:rsidRPr="00B94214">
        <w:rPr>
          <w:lang w:val="ru-RU"/>
        </w:rPr>
        <w:t>предоставлении рассрочки, обращается в</w:t>
      </w:r>
      <w:r>
        <w:t> </w:t>
      </w:r>
      <w:r w:rsidRPr="00B94214">
        <w:rPr>
          <w:lang w:val="ru-RU"/>
        </w:rPr>
        <w:t>местный исполнительный комитет с</w:t>
      </w:r>
      <w:r>
        <w:t> </w:t>
      </w:r>
      <w:r w:rsidRPr="00B94214">
        <w:rPr>
          <w:lang w:val="ru-RU"/>
        </w:rPr>
        <w:t>заявлением о</w:t>
      </w:r>
      <w:r>
        <w:t> </w:t>
      </w:r>
      <w:r w:rsidRPr="00B94214">
        <w:rPr>
          <w:lang w:val="ru-RU"/>
        </w:rPr>
        <w:t>предоставлении рассрочки не</w:t>
      </w:r>
      <w:r>
        <w:t> </w:t>
      </w:r>
      <w:r w:rsidRPr="00B94214">
        <w:rPr>
          <w:lang w:val="ru-RU"/>
        </w:rPr>
        <w:t>позднее одного рабочего дня после утверждения протокола о</w:t>
      </w:r>
      <w:r>
        <w:t> </w:t>
      </w:r>
      <w:r w:rsidRPr="00B94214">
        <w:rPr>
          <w:lang w:val="ru-RU"/>
        </w:rPr>
        <w:t>результатах аукциона или признан</w:t>
      </w:r>
      <w:r w:rsidRPr="00B94214">
        <w:rPr>
          <w:lang w:val="ru-RU"/>
        </w:rPr>
        <w:t>ия аукциона несостоявшимся. В</w:t>
      </w:r>
      <w:r>
        <w:t> </w:t>
      </w:r>
      <w:r w:rsidRPr="00B94214">
        <w:rPr>
          <w:lang w:val="ru-RU"/>
        </w:rPr>
        <w:t>этом случае решение о</w:t>
      </w:r>
      <w:r>
        <w:t> </w:t>
      </w:r>
      <w:r w:rsidRPr="00B94214">
        <w:rPr>
          <w:lang w:val="ru-RU"/>
        </w:rPr>
        <w:t>предоставлении рассрочки принимается местным исполнительным комитетом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получения заявления лица, которому предоставляется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заявлении о</w:t>
      </w:r>
      <w:r>
        <w:t> </w:t>
      </w:r>
      <w:r w:rsidRPr="00B94214">
        <w:rPr>
          <w:lang w:val="ru-RU"/>
        </w:rPr>
        <w:t>предоставлении зем</w:t>
      </w:r>
      <w:r w:rsidRPr="00B94214">
        <w:rPr>
          <w:lang w:val="ru-RU"/>
        </w:rPr>
        <w:t>ельного участка либо о</w:t>
      </w:r>
      <w:r>
        <w:t> </w:t>
      </w:r>
      <w:r w:rsidRPr="00B94214">
        <w:rPr>
          <w:lang w:val="ru-RU"/>
        </w:rPr>
        <w:t>предоставлении рассрочки лицом, которому предоставляется земельный участок, заинтересованным в</w:t>
      </w:r>
      <w:r>
        <w:t> </w:t>
      </w:r>
      <w:r w:rsidRPr="00B94214">
        <w:rPr>
          <w:lang w:val="ru-RU"/>
        </w:rPr>
        <w:t>предоставлении рассрочки, указывается желаемый срок действия рассрочки.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о</w:t>
      </w:r>
      <w:r>
        <w:t> </w:t>
      </w:r>
      <w:r w:rsidRPr="00B94214">
        <w:rPr>
          <w:lang w:val="ru-RU"/>
        </w:rPr>
        <w:t>предоставлении земельного участка (выписка из</w:t>
      </w:r>
      <w:r>
        <w:t> </w:t>
      </w:r>
      <w:r w:rsidRPr="00B94214">
        <w:rPr>
          <w:lang w:val="ru-RU"/>
        </w:rPr>
        <w:t>реше</w:t>
      </w:r>
      <w:r w:rsidRPr="00B94214">
        <w:rPr>
          <w:lang w:val="ru-RU"/>
        </w:rPr>
        <w:t>ния) направляется местным исполнительным комитетом лицу, которому предоставляется земельный участок, заинтересованному в</w:t>
      </w:r>
      <w:r>
        <w:t> </w:t>
      </w:r>
      <w:r w:rsidRPr="00B94214">
        <w:rPr>
          <w:lang w:val="ru-RU"/>
        </w:rPr>
        <w:t>предоставлении рассрочки,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его принятия, а</w:t>
      </w:r>
      <w:r>
        <w:t> </w:t>
      </w:r>
      <w:r w:rsidRPr="00B94214">
        <w:rPr>
          <w:lang w:val="ru-RU"/>
        </w:rPr>
        <w:t>копия решения о</w:t>
      </w:r>
      <w:r>
        <w:t> </w:t>
      </w:r>
      <w:r w:rsidRPr="00B94214">
        <w:rPr>
          <w:lang w:val="ru-RU"/>
        </w:rPr>
        <w:t>предоставлении рассрочки (выписка из</w:t>
      </w:r>
      <w:r>
        <w:t> </w:t>
      </w:r>
      <w:r w:rsidRPr="00B94214">
        <w:rPr>
          <w:lang w:val="ru-RU"/>
        </w:rPr>
        <w:t>решения)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принятия.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Срок рассрочки определяется местным исполнительным комитетом с</w:t>
      </w:r>
      <w:r>
        <w:t> </w:t>
      </w:r>
      <w:r w:rsidRPr="00B94214">
        <w:rPr>
          <w:lang w:val="ru-RU"/>
        </w:rPr>
        <w:t>учетом срока, указанного в</w:t>
      </w:r>
      <w:r>
        <w:t> </w:t>
      </w:r>
      <w:r w:rsidRPr="00B94214">
        <w:rPr>
          <w:lang w:val="ru-RU"/>
        </w:rPr>
        <w:t>заявлении о</w:t>
      </w:r>
      <w:r>
        <w:t> </w:t>
      </w:r>
      <w:r w:rsidRPr="00B94214">
        <w:rPr>
          <w:lang w:val="ru-RU"/>
        </w:rPr>
        <w:t>предоставлении земельного участка либо о</w:t>
      </w:r>
      <w:r>
        <w:t> </w:t>
      </w:r>
      <w:r w:rsidRPr="00B94214">
        <w:rPr>
          <w:lang w:val="ru-RU"/>
        </w:rPr>
        <w:t>предоставлении рассрочки лицом, которому предоставляется земе</w:t>
      </w:r>
      <w:r w:rsidRPr="00B94214">
        <w:rPr>
          <w:lang w:val="ru-RU"/>
        </w:rPr>
        <w:t>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в</w:t>
      </w:r>
      <w:r>
        <w:t> </w:t>
      </w:r>
      <w:r w:rsidRPr="00B94214">
        <w:rPr>
          <w:lang w:val="ru-RU"/>
        </w:rPr>
        <w:t>случае предоставления земельных участков в</w:t>
      </w:r>
      <w:r>
        <w:t> </w:t>
      </w:r>
      <w:r w:rsidRPr="00B94214">
        <w:rPr>
          <w:lang w:val="ru-RU"/>
        </w:rPr>
        <w:t>аренду срок рассрочки внесения платы за</w:t>
      </w:r>
      <w:r>
        <w:t> </w:t>
      </w:r>
      <w:r w:rsidRPr="00B94214">
        <w:rPr>
          <w:lang w:val="ru-RU"/>
        </w:rPr>
        <w:t>право аренды земельных участков не</w:t>
      </w:r>
      <w:r>
        <w:t> </w:t>
      </w:r>
      <w:r w:rsidRPr="00B94214">
        <w:rPr>
          <w:lang w:val="ru-RU"/>
        </w:rPr>
        <w:t>должен превышать срока аренды земельных участков, а</w:t>
      </w:r>
      <w:r>
        <w:t> </w:t>
      </w:r>
      <w:r w:rsidRPr="00B94214">
        <w:rPr>
          <w:lang w:val="ru-RU"/>
        </w:rPr>
        <w:t>при предоставлении земельных участков в</w:t>
      </w:r>
      <w:r>
        <w:t> </w:t>
      </w:r>
      <w:r w:rsidRPr="00B94214">
        <w:rPr>
          <w:lang w:val="ru-RU"/>
        </w:rPr>
        <w:t>частную собственност</w:t>
      </w:r>
      <w:r w:rsidRPr="00B94214">
        <w:rPr>
          <w:lang w:val="ru-RU"/>
        </w:rPr>
        <w:t>ь для</w:t>
      </w:r>
      <w:r>
        <w:t> </w:t>
      </w:r>
      <w:r w:rsidRPr="00B94214">
        <w:rPr>
          <w:lang w:val="ru-RU"/>
        </w:rPr>
        <w:t>иных целей, за</w:t>
      </w:r>
      <w:r>
        <w:t> </w:t>
      </w:r>
      <w:r w:rsidRPr="00B94214">
        <w:rPr>
          <w:lang w:val="ru-RU"/>
        </w:rPr>
        <w:t xml:space="preserve">исключением </w:t>
      </w:r>
      <w:r w:rsidRPr="00B94214">
        <w:rPr>
          <w:lang w:val="ru-RU"/>
        </w:rPr>
        <w:lastRenderedPageBreak/>
        <w:t>указанных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2 настоящего Положения, в</w:t>
      </w:r>
      <w:r>
        <w:t> </w:t>
      </w:r>
      <w:r w:rsidRPr="00B94214">
        <w:rPr>
          <w:lang w:val="ru-RU"/>
        </w:rPr>
        <w:t>том числе по</w:t>
      </w:r>
      <w:r>
        <w:t> </w:t>
      </w:r>
      <w:r w:rsidRPr="00B94214">
        <w:rPr>
          <w:lang w:val="ru-RU"/>
        </w:rPr>
        <w:t>результатам аукционов,</w:t>
      </w:r>
      <w:r>
        <w:t> </w:t>
      </w:r>
      <w:r w:rsidRPr="00B94214">
        <w:rPr>
          <w:lang w:val="ru-RU"/>
        </w:rPr>
        <w:t>– двух лет.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В случае предоставления рассрочки в</w:t>
      </w:r>
      <w:r>
        <w:t> </w:t>
      </w:r>
      <w:r w:rsidRPr="00B94214">
        <w:rPr>
          <w:lang w:val="ru-RU"/>
        </w:rPr>
        <w:t>решении о</w:t>
      </w:r>
      <w:r>
        <w:t> </w:t>
      </w:r>
      <w:r w:rsidRPr="00B94214">
        <w:rPr>
          <w:lang w:val="ru-RU"/>
        </w:rPr>
        <w:t>предоставлении земельного участка или решении о</w:t>
      </w:r>
      <w:r>
        <w:t> </w:t>
      </w:r>
      <w:r w:rsidRPr="00B94214">
        <w:rPr>
          <w:lang w:val="ru-RU"/>
        </w:rPr>
        <w:t>предоставлении расср</w:t>
      </w:r>
      <w:r w:rsidRPr="00B94214">
        <w:rPr>
          <w:lang w:val="ru-RU"/>
        </w:rPr>
        <w:t>очки должны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лицо, которому предоставляется земельный участок, заинтересованное в</w:t>
      </w:r>
      <w:r>
        <w:t> </w:t>
      </w:r>
      <w:r w:rsidRPr="00B94214">
        <w:rPr>
          <w:lang w:val="ru-RU"/>
        </w:rPr>
        <w:t>предоставлении рассрочки (далее, если иное не</w:t>
      </w:r>
      <w:r>
        <w:t> </w:t>
      </w:r>
      <w:r w:rsidRPr="00B94214">
        <w:rPr>
          <w:lang w:val="ru-RU"/>
        </w:rPr>
        <w:t>предусмотрено настоящим Положением,</w:t>
      </w:r>
      <w:r>
        <w:t> </w:t>
      </w:r>
      <w:r w:rsidRPr="00B94214">
        <w:rPr>
          <w:lang w:val="ru-RU"/>
        </w:rPr>
        <w:t>– плательщик);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</w:t>
      </w:r>
      <w:r w:rsidRPr="00B94214">
        <w:rPr>
          <w:lang w:val="ru-RU"/>
        </w:rPr>
        <w:t>ственность, или за</w:t>
      </w:r>
      <w:r>
        <w:t> </w:t>
      </w:r>
      <w:r w:rsidRPr="00B94214">
        <w:rPr>
          <w:lang w:val="ru-RU"/>
        </w:rPr>
        <w:t>право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часть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собственность, или за</w:t>
      </w:r>
      <w:r>
        <w:t> </w:t>
      </w:r>
      <w:r w:rsidRPr="00B94214">
        <w:rPr>
          <w:lang w:val="ru-RU"/>
        </w:rPr>
        <w:t>право аренды земельного участка, подлежащая внесению в</w:t>
      </w:r>
      <w:r>
        <w:t> </w:t>
      </w:r>
      <w:r w:rsidRPr="00B94214">
        <w:rPr>
          <w:lang w:val="ru-RU"/>
        </w:rPr>
        <w:t>течение 10 рабочих дней после утверждения протокола о</w:t>
      </w:r>
      <w:r>
        <w:t> </w:t>
      </w:r>
      <w:r w:rsidRPr="00B94214">
        <w:rPr>
          <w:lang w:val="ru-RU"/>
        </w:rPr>
        <w:t>результатах а</w:t>
      </w:r>
      <w:r w:rsidRPr="00B94214">
        <w:rPr>
          <w:lang w:val="ru-RU"/>
        </w:rPr>
        <w:t>укциона или признания аукциона несостоявшимся либо в</w:t>
      </w:r>
      <w:r>
        <w:t> </w:t>
      </w:r>
      <w:r w:rsidRPr="00B94214">
        <w:rPr>
          <w:lang w:val="ru-RU"/>
        </w:rPr>
        <w:t>течение 10 рабочих дней после принятия решения о</w:t>
      </w:r>
      <w:r>
        <w:t> </w:t>
      </w:r>
      <w:r w:rsidRPr="00B94214">
        <w:rPr>
          <w:lang w:val="ru-RU"/>
        </w:rPr>
        <w:t>предоставлении земельного участка, а</w:t>
      </w:r>
      <w:r>
        <w:t> </w:t>
      </w:r>
      <w:r w:rsidRPr="00B94214">
        <w:rPr>
          <w:lang w:val="ru-RU"/>
        </w:rPr>
        <w:t>также сумма рассрочки;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действия рассрочки;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и</w:t>
      </w:r>
      <w:r>
        <w:t> </w:t>
      </w:r>
      <w:r w:rsidRPr="00B94214">
        <w:rPr>
          <w:lang w:val="ru-RU"/>
        </w:rPr>
        <w:t>порядок перечисления платежей по</w:t>
      </w:r>
      <w:r>
        <w:t> </w:t>
      </w:r>
      <w:r w:rsidRPr="00B94214">
        <w:rPr>
          <w:lang w:val="ru-RU"/>
        </w:rPr>
        <w:t>рассрочке и</w:t>
      </w:r>
      <w:r>
        <w:t> </w:t>
      </w:r>
      <w:r w:rsidRPr="00B94214">
        <w:rPr>
          <w:lang w:val="ru-RU"/>
        </w:rPr>
        <w:t>процентов за</w:t>
      </w:r>
      <w:r>
        <w:t> </w:t>
      </w:r>
      <w:r w:rsidRPr="00B94214">
        <w:rPr>
          <w:lang w:val="ru-RU"/>
        </w:rPr>
        <w:t>пол</w:t>
      </w:r>
      <w:r w:rsidRPr="00B94214">
        <w:rPr>
          <w:lang w:val="ru-RU"/>
        </w:rPr>
        <w:t>ьзование рассрочкой платежа;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текущий (расчетный) банковский счет местного бюджета для</w:t>
      </w:r>
      <w:r>
        <w:t> </w:t>
      </w:r>
      <w:r w:rsidRPr="00B94214">
        <w:rPr>
          <w:lang w:val="ru-RU"/>
        </w:rPr>
        <w:t>перечисления платежей по</w:t>
      </w:r>
      <w:r>
        <w:t> </w:t>
      </w:r>
      <w:r w:rsidRPr="00B94214">
        <w:rPr>
          <w:lang w:val="ru-RU"/>
        </w:rPr>
        <w:t>рассрочке и</w:t>
      </w:r>
      <w:r>
        <w:t> </w:t>
      </w:r>
      <w:r w:rsidRPr="00B94214">
        <w:rPr>
          <w:lang w:val="ru-RU"/>
        </w:rPr>
        <w:t>процентов за</w:t>
      </w:r>
      <w:r>
        <w:t> </w:t>
      </w:r>
      <w:r w:rsidRPr="00B94214">
        <w:rPr>
          <w:lang w:val="ru-RU"/>
        </w:rPr>
        <w:t>пользование рассрочкой платежа;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структурное подразделение местного исполнительного комитета, ответственное за</w:t>
      </w:r>
      <w:r>
        <w:t> </w:t>
      </w:r>
      <w:r w:rsidRPr="00B94214">
        <w:rPr>
          <w:lang w:val="ru-RU"/>
        </w:rPr>
        <w:t>контроль п</w:t>
      </w:r>
      <w:r w:rsidRPr="00B94214">
        <w:rPr>
          <w:lang w:val="ru-RU"/>
        </w:rPr>
        <w:t>оступления платежей по</w:t>
      </w:r>
      <w:r>
        <w:t> </w:t>
      </w:r>
      <w:r w:rsidRPr="00B94214">
        <w:rPr>
          <w:lang w:val="ru-RU"/>
        </w:rPr>
        <w:t>рассрочке и</w:t>
      </w:r>
      <w:r>
        <w:t> </w:t>
      </w:r>
      <w:r w:rsidRPr="00B94214">
        <w:rPr>
          <w:lang w:val="ru-RU"/>
        </w:rPr>
        <w:t>процентов за</w:t>
      </w:r>
      <w:r>
        <w:t> </w:t>
      </w:r>
      <w:r w:rsidRPr="00B94214">
        <w:rPr>
          <w:lang w:val="ru-RU"/>
        </w:rPr>
        <w:t>пользование рассрочкой платежа;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пени в</w:t>
      </w:r>
      <w:r>
        <w:t> </w:t>
      </w:r>
      <w:r w:rsidRPr="00B94214">
        <w:rPr>
          <w:lang w:val="ru-RU"/>
        </w:rPr>
        <w:t>случае несвоевременного перечисления платежей по</w:t>
      </w:r>
      <w:r>
        <w:t> </w:t>
      </w:r>
      <w:r w:rsidRPr="00B94214">
        <w:rPr>
          <w:lang w:val="ru-RU"/>
        </w:rPr>
        <w:t>рассрочке, процентов за</w:t>
      </w:r>
      <w:r>
        <w:t> </w:t>
      </w:r>
      <w:r w:rsidRPr="00B94214">
        <w:rPr>
          <w:lang w:val="ru-RU"/>
        </w:rPr>
        <w:t>пользование рассрочкой платежа;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последствия несоблюдения сроков и</w:t>
      </w:r>
      <w:r>
        <w:t> </w:t>
      </w:r>
      <w:r w:rsidRPr="00B94214">
        <w:rPr>
          <w:lang w:val="ru-RU"/>
        </w:rPr>
        <w:t>порядка перечисления пл</w:t>
      </w:r>
      <w:r w:rsidRPr="00B94214">
        <w:rPr>
          <w:lang w:val="ru-RU"/>
        </w:rPr>
        <w:t>атежей по</w:t>
      </w:r>
      <w:r>
        <w:t> </w:t>
      </w:r>
      <w:r w:rsidRPr="00B94214">
        <w:rPr>
          <w:lang w:val="ru-RU"/>
        </w:rPr>
        <w:t>рассрочке и</w:t>
      </w:r>
      <w:r>
        <w:t> </w:t>
      </w:r>
      <w:r w:rsidRPr="00B94214">
        <w:rPr>
          <w:lang w:val="ru-RU"/>
        </w:rPr>
        <w:t>процентов за</w:t>
      </w:r>
      <w:r>
        <w:t> </w:t>
      </w:r>
      <w:r w:rsidRPr="00B94214">
        <w:rPr>
          <w:lang w:val="ru-RU"/>
        </w:rPr>
        <w:t>пользование рассрочкой платежа;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Размер части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собственность, или за</w:t>
      </w:r>
      <w:r>
        <w:t> </w:t>
      </w:r>
      <w:r w:rsidRPr="00B94214">
        <w:rPr>
          <w:lang w:val="ru-RU"/>
        </w:rPr>
        <w:t>право аренды земельного участка, подлежащей внесению в</w:t>
      </w:r>
      <w:r>
        <w:t> </w:t>
      </w:r>
      <w:r w:rsidRPr="00B94214">
        <w:rPr>
          <w:lang w:val="ru-RU"/>
        </w:rPr>
        <w:t>течение 10 рабочих дней после утверждения протокола о</w:t>
      </w:r>
      <w:r>
        <w:t> </w:t>
      </w:r>
      <w:r w:rsidRPr="00B94214">
        <w:rPr>
          <w:lang w:val="ru-RU"/>
        </w:rPr>
        <w:t>результатах аукциона или признания аукциона несостоявши</w:t>
      </w:r>
      <w:r w:rsidRPr="00B94214">
        <w:rPr>
          <w:lang w:val="ru-RU"/>
        </w:rPr>
        <w:t>мся либо в</w:t>
      </w:r>
      <w:r>
        <w:t> </w:t>
      </w:r>
      <w:r w:rsidRPr="00B94214">
        <w:rPr>
          <w:lang w:val="ru-RU"/>
        </w:rPr>
        <w:t>течение 10 рабочих дней после принятия решения о</w:t>
      </w:r>
      <w:r>
        <w:t> </w:t>
      </w:r>
      <w:r w:rsidRPr="00B94214">
        <w:rPr>
          <w:lang w:val="ru-RU"/>
        </w:rPr>
        <w:t>предоставлении земельного участка, определяется местным исполнительным комитетом и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может быть менее 25 процентов от</w:t>
      </w:r>
      <w:r>
        <w:t> </w:t>
      </w:r>
      <w:r w:rsidRPr="00B94214">
        <w:rPr>
          <w:lang w:val="ru-RU"/>
        </w:rPr>
        <w:t>размера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 xml:space="preserve">частную собственность, </w:t>
      </w:r>
      <w:r w:rsidRPr="00B94214">
        <w:rPr>
          <w:lang w:val="ru-RU"/>
        </w:rPr>
        <w:t>или за</w:t>
      </w:r>
      <w:r>
        <w:t> </w:t>
      </w:r>
      <w:r w:rsidRPr="00B94214">
        <w:rPr>
          <w:lang w:val="ru-RU"/>
        </w:rPr>
        <w:t>право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Перечисление платежей по</w:t>
      </w:r>
      <w:r>
        <w:t> </w:t>
      </w:r>
      <w:r w:rsidRPr="00B94214">
        <w:rPr>
          <w:lang w:val="ru-RU"/>
        </w:rPr>
        <w:t>рассрочке осуществляется плательщиком ежеквартально, начиная с</w:t>
      </w:r>
      <w:r>
        <w:t> </w:t>
      </w:r>
      <w:r w:rsidRPr="00B94214">
        <w:rPr>
          <w:lang w:val="ru-RU"/>
        </w:rPr>
        <w:t>квартала, следующего за</w:t>
      </w:r>
      <w:r>
        <w:t> </w:t>
      </w:r>
      <w:r w:rsidRPr="00B94214">
        <w:rPr>
          <w:lang w:val="ru-RU"/>
        </w:rPr>
        <w:t>кварталом, в</w:t>
      </w:r>
      <w:r>
        <w:t> </w:t>
      </w:r>
      <w:r w:rsidRPr="00B94214">
        <w:rPr>
          <w:lang w:val="ru-RU"/>
        </w:rPr>
        <w:t>котором принято решение о</w:t>
      </w:r>
      <w:r>
        <w:t> </w:t>
      </w:r>
      <w:r w:rsidRPr="00B94214">
        <w:rPr>
          <w:lang w:val="ru-RU"/>
        </w:rPr>
        <w:t>предоставлении земельного участка или решение о</w:t>
      </w:r>
      <w:r>
        <w:t> </w:t>
      </w:r>
      <w:r w:rsidRPr="00B94214">
        <w:rPr>
          <w:lang w:val="ru-RU"/>
        </w:rPr>
        <w:t>предоставлении</w:t>
      </w:r>
      <w:r w:rsidRPr="00B94214">
        <w:rPr>
          <w:lang w:val="ru-RU"/>
        </w:rPr>
        <w:t xml:space="preserve"> рассрочки, равными долями в</w:t>
      </w:r>
      <w:r>
        <w:t> </w:t>
      </w:r>
      <w:r w:rsidRPr="00B94214">
        <w:rPr>
          <w:lang w:val="ru-RU"/>
        </w:rPr>
        <w:t>течение всего срока предоставления рассрочки, но не</w:t>
      </w:r>
      <w:r>
        <w:t> </w:t>
      </w:r>
      <w:r w:rsidRPr="00B94214">
        <w:rPr>
          <w:lang w:val="ru-RU"/>
        </w:rPr>
        <w:t>позднее 20-го числа последнего месяца отчетного квартала.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За пользование рассрочкой платежа плательщик уплачивает проценты, начисляемые ежегодно на</w:t>
      </w:r>
      <w:r>
        <w:t> </w:t>
      </w:r>
      <w:r w:rsidRPr="00B94214">
        <w:rPr>
          <w:lang w:val="ru-RU"/>
        </w:rPr>
        <w:t>остаток задолженности по</w:t>
      </w:r>
      <w:r>
        <w:t> </w:t>
      </w:r>
      <w:r w:rsidRPr="00B94214">
        <w:rPr>
          <w:lang w:val="ru-RU"/>
        </w:rPr>
        <w:t>платежам, в</w:t>
      </w:r>
      <w:r>
        <w:t> </w:t>
      </w:r>
      <w:r w:rsidRPr="00B94214">
        <w:rPr>
          <w:lang w:val="ru-RU"/>
        </w:rPr>
        <w:t>размере 1/360 ставки рефинансирования Национального банка, действующей на</w:t>
      </w:r>
      <w:r>
        <w:t> </w:t>
      </w:r>
      <w:r w:rsidRPr="00B94214">
        <w:rPr>
          <w:lang w:val="ru-RU"/>
        </w:rPr>
        <w:t>день внесения денежных средств, за</w:t>
      </w:r>
      <w:r>
        <w:t> </w:t>
      </w:r>
      <w:r w:rsidRPr="00B94214">
        <w:rPr>
          <w:lang w:val="ru-RU"/>
        </w:rPr>
        <w:t>каждый день пользования рассрочкой, начиная со</w:t>
      </w:r>
      <w:r>
        <w:t> </w:t>
      </w:r>
      <w:r w:rsidRPr="00B94214">
        <w:rPr>
          <w:lang w:val="ru-RU"/>
        </w:rPr>
        <w:t>дня, следующего за</w:t>
      </w:r>
      <w:r>
        <w:t> </w:t>
      </w:r>
      <w:r w:rsidRPr="00B94214">
        <w:rPr>
          <w:lang w:val="ru-RU"/>
        </w:rPr>
        <w:t>днем принятия решения о</w:t>
      </w:r>
      <w:r>
        <w:t> </w:t>
      </w:r>
      <w:r w:rsidRPr="00B94214">
        <w:rPr>
          <w:lang w:val="ru-RU"/>
        </w:rPr>
        <w:t>предоставлении земельного участка или решени</w:t>
      </w:r>
      <w:r w:rsidRPr="00B94214">
        <w:rPr>
          <w:lang w:val="ru-RU"/>
        </w:rPr>
        <w:t>я о</w:t>
      </w:r>
      <w:r>
        <w:t> </w:t>
      </w:r>
      <w:r w:rsidRPr="00B94214">
        <w:rPr>
          <w:lang w:val="ru-RU"/>
        </w:rPr>
        <w:t>предоставлении рассрочки, по</w:t>
      </w:r>
      <w:r>
        <w:t> </w:t>
      </w:r>
      <w:r w:rsidRPr="00B94214">
        <w:rPr>
          <w:lang w:val="ru-RU"/>
        </w:rPr>
        <w:t>день прекращения действия рассрочки.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расчете процентов количество дней в</w:t>
      </w:r>
      <w:r>
        <w:t> </w:t>
      </w:r>
      <w:r w:rsidRPr="00B94214">
        <w:rPr>
          <w:lang w:val="ru-RU"/>
        </w:rPr>
        <w:t>году принимается равным 360, количество дней в</w:t>
      </w:r>
      <w:r>
        <w:t> </w:t>
      </w:r>
      <w:r w:rsidRPr="00B94214">
        <w:rPr>
          <w:lang w:val="ru-RU"/>
        </w:rPr>
        <w:t>месяце</w:t>
      </w:r>
      <w:r>
        <w:t> </w:t>
      </w:r>
      <w:r w:rsidRPr="00B94214">
        <w:rPr>
          <w:lang w:val="ru-RU"/>
        </w:rPr>
        <w:t>– 30.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Проценты за</w:t>
      </w:r>
      <w:r>
        <w:t> </w:t>
      </w:r>
      <w:r w:rsidRPr="00B94214">
        <w:rPr>
          <w:lang w:val="ru-RU"/>
        </w:rPr>
        <w:t>пользование рассрочкой уплачиваются одновременно с</w:t>
      </w:r>
      <w:r>
        <w:t> </w:t>
      </w:r>
      <w:r w:rsidRPr="00B94214">
        <w:rPr>
          <w:lang w:val="ru-RU"/>
        </w:rPr>
        <w:t xml:space="preserve">перечислением платежей 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рассрочке.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В случае несвоевременного перечисления платежей по</w:t>
      </w:r>
      <w:r>
        <w:t> </w:t>
      </w:r>
      <w:r w:rsidRPr="00B94214">
        <w:rPr>
          <w:lang w:val="ru-RU"/>
        </w:rPr>
        <w:t>рассрочке, процентов за</w:t>
      </w:r>
      <w:r>
        <w:t> </w:t>
      </w:r>
      <w:r w:rsidRPr="00B94214">
        <w:rPr>
          <w:lang w:val="ru-RU"/>
        </w:rPr>
        <w:t>пользование рассрочкой платежа плательщик уплачивает пеню в</w:t>
      </w:r>
      <w:r>
        <w:t> </w:t>
      </w:r>
      <w:r w:rsidRPr="00B94214">
        <w:rPr>
          <w:lang w:val="ru-RU"/>
        </w:rPr>
        <w:t xml:space="preserve">размере 1/360 ставки рефинансирования </w:t>
      </w:r>
      <w:r w:rsidRPr="00B94214">
        <w:rPr>
          <w:lang w:val="ru-RU"/>
        </w:rPr>
        <w:lastRenderedPageBreak/>
        <w:t>Национального банка Республики Беларусь, действующей на</w:t>
      </w:r>
      <w:r>
        <w:t> </w:t>
      </w:r>
      <w:r w:rsidRPr="00B94214">
        <w:rPr>
          <w:lang w:val="ru-RU"/>
        </w:rPr>
        <w:t>момент воз</w:t>
      </w:r>
      <w:r w:rsidRPr="00B94214">
        <w:rPr>
          <w:lang w:val="ru-RU"/>
        </w:rPr>
        <w:t>никновения задолженности, за</w:t>
      </w:r>
      <w:r>
        <w:t> </w:t>
      </w:r>
      <w:r w:rsidRPr="00B94214">
        <w:rPr>
          <w:lang w:val="ru-RU"/>
        </w:rPr>
        <w:t>каждый день просрочки платежа.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Плательщик вправе исполнить обязательство по</w:t>
      </w:r>
      <w:r>
        <w:t> </w:t>
      </w:r>
      <w:r w:rsidRPr="00B94214">
        <w:rPr>
          <w:lang w:val="ru-RU"/>
        </w:rPr>
        <w:t>оплате рассрочки досрочно.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Действие рассрочки прекращается в</w:t>
      </w:r>
      <w:r>
        <w:t> </w:t>
      </w:r>
      <w:r w:rsidRPr="00B94214">
        <w:rPr>
          <w:lang w:val="ru-RU"/>
        </w:rPr>
        <w:t>случае истечения срока, на</w:t>
      </w:r>
      <w:r>
        <w:t> </w:t>
      </w:r>
      <w:r w:rsidRPr="00B94214">
        <w:rPr>
          <w:lang w:val="ru-RU"/>
        </w:rPr>
        <w:t>который она предоставлена, досрочного внесения плательщ</w:t>
      </w:r>
      <w:r w:rsidRPr="00B94214">
        <w:rPr>
          <w:lang w:val="ru-RU"/>
        </w:rPr>
        <w:t>иком платы за</w:t>
      </w:r>
      <w:r>
        <w:t> </w:t>
      </w:r>
      <w:r w:rsidRPr="00B94214">
        <w:rPr>
          <w:lang w:val="ru-RU"/>
        </w:rPr>
        <w:t>земельный участок, предоставленный в</w:t>
      </w:r>
      <w:r>
        <w:t> </w:t>
      </w:r>
      <w:r w:rsidRPr="00B94214">
        <w:rPr>
          <w:lang w:val="ru-RU"/>
        </w:rPr>
        <w:t>частную собственность, или за</w:t>
      </w:r>
      <w:r>
        <w:t> </w:t>
      </w:r>
      <w:r w:rsidRPr="00B94214">
        <w:rPr>
          <w:lang w:val="ru-RU"/>
        </w:rPr>
        <w:t>право аренды земельного участка, процентов за</w:t>
      </w:r>
      <w:r>
        <w:t> </w:t>
      </w:r>
      <w:r w:rsidRPr="00B94214">
        <w:rPr>
          <w:lang w:val="ru-RU"/>
        </w:rPr>
        <w:t>пользование рассрочкой, а</w:t>
      </w:r>
      <w:r>
        <w:t> </w:t>
      </w:r>
      <w:r w:rsidRPr="00B94214">
        <w:rPr>
          <w:lang w:val="ru-RU"/>
        </w:rPr>
        <w:t>также может быть прекращено в</w:t>
      </w:r>
      <w:r>
        <w:t> </w:t>
      </w:r>
      <w:r w:rsidRPr="00B94214">
        <w:rPr>
          <w:lang w:val="ru-RU"/>
        </w:rPr>
        <w:t>случае несоблюдения плательщиком сроков и</w:t>
      </w:r>
      <w:r>
        <w:t> </w:t>
      </w:r>
      <w:r w:rsidRPr="00B94214">
        <w:rPr>
          <w:lang w:val="ru-RU"/>
        </w:rPr>
        <w:t>порядка перечисления платежей п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рассрочке и</w:t>
      </w:r>
      <w:r>
        <w:t> </w:t>
      </w:r>
      <w:r w:rsidRPr="00B94214">
        <w:rPr>
          <w:lang w:val="ru-RU"/>
        </w:rPr>
        <w:t>процентов за</w:t>
      </w:r>
      <w:r>
        <w:t> </w:t>
      </w:r>
      <w:r w:rsidRPr="00B94214">
        <w:rPr>
          <w:lang w:val="ru-RU"/>
        </w:rPr>
        <w:t>пользование рассрочкой платежа по</w:t>
      </w:r>
      <w:r>
        <w:t> </w:t>
      </w:r>
      <w:r w:rsidRPr="00B94214">
        <w:rPr>
          <w:lang w:val="ru-RU"/>
        </w:rPr>
        <w:t>решению местного исполнительного комитета, принявшего решение о</w:t>
      </w:r>
      <w:r>
        <w:t> </w:t>
      </w:r>
      <w:r w:rsidRPr="00B94214">
        <w:rPr>
          <w:lang w:val="ru-RU"/>
        </w:rPr>
        <w:t>предоставлении земельного участка или решение о</w:t>
      </w:r>
      <w:r>
        <w:t> </w:t>
      </w:r>
      <w:r w:rsidRPr="00B94214">
        <w:rPr>
          <w:lang w:val="ru-RU"/>
        </w:rPr>
        <w:t>предоставлении рассрочки, с</w:t>
      </w:r>
      <w:r>
        <w:t> </w:t>
      </w:r>
      <w:r w:rsidRPr="00B94214">
        <w:rPr>
          <w:lang w:val="ru-RU"/>
        </w:rPr>
        <w:t>взысканием в</w:t>
      </w:r>
      <w:r>
        <w:t> </w:t>
      </w:r>
      <w:r w:rsidRPr="00B94214">
        <w:rPr>
          <w:lang w:val="ru-RU"/>
        </w:rPr>
        <w:t>течение срока, определенного таким решение</w:t>
      </w:r>
      <w:r w:rsidRPr="00B94214">
        <w:rPr>
          <w:lang w:val="ru-RU"/>
        </w:rPr>
        <w:t>м, оставшейся суммы платы за</w:t>
      </w:r>
      <w:r>
        <w:t> </w:t>
      </w:r>
      <w:r w:rsidRPr="00B94214">
        <w:rPr>
          <w:lang w:val="ru-RU"/>
        </w:rPr>
        <w:t>земельный участок, предоставленный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земельного участка одновременно с</w:t>
      </w:r>
      <w:r>
        <w:t> </w:t>
      </w:r>
      <w:r w:rsidRPr="00B94214">
        <w:rPr>
          <w:lang w:val="ru-RU"/>
        </w:rPr>
        <w:t>начисленными за</w:t>
      </w:r>
      <w:r>
        <w:t> </w:t>
      </w:r>
      <w:r w:rsidRPr="00B94214">
        <w:rPr>
          <w:lang w:val="ru-RU"/>
        </w:rPr>
        <w:t>пользование рассрочкой процентами и</w:t>
      </w:r>
      <w:r>
        <w:t> </w:t>
      </w:r>
      <w:r w:rsidRPr="00B94214">
        <w:rPr>
          <w:lang w:val="ru-RU"/>
        </w:rPr>
        <w:t>пени (далее</w:t>
      </w:r>
      <w:r>
        <w:t> </w:t>
      </w:r>
      <w:r w:rsidRPr="00B94214">
        <w:rPr>
          <w:lang w:val="ru-RU"/>
        </w:rPr>
        <w:t>– решение о</w:t>
      </w:r>
      <w:r>
        <w:t> </w:t>
      </w:r>
      <w:r w:rsidRPr="00B94214">
        <w:rPr>
          <w:lang w:val="ru-RU"/>
        </w:rPr>
        <w:t>прекращении действия рассрочки)</w:t>
      </w:r>
      <w:r w:rsidRPr="00B94214">
        <w:rPr>
          <w:lang w:val="ru-RU"/>
        </w:rPr>
        <w:t>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решения о</w:t>
      </w:r>
      <w:r>
        <w:t> </w:t>
      </w:r>
      <w:r w:rsidRPr="00B94214">
        <w:rPr>
          <w:lang w:val="ru-RU"/>
        </w:rPr>
        <w:t>прекращении действия рассрочки (выписка из</w:t>
      </w:r>
      <w:r>
        <w:t> </w:t>
      </w:r>
      <w:r w:rsidRPr="00B94214">
        <w:rPr>
          <w:lang w:val="ru-RU"/>
        </w:rPr>
        <w:t>решения) в</w:t>
      </w:r>
      <w:r>
        <w:t> </w:t>
      </w:r>
      <w:r w:rsidRPr="00B94214">
        <w:rPr>
          <w:lang w:val="ru-RU"/>
        </w:rPr>
        <w:t>течение 3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его принятия направляется местным исполнительным комитетом землепользователю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После полного исполнения землепользователем земельног</w:t>
      </w:r>
      <w:r w:rsidRPr="00B94214">
        <w:rPr>
          <w:lang w:val="ru-RU"/>
        </w:rPr>
        <w:t>о участка, в</w:t>
      </w:r>
      <w:r>
        <w:t> </w:t>
      </w:r>
      <w:r w:rsidRPr="00B94214">
        <w:rPr>
          <w:lang w:val="ru-RU"/>
        </w:rPr>
        <w:t>отношении которого предоставлена рассрочка, обязательства по</w:t>
      </w:r>
      <w:r>
        <w:t> </w:t>
      </w:r>
      <w:r w:rsidRPr="00B94214">
        <w:rPr>
          <w:lang w:val="ru-RU"/>
        </w:rPr>
        <w:t>внесению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земельного участка местный исполнительный комитет принимает решение, подтвержд</w:t>
      </w:r>
      <w:r w:rsidRPr="00B94214">
        <w:rPr>
          <w:lang w:val="ru-RU"/>
        </w:rPr>
        <w:t>ающее полное исполнение землепользователем такого участка обязательств по</w:t>
      </w:r>
      <w:r>
        <w:t> </w:t>
      </w:r>
      <w:r w:rsidRPr="00B94214">
        <w:rPr>
          <w:lang w:val="ru-RU"/>
        </w:rPr>
        <w:t>внесению платы за</w:t>
      </w:r>
      <w:r>
        <w:t> </w:t>
      </w:r>
      <w:r w:rsidRPr="00B94214">
        <w:rPr>
          <w:lang w:val="ru-RU"/>
        </w:rPr>
        <w:t>него (далее</w:t>
      </w:r>
      <w:r>
        <w:t> </w:t>
      </w:r>
      <w:r w:rsidRPr="00B94214">
        <w:rPr>
          <w:lang w:val="ru-RU"/>
        </w:rPr>
        <w:t>– решение об</w:t>
      </w:r>
      <w:r>
        <w:t> </w:t>
      </w:r>
      <w:r w:rsidRPr="00B94214">
        <w:rPr>
          <w:lang w:val="ru-RU"/>
        </w:rPr>
        <w:t>исполнении обязательств), являющееся основанием для</w:t>
      </w:r>
      <w:r>
        <w:t> </w:t>
      </w:r>
      <w:r w:rsidRPr="00B94214">
        <w:rPr>
          <w:lang w:val="ru-RU"/>
        </w:rPr>
        <w:t>прекращения залога местного исполнительного комитета в</w:t>
      </w:r>
      <w:r>
        <w:t> </w:t>
      </w:r>
      <w:r w:rsidRPr="00B94214">
        <w:rPr>
          <w:lang w:val="ru-RU"/>
        </w:rPr>
        <w:t>отношении этого участка или прав</w:t>
      </w:r>
      <w:r w:rsidRPr="00B94214">
        <w:rPr>
          <w:lang w:val="ru-RU"/>
        </w:rPr>
        <w:t>а аренды на</w:t>
      </w:r>
      <w:r>
        <w:t> </w:t>
      </w:r>
      <w:r w:rsidRPr="00B94214">
        <w:rPr>
          <w:lang w:val="ru-RU"/>
        </w:rPr>
        <w:t>него.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Решение об</w:t>
      </w:r>
      <w:r>
        <w:t> </w:t>
      </w:r>
      <w:r w:rsidRPr="00B94214">
        <w:rPr>
          <w:lang w:val="ru-RU"/>
        </w:rPr>
        <w:t>исполнении обязательств принимается местным исполнительным комитетом в</w:t>
      </w:r>
      <w:r>
        <w:t> </w:t>
      </w:r>
      <w:r w:rsidRPr="00B94214">
        <w:rPr>
          <w:lang w:val="ru-RU"/>
        </w:rPr>
        <w:t>срок не</w:t>
      </w:r>
      <w:r>
        <w:t> </w:t>
      </w:r>
      <w:r w:rsidRPr="00B94214">
        <w:rPr>
          <w:lang w:val="ru-RU"/>
        </w:rPr>
        <w:t>позднее 5 рабочих дней со</w:t>
      </w:r>
      <w:r>
        <w:t> </w:t>
      </w:r>
      <w:r w:rsidRPr="00B94214">
        <w:rPr>
          <w:lang w:val="ru-RU"/>
        </w:rPr>
        <w:t>дня поступления на</w:t>
      </w:r>
      <w:r>
        <w:t> </w:t>
      </w:r>
      <w:r w:rsidRPr="00B94214">
        <w:rPr>
          <w:lang w:val="ru-RU"/>
        </w:rPr>
        <w:t>текущий (расчетный) банковский счет местного бюджета последнего платежа. Копия решения об</w:t>
      </w:r>
      <w:r>
        <w:t> </w:t>
      </w:r>
      <w:r w:rsidRPr="00B94214">
        <w:rPr>
          <w:lang w:val="ru-RU"/>
        </w:rPr>
        <w:t>исполнени</w:t>
      </w:r>
      <w:r w:rsidRPr="00B94214">
        <w:rPr>
          <w:lang w:val="ru-RU"/>
        </w:rPr>
        <w:t>и обязательств (выписка из</w:t>
      </w:r>
      <w:r>
        <w:t> </w:t>
      </w:r>
      <w:r w:rsidRPr="00B94214">
        <w:rPr>
          <w:lang w:val="ru-RU"/>
        </w:rPr>
        <w:t>решения) в</w:t>
      </w:r>
      <w:r>
        <w:t> </w:t>
      </w:r>
      <w:r w:rsidRPr="00B94214">
        <w:rPr>
          <w:lang w:val="ru-RU"/>
        </w:rPr>
        <w:t>течение 3 рабочих дней со</w:t>
      </w:r>
      <w:r>
        <w:t> </w:t>
      </w:r>
      <w:r w:rsidRPr="00B94214">
        <w:rPr>
          <w:lang w:val="ru-RU"/>
        </w:rPr>
        <w:t>дня его принятия направляется местным исполнительным комитетом землепользователю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</w:t>
      </w:r>
      <w:r w:rsidRPr="00B94214">
        <w:rPr>
          <w:b/>
          <w:bCs/>
          <w:lang w:val="ru-RU"/>
        </w:rPr>
        <w:t>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предоставления земельных участков гражданам, которые заключили договоры купли-продажи одноквартирных, блокированных жилых домов, квартир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блокированных жилых домах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определенными организациями, 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также единому застройщику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предоставления земельных участков гражданам, которые заключили договоры купли-продажи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с</w:t>
      </w:r>
      <w:r>
        <w:t> </w:t>
      </w:r>
      <w:r w:rsidRPr="00B94214">
        <w:rPr>
          <w:lang w:val="ru-RU"/>
        </w:rPr>
        <w:t>определенными организациями, а</w:t>
      </w:r>
      <w:r>
        <w:t> </w:t>
      </w:r>
      <w:r w:rsidRPr="00B94214">
        <w:rPr>
          <w:lang w:val="ru-RU"/>
        </w:rPr>
        <w:t>также единому</w:t>
      </w:r>
      <w:r w:rsidRPr="00B94214">
        <w:rPr>
          <w:lang w:val="ru-RU"/>
        </w:rPr>
        <w:t xml:space="preserve"> застройщику.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Гражданам, которые заключили с</w:t>
      </w:r>
      <w:r>
        <w:t> </w:t>
      </w:r>
      <w:r w:rsidRPr="00B94214">
        <w:rPr>
          <w:lang w:val="ru-RU"/>
        </w:rPr>
        <w:t>коммунальными унитарными предприятиями по</w:t>
      </w:r>
      <w:r>
        <w:t> </w:t>
      </w:r>
      <w:r w:rsidRPr="00B94214">
        <w:rPr>
          <w:lang w:val="ru-RU"/>
        </w:rPr>
        <w:t>капитальному строительству, их дочерними унитарными предприятиями, иными государственными организациями или организациями с</w:t>
      </w:r>
      <w:r>
        <w:t> </w:t>
      </w:r>
      <w:r w:rsidRPr="00B94214">
        <w:rPr>
          <w:lang w:val="ru-RU"/>
        </w:rPr>
        <w:t>долей государства в</w:t>
      </w:r>
      <w:r>
        <w:t> </w:t>
      </w:r>
      <w:r w:rsidRPr="00B94214">
        <w:rPr>
          <w:lang w:val="ru-RU"/>
        </w:rPr>
        <w:t>уставном фонде более 5</w:t>
      </w:r>
      <w:r w:rsidRPr="00B94214">
        <w:rPr>
          <w:lang w:val="ru-RU"/>
        </w:rPr>
        <w:t>0 процентов, определенными решениями городских (районных) исполнительных комитетов, договоры купли-продажи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без проведения аукциона, земельные участки для</w:t>
      </w:r>
      <w:r>
        <w:t> </w:t>
      </w:r>
      <w:r w:rsidRPr="00B94214">
        <w:rPr>
          <w:lang w:val="ru-RU"/>
        </w:rPr>
        <w:t>обслуживания таких объе</w:t>
      </w:r>
      <w:r w:rsidRPr="00B94214">
        <w:rPr>
          <w:lang w:val="ru-RU"/>
        </w:rPr>
        <w:t xml:space="preserve">ктов </w:t>
      </w:r>
      <w:r w:rsidRPr="00B94214">
        <w:rPr>
          <w:lang w:val="ru-RU"/>
        </w:rPr>
        <w:lastRenderedPageBreak/>
        <w:t>недвижимости предоставляются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требованиями, установленными настоящим Положением, после государственной регистрации этих договоров.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продаже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по</w:t>
      </w:r>
      <w:r>
        <w:t> </w:t>
      </w:r>
      <w:r w:rsidRPr="00B94214">
        <w:rPr>
          <w:lang w:val="ru-RU"/>
        </w:rPr>
        <w:t xml:space="preserve">договорам </w:t>
      </w:r>
      <w:r w:rsidRPr="00B94214">
        <w:rPr>
          <w:lang w:val="ru-RU"/>
        </w:rPr>
        <w:t>купли-продажи путем проведения аукциона эти объекты недвижимости и</w:t>
      </w:r>
      <w:r>
        <w:t> </w:t>
      </w:r>
      <w:r w:rsidRPr="00B94214">
        <w:rPr>
          <w:lang w:val="ru-RU"/>
        </w:rPr>
        <w:t>земельный участок, предоставленный для</w:t>
      </w:r>
      <w:r>
        <w:t> </w:t>
      </w:r>
      <w:r w:rsidRPr="00B94214">
        <w:rPr>
          <w:lang w:val="ru-RU"/>
        </w:rPr>
        <w:t>их обслуживания, или право заключения договора аренды этого участка составляют единый предмет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Местные исполнительные комитеты после госуд</w:t>
      </w:r>
      <w:r w:rsidRPr="00B94214">
        <w:rPr>
          <w:lang w:val="ru-RU"/>
        </w:rPr>
        <w:t>арственной регистрации создания возведенных для</w:t>
      </w:r>
      <w:r>
        <w:t> </w:t>
      </w:r>
      <w:r w:rsidRPr="00B94214">
        <w:rPr>
          <w:lang w:val="ru-RU"/>
        </w:rPr>
        <w:t>последующей продажи гражданам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и</w:t>
      </w:r>
      <w:r>
        <w:t> </w:t>
      </w:r>
      <w:r w:rsidRPr="00B94214">
        <w:rPr>
          <w:lang w:val="ru-RU"/>
        </w:rPr>
        <w:t>возникновения прав на</w:t>
      </w:r>
      <w:r>
        <w:t> </w:t>
      </w:r>
      <w:r w:rsidRPr="00B94214">
        <w:rPr>
          <w:lang w:val="ru-RU"/>
        </w:rPr>
        <w:t>них, а</w:t>
      </w:r>
      <w:r>
        <w:t> </w:t>
      </w:r>
      <w:r w:rsidRPr="00B94214">
        <w:rPr>
          <w:lang w:val="ru-RU"/>
        </w:rPr>
        <w:t>также создания и</w:t>
      </w:r>
      <w:r>
        <w:t> </w:t>
      </w:r>
      <w:r w:rsidRPr="00B94214">
        <w:rPr>
          <w:lang w:val="ru-RU"/>
        </w:rPr>
        <w:t>возникновения прав на</w:t>
      </w:r>
      <w:r>
        <w:t> </w:t>
      </w:r>
      <w:r w:rsidRPr="00B94214">
        <w:rPr>
          <w:lang w:val="ru-RU"/>
        </w:rPr>
        <w:t>земельные участки, предоставл</w:t>
      </w:r>
      <w:r w:rsidRPr="00B94214">
        <w:rPr>
          <w:lang w:val="ru-RU"/>
        </w:rPr>
        <w:t>енные для</w:t>
      </w:r>
      <w:r>
        <w:t> </w:t>
      </w:r>
      <w:r w:rsidRPr="00B94214">
        <w:rPr>
          <w:lang w:val="ru-RU"/>
        </w:rPr>
        <w:t>их обслуживания, формируют перечни таких объектов недвижимости. Данные перечни должны поддерживаться в</w:t>
      </w:r>
      <w:r>
        <w:t> </w:t>
      </w:r>
      <w:r w:rsidRPr="00B94214">
        <w:rPr>
          <w:lang w:val="ru-RU"/>
        </w:rPr>
        <w:t>актуальном состоянии, ежемесячно обновляться и</w:t>
      </w:r>
      <w:r>
        <w:t> </w:t>
      </w:r>
      <w:r w:rsidRPr="00B94214">
        <w:rPr>
          <w:lang w:val="ru-RU"/>
        </w:rPr>
        <w:t>размещаться на</w:t>
      </w:r>
      <w:r>
        <w:t> </w:t>
      </w:r>
      <w:r w:rsidRPr="00B94214">
        <w:rPr>
          <w:lang w:val="ru-RU"/>
        </w:rPr>
        <w:t>информационных стендах и</w:t>
      </w:r>
      <w:r>
        <w:t> </w:t>
      </w:r>
      <w:r w:rsidRPr="00B94214">
        <w:rPr>
          <w:lang w:val="ru-RU"/>
        </w:rPr>
        <w:t>официальных сайтах данных органов в</w:t>
      </w:r>
      <w:r>
        <w:t> </w:t>
      </w:r>
      <w:r w:rsidRPr="00B94214">
        <w:rPr>
          <w:lang w:val="ru-RU"/>
        </w:rPr>
        <w:t>глобальной компьютер</w:t>
      </w:r>
      <w:r w:rsidRPr="00B94214">
        <w:rPr>
          <w:lang w:val="ru-RU"/>
        </w:rPr>
        <w:t>ной сети Интернет (при наличии таких сайтов), а</w:t>
      </w:r>
      <w:r>
        <w:t> </w:t>
      </w:r>
      <w:r w:rsidRPr="00B94214">
        <w:rPr>
          <w:lang w:val="ru-RU"/>
        </w:rPr>
        <w:t>также могут распространяться иными доступными способами, в</w:t>
      </w:r>
      <w:r>
        <w:t> </w:t>
      </w:r>
      <w:r w:rsidRPr="00B94214">
        <w:rPr>
          <w:lang w:val="ru-RU"/>
        </w:rPr>
        <w:t>том числе через средства массовой информации. Информация о</w:t>
      </w:r>
      <w:r>
        <w:t> </w:t>
      </w:r>
      <w:r w:rsidRPr="00B94214">
        <w:rPr>
          <w:lang w:val="ru-RU"/>
        </w:rPr>
        <w:t>наличии одноквартирных, блокированных жилых домов, квартир в</w:t>
      </w:r>
      <w:r>
        <w:t> </w:t>
      </w:r>
      <w:r w:rsidRPr="00B94214">
        <w:rPr>
          <w:lang w:val="ru-RU"/>
        </w:rPr>
        <w:t>блокированных жилых домах дол</w:t>
      </w:r>
      <w:r w:rsidRPr="00B94214">
        <w:rPr>
          <w:lang w:val="ru-RU"/>
        </w:rPr>
        <w:t>жна быть полной, достоверной, открытой, доступной и</w:t>
      </w:r>
      <w:r>
        <w:t> </w:t>
      </w:r>
      <w:r w:rsidRPr="00B94214">
        <w:rPr>
          <w:lang w:val="ru-RU"/>
        </w:rPr>
        <w:t>содержать инвентарный номер, назначение, место нахождения, площадь объекта недвижимости, кадастровый номер, назначение, место нахождения, площадь земельного участка, на</w:t>
      </w:r>
      <w:r>
        <w:t> </w:t>
      </w:r>
      <w:r w:rsidRPr="00B94214">
        <w:rPr>
          <w:lang w:val="ru-RU"/>
        </w:rPr>
        <w:t>котором он расположен, а</w:t>
      </w:r>
      <w:r>
        <w:t> </w:t>
      </w:r>
      <w:r w:rsidRPr="00B94214">
        <w:rPr>
          <w:lang w:val="ru-RU"/>
        </w:rPr>
        <w:t>также спос</w:t>
      </w:r>
      <w:r w:rsidRPr="00B94214">
        <w:rPr>
          <w:lang w:val="ru-RU"/>
        </w:rPr>
        <w:t>об отчуждения</w:t>
      </w:r>
      <w:r>
        <w:t> </w:t>
      </w:r>
      <w:r w:rsidRPr="00B94214">
        <w:rPr>
          <w:lang w:val="ru-RU"/>
        </w:rPr>
        <w:t>– путем проведения аукциона гражданам, состоящим или не</w:t>
      </w:r>
      <w:r>
        <w:t> </w:t>
      </w:r>
      <w:r w:rsidRPr="00B94214">
        <w:rPr>
          <w:lang w:val="ru-RU"/>
        </w:rPr>
        <w:t>состоящим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 (с</w:t>
      </w:r>
      <w:r>
        <w:t> </w:t>
      </w:r>
      <w:r w:rsidRPr="00B94214">
        <w:rPr>
          <w:lang w:val="ru-RU"/>
        </w:rPr>
        <w:t xml:space="preserve">земельным участком или правом заключения договора аренды земельного участка), либо без его проведения гражданам, состоящим 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Если строительство одноквартирных, блокированных жилых домов осуществлялось с</w:t>
      </w:r>
      <w:r>
        <w:t> </w:t>
      </w:r>
      <w:r w:rsidRPr="00B94214">
        <w:rPr>
          <w:lang w:val="ru-RU"/>
        </w:rPr>
        <w:t>привлечением денежных средств граждан, состоящих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условий, в</w:t>
      </w:r>
      <w:r>
        <w:t> </w:t>
      </w:r>
      <w:r w:rsidRPr="00B94214">
        <w:rPr>
          <w:lang w:val="ru-RU"/>
        </w:rPr>
        <w:t>порядке, установленном</w:t>
      </w:r>
      <w:r w:rsidRPr="00B94214">
        <w:rPr>
          <w:lang w:val="ru-RU"/>
        </w:rPr>
        <w:t xml:space="preserve"> законодательством о</w:t>
      </w:r>
      <w:r>
        <w:t> </w:t>
      </w:r>
      <w:r w:rsidRPr="00B94214">
        <w:rPr>
          <w:lang w:val="ru-RU"/>
        </w:rPr>
        <w:t>долевом строительстве, земельные участки для</w:t>
      </w:r>
      <w:r>
        <w:t> </w:t>
      </w:r>
      <w:r w:rsidRPr="00B94214">
        <w:rPr>
          <w:lang w:val="ru-RU"/>
        </w:rPr>
        <w:t>обслуживания объектов долевого строительства предоставляются дольщикам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требованиями пункта</w:t>
      </w:r>
      <w:r>
        <w:t> </w:t>
      </w:r>
      <w:r w:rsidRPr="00B94214">
        <w:rPr>
          <w:lang w:val="ru-RU"/>
        </w:rPr>
        <w:t>1 статьи</w:t>
      </w:r>
      <w:r>
        <w:t> </w:t>
      </w:r>
      <w:r w:rsidRPr="00B94214">
        <w:rPr>
          <w:lang w:val="ru-RU"/>
        </w:rPr>
        <w:t>47 Кодекса Республики Беларусь о</w:t>
      </w:r>
      <w:r>
        <w:t> </w:t>
      </w:r>
      <w:r w:rsidRPr="00B94214">
        <w:rPr>
          <w:lang w:val="ru-RU"/>
        </w:rPr>
        <w:t>земле после приемки одноквартирных, блок</w:t>
      </w:r>
      <w:r w:rsidRPr="00B94214">
        <w:rPr>
          <w:lang w:val="ru-RU"/>
        </w:rPr>
        <w:t>ированных жилых домов в</w:t>
      </w:r>
      <w:r>
        <w:t> </w:t>
      </w:r>
      <w:r w:rsidRPr="00B94214">
        <w:rPr>
          <w:lang w:val="ru-RU"/>
        </w:rPr>
        <w:t>эксплуатацию.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За исключением территорий г.</w:t>
      </w:r>
      <w:r>
        <w:t> </w:t>
      </w:r>
      <w:r w:rsidRPr="00B94214">
        <w:rPr>
          <w:lang w:val="ru-RU"/>
        </w:rPr>
        <w:t>Минска, областных центров, Брестского, Витебского, Гомельского, Гродненского, Минского и</w:t>
      </w:r>
      <w:r>
        <w:t> </w:t>
      </w:r>
      <w:r w:rsidRPr="00B94214">
        <w:rPr>
          <w:lang w:val="ru-RU"/>
        </w:rPr>
        <w:t>Могилевского районов, предоставление земельных участков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</w:t>
      </w:r>
      <w:r w:rsidRPr="00B94214">
        <w:rPr>
          <w:lang w:val="ru-RU"/>
        </w:rPr>
        <w:t>тирных, блокированных жилых домов в</w:t>
      </w:r>
      <w:r>
        <w:t> </w:t>
      </w:r>
      <w:r w:rsidRPr="00B94214">
        <w:rPr>
          <w:lang w:val="ru-RU"/>
        </w:rPr>
        <w:t>районах усадебной жилой застройки на</w:t>
      </w:r>
      <w:r>
        <w:t> </w:t>
      </w:r>
      <w:r w:rsidRPr="00B94214">
        <w:rPr>
          <w:lang w:val="ru-RU"/>
        </w:rPr>
        <w:t>свободных от</w:t>
      </w:r>
      <w:r>
        <w:t> </w:t>
      </w:r>
      <w:r w:rsidRPr="00B94214">
        <w:rPr>
          <w:lang w:val="ru-RU"/>
        </w:rPr>
        <w:t>застройки территориях (новое строительство, освоение) для</w:t>
      </w:r>
      <w:r>
        <w:t> </w:t>
      </w:r>
      <w:r w:rsidRPr="00B94214">
        <w:rPr>
          <w:lang w:val="ru-RU"/>
        </w:rPr>
        <w:t>последующего их предоставления гражданам, состоящим или не</w:t>
      </w:r>
      <w:r>
        <w:t> </w:t>
      </w:r>
      <w:r w:rsidRPr="00B94214">
        <w:rPr>
          <w:lang w:val="ru-RU"/>
        </w:rPr>
        <w:t>состоящим на</w:t>
      </w:r>
      <w:r>
        <w:t> </w:t>
      </w:r>
      <w:r w:rsidRPr="00B94214">
        <w:rPr>
          <w:lang w:val="ru-RU"/>
        </w:rPr>
        <w:t>учете нуждающихся в</w:t>
      </w:r>
      <w:r>
        <w:t> </w:t>
      </w:r>
      <w:r w:rsidRPr="00B94214">
        <w:rPr>
          <w:lang w:val="ru-RU"/>
        </w:rPr>
        <w:t>улучшении жилищных у</w:t>
      </w:r>
      <w:r w:rsidRPr="00B94214">
        <w:rPr>
          <w:lang w:val="ru-RU"/>
        </w:rPr>
        <w:t>словий, в</w:t>
      </w:r>
      <w:r>
        <w:t> </w:t>
      </w:r>
      <w:r w:rsidRPr="00B94214">
        <w:rPr>
          <w:lang w:val="ru-RU"/>
        </w:rPr>
        <w:t>целях комплексного освоения осуществляется единому застройщику в</w:t>
      </w:r>
      <w:r>
        <w:t> </w:t>
      </w:r>
      <w:r w:rsidRPr="00B94214">
        <w:rPr>
          <w:lang w:val="ru-RU"/>
        </w:rPr>
        <w:t>размере 30 процентов от</w:t>
      </w:r>
      <w:r>
        <w:t> </w:t>
      </w:r>
      <w:r w:rsidRPr="00B94214">
        <w:rPr>
          <w:lang w:val="ru-RU"/>
        </w:rPr>
        <w:t>общего числа земельных участков, выделенных под</w:t>
      </w:r>
      <w:r>
        <w:t> </w:t>
      </w:r>
      <w:r w:rsidRPr="00B94214">
        <w:rPr>
          <w:lang w:val="ru-RU"/>
        </w:rPr>
        <w:t>эти цели.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определения размера убытков, причиняемых землепользователям изъятием или временным занятием земельных участков, сносом расположенных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них объектов недвижимого имущества, ограничением (обременением) прав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земельные участки,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том числе установ</w:t>
      </w:r>
      <w:r w:rsidRPr="00B94214">
        <w:rPr>
          <w:b/>
          <w:bCs/>
          <w:lang w:val="ru-RU"/>
        </w:rPr>
        <w:t>лением земельных сервитутов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определения размера убытков,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имущества*, огранич</w:t>
      </w:r>
      <w:r w:rsidRPr="00B94214">
        <w:rPr>
          <w:lang w:val="ru-RU"/>
        </w:rPr>
        <w:t>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сервитутов, а</w:t>
      </w:r>
      <w:r>
        <w:t> </w:t>
      </w:r>
      <w:r w:rsidRPr="00B94214">
        <w:rPr>
          <w:lang w:val="ru-RU"/>
        </w:rPr>
        <w:t>также перечень организаций, осуществляющих определение размера таких убытков, и</w:t>
      </w:r>
      <w:r>
        <w:t> </w:t>
      </w:r>
      <w:r w:rsidRPr="00B94214">
        <w:rPr>
          <w:lang w:val="ru-RU"/>
        </w:rPr>
        <w:t>порядок их возмещения.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Для целей настоящего П</w:t>
      </w:r>
      <w:r w:rsidRPr="00B94214">
        <w:rPr>
          <w:sz w:val="20"/>
          <w:szCs w:val="20"/>
          <w:lang w:val="ru-RU"/>
        </w:rPr>
        <w:t>оложения под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объектами недвижимого имущества понимаются как зарегистрированные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установленном порядке объекты недвижимого имущества, так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незарегистрированные,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том числе не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завершенные строительством объекты, кроме самовольно построенных.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 xml:space="preserve">Для целей </w:t>
      </w:r>
      <w:r w:rsidRPr="00B94214">
        <w:rPr>
          <w:lang w:val="ru-RU"/>
        </w:rPr>
        <w:t>настоящего Положения используются термины и</w:t>
      </w:r>
      <w:r>
        <w:t> </w:t>
      </w:r>
      <w:r w:rsidRPr="00B94214">
        <w:rPr>
          <w:lang w:val="ru-RU"/>
        </w:rPr>
        <w:t>их определения в</w:t>
      </w:r>
      <w:r>
        <w:t> </w:t>
      </w:r>
      <w:r w:rsidRPr="00B94214">
        <w:rPr>
          <w:lang w:val="ru-RU"/>
        </w:rPr>
        <w:t>значениях, установленных Кодексом Республики Беларусь о</w:t>
      </w:r>
      <w:r>
        <w:t> </w:t>
      </w:r>
      <w:r w:rsidRPr="00B94214">
        <w:rPr>
          <w:lang w:val="ru-RU"/>
        </w:rPr>
        <w:t>земле и</w:t>
      </w:r>
      <w:r>
        <w:t> </w:t>
      </w:r>
      <w:r w:rsidRPr="00B94214">
        <w:rPr>
          <w:lang w:val="ru-RU"/>
        </w:rPr>
        <w:t>Законом Республики Беларусь от</w:t>
      </w:r>
      <w:r>
        <w:t> </w:t>
      </w:r>
      <w:r w:rsidRPr="00B94214">
        <w:rPr>
          <w:lang w:val="ru-RU"/>
        </w:rPr>
        <w:t>23</w:t>
      </w:r>
      <w:r>
        <w:t> </w:t>
      </w:r>
      <w:r w:rsidRPr="00B94214">
        <w:rPr>
          <w:lang w:val="ru-RU"/>
        </w:rPr>
        <w:t>июля 2008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423-З «О</w:t>
      </w:r>
      <w:r>
        <w:t> </w:t>
      </w:r>
      <w:r w:rsidRPr="00B94214">
        <w:rPr>
          <w:lang w:val="ru-RU"/>
        </w:rPr>
        <w:t>мелиорации земель».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Убытки, причиняемые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за</w:t>
      </w:r>
      <w:r>
        <w:t> </w:t>
      </w:r>
      <w:r w:rsidRPr="00B94214">
        <w:rPr>
          <w:lang w:val="ru-RU"/>
        </w:rPr>
        <w:t>исключением принудительного изъятия земельного участка за</w:t>
      </w:r>
      <w:r>
        <w:t> </w:t>
      </w:r>
      <w:r w:rsidRPr="00B94214">
        <w:rPr>
          <w:lang w:val="ru-RU"/>
        </w:rPr>
        <w:t>нарушение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</w:t>
      </w:r>
      <w:r w:rsidRPr="00B94214">
        <w:rPr>
          <w:lang w:val="ru-RU"/>
        </w:rPr>
        <w:t xml:space="preserve">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сервитутов, подлежат возмещению гражданам, индивидуальным предпринимателям и</w:t>
      </w:r>
      <w:r>
        <w:t> </w:t>
      </w:r>
      <w:r w:rsidRPr="00B94214">
        <w:rPr>
          <w:lang w:val="ru-RU"/>
        </w:rPr>
        <w:t>юридическим лицам, понесшим эти убытки.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Возмещение убытков производится лицами, которым</w:t>
      </w:r>
      <w:r w:rsidRPr="00B94214">
        <w:rPr>
          <w:lang w:val="ru-RU"/>
        </w:rPr>
        <w:t xml:space="preserve"> предоставляются изымаемые земельные участки либо разрешается без изъятия земельных участков строительство подземных линейных сооружений, осуществляемое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1,5</w:t>
      </w:r>
      <w:r>
        <w:t> </w:t>
      </w:r>
      <w:r w:rsidRPr="00B94214">
        <w:rPr>
          <w:lang w:val="ru-RU"/>
        </w:rPr>
        <w:t>года, а</w:t>
      </w:r>
      <w:r>
        <w:t> </w:t>
      </w:r>
      <w:r w:rsidRPr="00B94214">
        <w:rPr>
          <w:lang w:val="ru-RU"/>
        </w:rPr>
        <w:t>также лицами, деятельность которых влечет за</w:t>
      </w:r>
      <w:r>
        <w:t> </w:t>
      </w:r>
      <w:r w:rsidRPr="00B94214">
        <w:rPr>
          <w:lang w:val="ru-RU"/>
        </w:rPr>
        <w:t>собой ограничения (обременения) прав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 земельных сервитутов.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участка, а</w:t>
      </w:r>
      <w:r>
        <w:t> </w:t>
      </w:r>
      <w:r w:rsidRPr="00B94214">
        <w:rPr>
          <w:lang w:val="ru-RU"/>
        </w:rPr>
        <w:t>фактические</w:t>
      </w:r>
      <w:r>
        <w:t> </w:t>
      </w:r>
      <w:r w:rsidRPr="00B94214">
        <w:rPr>
          <w:lang w:val="ru-RU"/>
        </w:rPr>
        <w:t>– при разработке проекта отвода земельного участка, за</w:t>
      </w:r>
      <w:r>
        <w:t> </w:t>
      </w:r>
      <w:r w:rsidRPr="00B94214">
        <w:rPr>
          <w:lang w:val="ru-RU"/>
        </w:rPr>
        <w:t>исключением случая, указанного в</w:t>
      </w:r>
      <w:r>
        <w:t> </w:t>
      </w:r>
      <w:r w:rsidRPr="00B94214">
        <w:rPr>
          <w:lang w:val="ru-RU"/>
        </w:rPr>
        <w:t>части третьей настоящего пункта, либо установлении границы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главой 6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</w:t>
      </w:r>
      <w:r w:rsidRPr="00B94214">
        <w:rPr>
          <w:lang w:val="ru-RU"/>
        </w:rPr>
        <w:t xml:space="preserve"> утвержденного постановлением, утверждающим настоящее Положение, когда не</w:t>
      </w:r>
      <w:r>
        <w:t> </w:t>
      </w:r>
      <w:r w:rsidRPr="00B94214">
        <w:rPr>
          <w:lang w:val="ru-RU"/>
        </w:rPr>
        <w:t>требуется разработка проекта отвода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строительстве подземных линейных сооружений, осуществляемом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1,5</w:t>
      </w:r>
      <w:r>
        <w:t> </w:t>
      </w:r>
      <w:r w:rsidRPr="00B94214">
        <w:rPr>
          <w:lang w:val="ru-RU"/>
        </w:rPr>
        <w:t>года без изъятия земельных участков, ориентирово</w:t>
      </w:r>
      <w:r w:rsidRPr="00B94214">
        <w:rPr>
          <w:lang w:val="ru-RU"/>
        </w:rPr>
        <w:t>чные размеры убытков определяются при подготовке материалов предварительного согласования места размещения земельного участка, а</w:t>
      </w:r>
      <w:r>
        <w:t> </w:t>
      </w:r>
      <w:r w:rsidRPr="00B94214">
        <w:rPr>
          <w:lang w:val="ru-RU"/>
        </w:rPr>
        <w:t>фактические</w:t>
      </w:r>
      <w:r>
        <w:t> </w:t>
      </w:r>
      <w:r w:rsidRPr="00B94214">
        <w:rPr>
          <w:lang w:val="ru-RU"/>
        </w:rPr>
        <w:t>– после разработки и</w:t>
      </w:r>
      <w:r>
        <w:t> </w:t>
      </w:r>
      <w:r w:rsidRPr="00B94214">
        <w:rPr>
          <w:lang w:val="ru-RU"/>
        </w:rPr>
        <w:t>утверждения в</w:t>
      </w:r>
      <w:r>
        <w:t> </w:t>
      </w:r>
      <w:r w:rsidRPr="00B94214">
        <w:rPr>
          <w:lang w:val="ru-RU"/>
        </w:rPr>
        <w:t>установленном порядке проектной документации на</w:t>
      </w:r>
      <w:r>
        <w:t> </w:t>
      </w:r>
      <w:r w:rsidRPr="00B94214">
        <w:rPr>
          <w:lang w:val="ru-RU"/>
        </w:rPr>
        <w:t>строительство этих сооружений, н</w:t>
      </w:r>
      <w:r w:rsidRPr="00B94214">
        <w:rPr>
          <w:lang w:val="ru-RU"/>
        </w:rPr>
        <w:t>о до</w:t>
      </w:r>
      <w:r>
        <w:t> </w:t>
      </w:r>
      <w:r w:rsidRPr="00B94214">
        <w:rPr>
          <w:lang w:val="ru-RU"/>
        </w:rPr>
        <w:t>принятия решения о</w:t>
      </w:r>
      <w:r>
        <w:t> </w:t>
      </w:r>
      <w:r w:rsidRPr="00B94214">
        <w:rPr>
          <w:lang w:val="ru-RU"/>
        </w:rPr>
        <w:t>разрешении их строительства.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проведении аукциона с</w:t>
      </w:r>
      <w:r>
        <w:t> </w:t>
      </w:r>
      <w:r w:rsidRPr="00B94214">
        <w:rPr>
          <w:lang w:val="ru-RU"/>
        </w:rPr>
        <w:t>условиями на</w:t>
      </w:r>
      <w:r>
        <w:t> </w:t>
      </w:r>
      <w:r w:rsidRPr="00B94214">
        <w:rPr>
          <w:lang w:val="ru-RU"/>
        </w:rPr>
        <w:t>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ориентировочные размеры убытков определяются при разработке проекта отвода земельного участка для</w:t>
      </w:r>
      <w:r>
        <w:t> </w:t>
      </w:r>
      <w:r w:rsidRPr="00B94214">
        <w:rPr>
          <w:lang w:val="ru-RU"/>
        </w:rPr>
        <w:t>пров</w:t>
      </w:r>
      <w:r w:rsidRPr="00B94214">
        <w:rPr>
          <w:lang w:val="ru-RU"/>
        </w:rPr>
        <w:t>едения такого аукциона с</w:t>
      </w:r>
      <w:r>
        <w:t> </w:t>
      </w:r>
      <w:r w:rsidRPr="00B94214">
        <w:rPr>
          <w:lang w:val="ru-RU"/>
        </w:rPr>
        <w:t>установлением его границы, а</w:t>
      </w:r>
      <w:r>
        <w:t> </w:t>
      </w:r>
      <w:r w:rsidRPr="00B94214">
        <w:rPr>
          <w:lang w:val="ru-RU"/>
        </w:rPr>
        <w:t>фактические</w:t>
      </w:r>
      <w:r>
        <w:t> </w:t>
      </w:r>
      <w:r w:rsidRPr="00B94214">
        <w:rPr>
          <w:lang w:val="ru-RU"/>
        </w:rPr>
        <w:t>– после принятия решения о</w:t>
      </w:r>
      <w:r>
        <w:t> </w:t>
      </w:r>
      <w:r w:rsidRPr="00B94214">
        <w:rPr>
          <w:lang w:val="ru-RU"/>
        </w:rPr>
        <w:t>предстоящем изъятии земельного участка, но до</w:t>
      </w:r>
      <w:r>
        <w:t> </w:t>
      </w:r>
      <w:r w:rsidRPr="00B94214">
        <w:rPr>
          <w:lang w:val="ru-RU"/>
        </w:rPr>
        <w:t>принятия решения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При определении ориентировочного и</w:t>
      </w:r>
      <w:r>
        <w:t> </w:t>
      </w:r>
      <w:r w:rsidRPr="00B94214">
        <w:rPr>
          <w:lang w:val="ru-RU"/>
        </w:rPr>
        <w:t>фактического р</w:t>
      </w:r>
      <w:r w:rsidRPr="00B94214">
        <w:rPr>
          <w:lang w:val="ru-RU"/>
        </w:rPr>
        <w:t>азмера убытков (далее, если иное не</w:t>
      </w:r>
      <w:r>
        <w:t> </w:t>
      </w:r>
      <w:r w:rsidRPr="00B94214">
        <w:rPr>
          <w:lang w:val="ru-RU"/>
        </w:rPr>
        <w:t>предусмотрено настоящим Положением,</w:t>
      </w:r>
      <w:r>
        <w:t> </w:t>
      </w:r>
      <w:r w:rsidRPr="00B94214">
        <w:rPr>
          <w:lang w:val="ru-RU"/>
        </w:rPr>
        <w:t>– размер убытков), причиняемых гражданам, индивидуальным предпринимателям и</w:t>
      </w:r>
      <w:r>
        <w:t> </w:t>
      </w:r>
      <w:r w:rsidRPr="00B94214">
        <w:rPr>
          <w:lang w:val="ru-RU"/>
        </w:rPr>
        <w:t>юридическим лицам изъятием или временным занятием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 xml:space="preserve">них объектов </w:t>
      </w:r>
      <w:r w:rsidRPr="00B94214">
        <w:rPr>
          <w:lang w:val="ru-RU"/>
        </w:rPr>
        <w:t>недвижимого имущества,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 сервитутов, учитываются: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5.1.</w:t>
      </w:r>
      <w:r>
        <w:t> </w:t>
      </w:r>
      <w:r w:rsidRPr="00B94214">
        <w:rPr>
          <w:lang w:val="ru-RU"/>
        </w:rPr>
        <w:t>стоимость расположенных на</w:t>
      </w:r>
      <w:r>
        <w:t> </w:t>
      </w:r>
      <w:r w:rsidRPr="00B94214">
        <w:rPr>
          <w:lang w:val="ru-RU"/>
        </w:rPr>
        <w:t>них жилых домов или квартир в</w:t>
      </w:r>
      <w:r>
        <w:t> </w:t>
      </w:r>
      <w:r w:rsidRPr="00B94214">
        <w:rPr>
          <w:lang w:val="ru-RU"/>
        </w:rPr>
        <w:t>блокированных или многоквартирных жилых домах (далее, е</w:t>
      </w:r>
      <w:r w:rsidRPr="00B94214">
        <w:rPr>
          <w:lang w:val="ru-RU"/>
        </w:rPr>
        <w:t>сли иное не</w:t>
      </w:r>
      <w:r>
        <w:t> </w:t>
      </w:r>
      <w:r w:rsidRPr="00B94214">
        <w:rPr>
          <w:lang w:val="ru-RU"/>
        </w:rPr>
        <w:t>предусмотрено настоящим Положением,</w:t>
      </w:r>
      <w:r>
        <w:t> </w:t>
      </w:r>
      <w:r w:rsidRPr="00B94214">
        <w:rPr>
          <w:lang w:val="ru-RU"/>
        </w:rPr>
        <w:t>– квартиры), строений, сооружений и</w:t>
      </w:r>
      <w:r>
        <w:t> </w:t>
      </w:r>
      <w:r w:rsidRPr="00B94214">
        <w:rPr>
          <w:lang w:val="ru-RU"/>
        </w:rPr>
        <w:t xml:space="preserve">насаждений при них*, садовых домиков, дач, примыкающих </w:t>
      </w:r>
      <w:r w:rsidRPr="00B94214">
        <w:rPr>
          <w:lang w:val="ru-RU"/>
        </w:rPr>
        <w:lastRenderedPageBreak/>
        <w:t>к</w:t>
      </w:r>
      <w:r>
        <w:t> </w:t>
      </w:r>
      <w:r w:rsidRPr="00B94214">
        <w:rPr>
          <w:lang w:val="ru-RU"/>
        </w:rPr>
        <w:t>ним строений, а</w:t>
      </w:r>
      <w:r>
        <w:t> </w:t>
      </w:r>
      <w:r w:rsidRPr="00B94214">
        <w:rPr>
          <w:lang w:val="ru-RU"/>
        </w:rPr>
        <w:t>также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гаражей, в</w:t>
      </w:r>
      <w:r>
        <w:t> </w:t>
      </w:r>
      <w:r w:rsidRPr="00B94214">
        <w:rPr>
          <w:lang w:val="ru-RU"/>
        </w:rPr>
        <w:t xml:space="preserve">том </w:t>
      </w:r>
      <w:r w:rsidRPr="00B94214">
        <w:rPr>
          <w:lang w:val="ru-RU"/>
        </w:rPr>
        <w:t>числе не</w:t>
      </w:r>
      <w:r>
        <w:t> </w:t>
      </w:r>
      <w:r w:rsidRPr="00B94214">
        <w:rPr>
          <w:lang w:val="ru-RU"/>
        </w:rPr>
        <w:t>завершенных строительством, стоимость насаждений, расположенных при сносимых садовых домиках и</w:t>
      </w:r>
      <w:r>
        <w:t> </w:t>
      </w:r>
      <w:r w:rsidRPr="00B94214">
        <w:rPr>
          <w:lang w:val="ru-RU"/>
        </w:rPr>
        <w:t>дачах, принадлежащих гражданам, а</w:t>
      </w:r>
      <w:r>
        <w:t> </w:t>
      </w:r>
      <w:r w:rsidRPr="00B94214">
        <w:rPr>
          <w:lang w:val="ru-RU"/>
        </w:rPr>
        <w:t>также на</w:t>
      </w:r>
      <w:r>
        <w:t> </w:t>
      </w:r>
      <w:r w:rsidRPr="00B94214">
        <w:rPr>
          <w:lang w:val="ru-RU"/>
        </w:rPr>
        <w:t>незастроенных земельных участках граждан, стоимость объектов социально-культурного, коммунально-бытового назн</w:t>
      </w:r>
      <w:r w:rsidRPr="00B94214">
        <w:rPr>
          <w:lang w:val="ru-RU"/>
        </w:rPr>
        <w:t>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строительством, стоимость строительства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стоимость незавершенного сельскохозяйст</w:t>
      </w:r>
      <w:r w:rsidRPr="00B94214">
        <w:rPr>
          <w:lang w:val="ru-RU"/>
        </w:rPr>
        <w:t>венного производства или урожая сельскохозяйственных культур, плодово-ягодных, лесных, защитных и</w:t>
      </w:r>
      <w:r>
        <w:t> </w:t>
      </w:r>
      <w:r w:rsidRPr="00B94214">
        <w:rPr>
          <w:lang w:val="ru-RU"/>
        </w:rPr>
        <w:t>других многолетних насаждений, различных видов недревесной лесной продукции;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За исключением жилых домов, квартир, находящихся</w:t>
      </w:r>
      <w:r w:rsidRPr="00B94214">
        <w:rPr>
          <w:sz w:val="20"/>
          <w:szCs w:val="20"/>
          <w:lang w:val="ru-RU"/>
        </w:rPr>
        <w:t xml:space="preserve">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государственной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5.2.</w:t>
      </w:r>
      <w:r>
        <w:t> </w:t>
      </w:r>
      <w:r w:rsidRPr="00B94214">
        <w:rPr>
          <w:lang w:val="ru-RU"/>
        </w:rPr>
        <w:t>упущенная выгода в</w:t>
      </w:r>
      <w:r>
        <w:t> </w:t>
      </w:r>
      <w:r w:rsidRPr="00B94214">
        <w:rPr>
          <w:lang w:val="ru-RU"/>
        </w:rPr>
        <w:t>случае изъятия (временного занятия) сельскохозяйственных земель из</w:t>
      </w:r>
      <w:r>
        <w:t> </w:t>
      </w:r>
      <w:r w:rsidRPr="00B94214">
        <w:rPr>
          <w:lang w:val="ru-RU"/>
        </w:rPr>
        <w:t>земельных участков, предоставленных сельскохозяйственным организациям, в</w:t>
      </w:r>
      <w:r>
        <w:t> </w:t>
      </w:r>
      <w:r w:rsidRPr="00B94214">
        <w:rPr>
          <w:lang w:val="ru-RU"/>
        </w:rPr>
        <w:t>том числе крестьянским (фермерским) хозяйствам, иным орган</w:t>
      </w:r>
      <w:r w:rsidRPr="00B94214">
        <w:rPr>
          <w:lang w:val="ru-RU"/>
        </w:rPr>
        <w:t>изациям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ведения подсобного сельского хозяйства, лесных земель лесного фонда, за</w:t>
      </w:r>
      <w:r>
        <w:t> </w:t>
      </w:r>
      <w:r w:rsidRPr="00B94214">
        <w:rPr>
          <w:lang w:val="ru-RU"/>
        </w:rPr>
        <w:t>исключением случаев изъятия земельных участков из</w:t>
      </w:r>
      <w:r>
        <w:t> </w:t>
      </w:r>
      <w:r w:rsidRPr="00B94214">
        <w:rPr>
          <w:lang w:val="ru-RU"/>
        </w:rPr>
        <w:t>лесных земель лесного фонда для</w:t>
      </w:r>
      <w:r>
        <w:t> </w:t>
      </w:r>
      <w:r w:rsidRPr="00B94214">
        <w:rPr>
          <w:lang w:val="ru-RU"/>
        </w:rPr>
        <w:t>расширен</w:t>
      </w:r>
      <w:r w:rsidRPr="00B94214">
        <w:rPr>
          <w:lang w:val="ru-RU"/>
        </w:rPr>
        <w:t>ия на</w:t>
      </w:r>
      <w:r>
        <w:t> </w:t>
      </w:r>
      <w:r w:rsidRPr="00B94214">
        <w:rPr>
          <w:lang w:val="ru-RU"/>
        </w:rPr>
        <w:t>высоту древесно-кустарниковой растительности (насаждений) просек воздушных линий электропередачи в</w:t>
      </w:r>
      <w:r>
        <w:t> </w:t>
      </w:r>
      <w:r w:rsidRPr="00B94214">
        <w:rPr>
          <w:lang w:val="ru-RU"/>
        </w:rPr>
        <w:t>каждую сторону от</w:t>
      </w:r>
      <w:r>
        <w:t> </w:t>
      </w:r>
      <w:r w:rsidRPr="00B94214">
        <w:rPr>
          <w:lang w:val="ru-RU"/>
        </w:rPr>
        <w:t>крайних проводов;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5.3.</w:t>
      </w:r>
      <w:r>
        <w:t> </w:t>
      </w:r>
      <w:r w:rsidRPr="00B94214">
        <w:rPr>
          <w:lang w:val="ru-RU"/>
        </w:rPr>
        <w:t>убытки, причиняемые ограничением (обременением)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установлением земельных</w:t>
      </w:r>
      <w:r w:rsidRPr="00B94214">
        <w:rPr>
          <w:lang w:val="ru-RU"/>
        </w:rPr>
        <w:t xml:space="preserve"> сервитутов;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5.4.</w:t>
      </w:r>
      <w:r>
        <w:t> </w:t>
      </w:r>
      <w:r w:rsidRPr="00B94214">
        <w:rPr>
          <w:lang w:val="ru-RU"/>
        </w:rPr>
        <w:t>плата за</w:t>
      </w:r>
      <w:r>
        <w:t> </w:t>
      </w:r>
      <w:r w:rsidRPr="00B94214">
        <w:rPr>
          <w:lang w:val="ru-RU"/>
        </w:rPr>
        <w:t>право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Размер убытков определяется в</w:t>
      </w:r>
      <w:r>
        <w:t> </w:t>
      </w:r>
      <w:r w:rsidRPr="00B94214">
        <w:rPr>
          <w:lang w:val="ru-RU"/>
        </w:rPr>
        <w:t>белорусских рублях.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Определение размеров убытков, причиняемых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</w:t>
      </w:r>
      <w:r w:rsidRPr="00B94214">
        <w:rPr>
          <w:lang w:val="ru-RU"/>
        </w:rPr>
        <w:t>го имущества, кроме убытков, указанных в</w:t>
      </w:r>
      <w:r>
        <w:t> </w:t>
      </w:r>
      <w:r w:rsidRPr="00B94214">
        <w:rPr>
          <w:lang w:val="ru-RU"/>
        </w:rPr>
        <w:t>подпункте</w:t>
      </w:r>
      <w:r>
        <w:t> </w:t>
      </w:r>
      <w:r w:rsidRPr="00B94214">
        <w:rPr>
          <w:lang w:val="ru-RU"/>
        </w:rPr>
        <w:t>5.3 пункта</w:t>
      </w:r>
      <w:r>
        <w:t> </w:t>
      </w:r>
      <w:r w:rsidRPr="00B94214">
        <w:rPr>
          <w:lang w:val="ru-RU"/>
        </w:rPr>
        <w:t>5 настоящего Положения, производится организациями, осуществляющими определение размера убытков, причиняемых изъятием или временным занятием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</w:t>
      </w:r>
      <w:r w:rsidRPr="00B94214">
        <w:rPr>
          <w:lang w:val="ru-RU"/>
        </w:rPr>
        <w:t>ктов недвижимого имущества, согласно приложению.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указанные организации имеют право запрашивать у</w:t>
      </w:r>
      <w:r>
        <w:t> </w:t>
      </w:r>
      <w:r w:rsidRPr="00B94214">
        <w:rPr>
          <w:lang w:val="ru-RU"/>
        </w:rPr>
        <w:t>государственных органов и</w:t>
      </w:r>
      <w:r>
        <w:t> </w:t>
      </w:r>
      <w:r w:rsidRPr="00B94214">
        <w:rPr>
          <w:lang w:val="ru-RU"/>
        </w:rPr>
        <w:t>иных организаций имеющуюся у</w:t>
      </w:r>
      <w:r>
        <w:t> </w:t>
      </w:r>
      <w:r w:rsidRPr="00B94214">
        <w:rPr>
          <w:lang w:val="ru-RU"/>
        </w:rPr>
        <w:t>них информацию, необходимую для</w:t>
      </w:r>
      <w:r>
        <w:t> </w:t>
      </w:r>
      <w:r w:rsidRPr="00B94214">
        <w:rPr>
          <w:lang w:val="ru-RU"/>
        </w:rPr>
        <w:t>определения размера убытков, которые представляют ее в</w:t>
      </w:r>
      <w:r>
        <w:t> </w:t>
      </w:r>
      <w:r w:rsidRPr="00B94214">
        <w:rPr>
          <w:lang w:val="ru-RU"/>
        </w:rPr>
        <w:t xml:space="preserve">течение </w:t>
      </w:r>
      <w:r w:rsidRPr="00B94214">
        <w:rPr>
          <w:lang w:val="ru-RU"/>
        </w:rPr>
        <w:t>3 рабочих дней со</w:t>
      </w:r>
      <w:r>
        <w:t> </w:t>
      </w:r>
      <w:r w:rsidRPr="00B94214">
        <w:rPr>
          <w:lang w:val="ru-RU"/>
        </w:rPr>
        <w:t>дня поступления к</w:t>
      </w:r>
      <w:r>
        <w:t> </w:t>
      </w:r>
      <w:r w:rsidRPr="00B94214">
        <w:rPr>
          <w:lang w:val="ru-RU"/>
        </w:rPr>
        <w:t>ним запроса.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Определение размеров убытков, причиняемых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имущества, производится за</w:t>
      </w:r>
      <w:r>
        <w:t> </w:t>
      </w:r>
      <w:r w:rsidRPr="00B94214">
        <w:rPr>
          <w:lang w:val="ru-RU"/>
        </w:rPr>
        <w:t>счет средств Минского городского, гор</w:t>
      </w:r>
      <w:r w:rsidRPr="00B94214">
        <w:rPr>
          <w:lang w:val="ru-RU"/>
        </w:rPr>
        <w:t>одского (городов областного, районного подчинения), районного, сельского, поселкового исполнительных комитетов исходя из</w:t>
      </w:r>
      <w:r>
        <w:t> </w:t>
      </w:r>
      <w:r w:rsidRPr="00B94214">
        <w:rPr>
          <w:lang w:val="ru-RU"/>
        </w:rPr>
        <w:t>их компетенции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(далее,</w:t>
      </w:r>
      <w:r w:rsidRPr="00B94214">
        <w:rPr>
          <w:lang w:val="ru-RU"/>
        </w:rPr>
        <w:t xml:space="preserve">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местный исполнительный комитет), либо лица, которому предоставляется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При предварительном согласовании места размещения земельного участка, изымаемого и</w:t>
      </w:r>
      <w:r>
        <w:t> </w:t>
      </w:r>
      <w:r w:rsidRPr="00B94214">
        <w:rPr>
          <w:lang w:val="ru-RU"/>
        </w:rPr>
        <w:t>предоставляемого для</w:t>
      </w:r>
      <w:r>
        <w:t> </w:t>
      </w:r>
      <w:r w:rsidRPr="00B94214">
        <w:rPr>
          <w:lang w:val="ru-RU"/>
        </w:rPr>
        <w:t>государственных нужд, смене зе</w:t>
      </w:r>
      <w:r w:rsidRPr="00B94214">
        <w:rPr>
          <w:lang w:val="ru-RU"/>
        </w:rPr>
        <w:t>млепользователя, на</w:t>
      </w:r>
      <w:r>
        <w:t> </w:t>
      </w:r>
      <w:r w:rsidRPr="00B94214">
        <w:rPr>
          <w:lang w:val="ru-RU"/>
        </w:rPr>
        <w:t>землях которого согласовывалось место размещения земельного участка, разработке проекта отвода земельного участка (если не</w:t>
      </w:r>
      <w:r>
        <w:t> </w:t>
      </w:r>
      <w:r w:rsidRPr="00B94214">
        <w:rPr>
          <w:lang w:val="ru-RU"/>
        </w:rPr>
        <w:t>требуется предварительное согласование места размещения земельного участка) землепользователю (собственнику объек</w:t>
      </w:r>
      <w:r w:rsidRPr="00B94214">
        <w:rPr>
          <w:lang w:val="ru-RU"/>
        </w:rPr>
        <w:t>тов недвижимого имущества) заказным почтовым отправлением с</w:t>
      </w:r>
      <w:r>
        <w:t> </w:t>
      </w:r>
      <w:r w:rsidRPr="00B94214">
        <w:rPr>
          <w:lang w:val="ru-RU"/>
        </w:rPr>
        <w:t>уведомлением о</w:t>
      </w:r>
      <w:r>
        <w:t> </w:t>
      </w:r>
      <w:r w:rsidRPr="00B94214">
        <w:rPr>
          <w:lang w:val="ru-RU"/>
        </w:rPr>
        <w:t>получении направляются копия земельно-кадастрового плана (части плана) с</w:t>
      </w:r>
      <w:r>
        <w:t> </w:t>
      </w:r>
      <w:r w:rsidRPr="00B94214">
        <w:rPr>
          <w:lang w:val="ru-RU"/>
        </w:rPr>
        <w:t>нанесенными границами земельного участка, информация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</w:t>
      </w:r>
      <w:r w:rsidRPr="00B94214">
        <w:rPr>
          <w:lang w:val="ru-RU"/>
        </w:rPr>
        <w:t>дательством убытков, причиняемых изъятием или временным занятием земельного 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а</w:t>
      </w:r>
      <w:r>
        <w:t> </w:t>
      </w:r>
      <w:r w:rsidRPr="00B94214">
        <w:rPr>
          <w:lang w:val="ru-RU"/>
        </w:rPr>
        <w:t>также перечень сведений, необходимых для</w:t>
      </w:r>
      <w:r>
        <w:t> </w:t>
      </w:r>
      <w:r w:rsidRPr="00B94214">
        <w:rPr>
          <w:lang w:val="ru-RU"/>
        </w:rPr>
        <w:t xml:space="preserve">определения размера таких убытков, которые должны быть </w:t>
      </w:r>
      <w:r w:rsidRPr="00B94214">
        <w:rPr>
          <w:lang w:val="ru-RU"/>
        </w:rPr>
        <w:lastRenderedPageBreak/>
        <w:t xml:space="preserve">представлены </w:t>
      </w:r>
      <w:r w:rsidRPr="00B94214">
        <w:rPr>
          <w:lang w:val="ru-RU"/>
        </w:rPr>
        <w:t>землепользователем (собственником объектов недвижимого имущества) в</w:t>
      </w:r>
      <w:r>
        <w:t> </w:t>
      </w:r>
      <w:r w:rsidRPr="00B94214">
        <w:rPr>
          <w:lang w:val="ru-RU"/>
        </w:rPr>
        <w:t>течение 3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получения почтового отправления. При отсутствии информации о</w:t>
      </w:r>
      <w:r>
        <w:t> </w:t>
      </w:r>
      <w:r w:rsidRPr="00B94214">
        <w:rPr>
          <w:lang w:val="ru-RU"/>
        </w:rPr>
        <w:t>месте жительства или месте пребывания землепользователя (собственника объектов недвижимого имущес</w:t>
      </w:r>
      <w:r w:rsidRPr="00B94214">
        <w:rPr>
          <w:lang w:val="ru-RU"/>
        </w:rPr>
        <w:t>тва) копия земельно-кадастрового плана (части плана) с</w:t>
      </w:r>
      <w:r>
        <w:t> </w:t>
      </w:r>
      <w:r w:rsidRPr="00B94214">
        <w:rPr>
          <w:lang w:val="ru-RU"/>
        </w:rPr>
        <w:t>нанесенной границей испрашиваемого земельного участка, информация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возмещения ему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 xml:space="preserve">законодательством убытков, причиняемых изъятием или временным занятием земельного </w:t>
      </w:r>
      <w:r w:rsidRPr="00B94214">
        <w:rPr>
          <w:lang w:val="ru-RU"/>
        </w:rPr>
        <w:t>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а</w:t>
      </w:r>
      <w:r>
        <w:t> </w:t>
      </w:r>
      <w:r w:rsidRPr="00B94214">
        <w:rPr>
          <w:lang w:val="ru-RU"/>
        </w:rPr>
        <w:t>также перечень сведений, необходимых для</w:t>
      </w:r>
      <w:r>
        <w:t> </w:t>
      </w:r>
      <w:r w:rsidRPr="00B94214">
        <w:rPr>
          <w:lang w:val="ru-RU"/>
        </w:rPr>
        <w:t>определения размера таких убытков, направляются заказным почтовым отправлением с</w:t>
      </w:r>
      <w:r>
        <w:t> </w:t>
      </w:r>
      <w:r w:rsidRPr="00B94214">
        <w:rPr>
          <w:lang w:val="ru-RU"/>
        </w:rPr>
        <w:t>уведомлением о</w:t>
      </w:r>
      <w:r>
        <w:t> </w:t>
      </w:r>
      <w:r w:rsidRPr="00B94214">
        <w:rPr>
          <w:lang w:val="ru-RU"/>
        </w:rPr>
        <w:t>получении по</w:t>
      </w:r>
      <w:r>
        <w:t> </w:t>
      </w:r>
      <w:r w:rsidRPr="00B94214">
        <w:rPr>
          <w:lang w:val="ru-RU"/>
        </w:rPr>
        <w:t>адресу или месту нахождения изымаем</w:t>
      </w:r>
      <w:r w:rsidRPr="00B94214">
        <w:rPr>
          <w:lang w:val="ru-RU"/>
        </w:rPr>
        <w:t>ого земельного участка или подлежащих сносу объектов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Отказ землепользователя (собственника объектов недвижимого имущества) в</w:t>
      </w:r>
      <w:r>
        <w:t> </w:t>
      </w:r>
      <w:r w:rsidRPr="00B94214">
        <w:rPr>
          <w:lang w:val="ru-RU"/>
        </w:rPr>
        <w:t>представлении сведений, необходимых для</w:t>
      </w:r>
      <w:r>
        <w:t> </w:t>
      </w:r>
      <w:r w:rsidRPr="00B94214">
        <w:rPr>
          <w:lang w:val="ru-RU"/>
        </w:rPr>
        <w:t>определения размера убытков, причиняемых изъятием или временным заня</w:t>
      </w:r>
      <w:r w:rsidRPr="00B94214">
        <w:rPr>
          <w:lang w:val="ru-RU"/>
        </w:rPr>
        <w:t>тием земельного участка, сносом расположенных на</w:t>
      </w:r>
      <w:r>
        <w:t> </w:t>
      </w:r>
      <w:r w:rsidRPr="00B94214">
        <w:rPr>
          <w:lang w:val="ru-RU"/>
        </w:rPr>
        <w:t>нем объектов недвижимого имущества, либо непредставление таких сведений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части первой настоящего пункта срок (представление по</w:t>
      </w:r>
      <w:r>
        <w:t> </w:t>
      </w:r>
      <w:r w:rsidRPr="00B94214">
        <w:rPr>
          <w:lang w:val="ru-RU"/>
        </w:rPr>
        <w:t>истечении этого срока) не</w:t>
      </w:r>
      <w:r>
        <w:t> </w:t>
      </w:r>
      <w:r w:rsidRPr="00B94214">
        <w:rPr>
          <w:lang w:val="ru-RU"/>
        </w:rPr>
        <w:t>приостанавливает оформление землеустр</w:t>
      </w:r>
      <w:r w:rsidRPr="00B94214">
        <w:rPr>
          <w:lang w:val="ru-RU"/>
        </w:rPr>
        <w:t>оительной документации.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предварительном согласовании места размещения земельного участка в</w:t>
      </w:r>
      <w:r>
        <w:t> </w:t>
      </w:r>
      <w:r w:rsidRPr="00B94214">
        <w:rPr>
          <w:lang w:val="ru-RU"/>
        </w:rPr>
        <w:t>иных случаях, смене землепользователя, на</w:t>
      </w:r>
      <w:r>
        <w:t> </w:t>
      </w:r>
      <w:r w:rsidRPr="00B94214">
        <w:rPr>
          <w:lang w:val="ru-RU"/>
        </w:rPr>
        <w:t>землях которого согласовывалось место размещения земельного участка, разработке проекта отвода земельного участка (если</w:t>
      </w:r>
      <w:r w:rsidRPr="00B94214">
        <w:rPr>
          <w:lang w:val="ru-RU"/>
        </w:rPr>
        <w:t xml:space="preserve"> не</w:t>
      </w:r>
      <w:r>
        <w:t> </w:t>
      </w:r>
      <w:r w:rsidRPr="00B94214">
        <w:rPr>
          <w:lang w:val="ru-RU"/>
        </w:rPr>
        <w:t>требуется предварительное согласование места размещения земельного участка) землепользователи в</w:t>
      </w:r>
      <w:r>
        <w:t> </w:t>
      </w:r>
      <w:r w:rsidRPr="00B94214">
        <w:rPr>
          <w:lang w:val="ru-RU"/>
        </w:rPr>
        <w:t>письменном согласии на</w:t>
      </w:r>
      <w:r>
        <w:t> </w:t>
      </w:r>
      <w:r w:rsidRPr="00B94214">
        <w:rPr>
          <w:lang w:val="ru-RU"/>
        </w:rPr>
        <w:t>размещение земельного участка на</w:t>
      </w:r>
      <w:r>
        <w:t> </w:t>
      </w:r>
      <w:r w:rsidRPr="00B94214">
        <w:rPr>
          <w:lang w:val="ru-RU"/>
        </w:rPr>
        <w:t>их землях и</w:t>
      </w:r>
      <w:r>
        <w:t> </w:t>
      </w:r>
      <w:r w:rsidRPr="00B94214">
        <w:rPr>
          <w:lang w:val="ru-RU"/>
        </w:rPr>
        <w:t>изъятие у</w:t>
      </w:r>
      <w:r>
        <w:t> </w:t>
      </w:r>
      <w:r w:rsidRPr="00B94214">
        <w:rPr>
          <w:lang w:val="ru-RU"/>
        </w:rPr>
        <w:t>них данного участка указывают о</w:t>
      </w:r>
      <w:r>
        <w:t> </w:t>
      </w:r>
      <w:r w:rsidRPr="00B94214">
        <w:rPr>
          <w:lang w:val="ru-RU"/>
        </w:rPr>
        <w:t>наличии (отсутствии)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Размер убытко</w:t>
      </w:r>
      <w:r w:rsidRPr="00B94214">
        <w:rPr>
          <w:lang w:val="ru-RU"/>
        </w:rPr>
        <w:t>в, причиняемых собственнику (гражданину, индивидуальному предпринимателю, негосударственному юридическому лицу) изъятием земельного участка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нем жилого дома или квартиры, строений, сооружений и</w:t>
      </w:r>
      <w:r>
        <w:t> </w:t>
      </w:r>
      <w:r w:rsidRPr="00B94214">
        <w:rPr>
          <w:lang w:val="ru-RU"/>
        </w:rPr>
        <w:t>насаждений при них, определяется по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х рыночной стоимости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законодательством, но не</w:t>
      </w:r>
      <w:r>
        <w:t> </w:t>
      </w:r>
      <w:r w:rsidRPr="00B94214">
        <w:rPr>
          <w:lang w:val="ru-RU"/>
        </w:rPr>
        <w:t>меньше, чем затраты, необходимые для</w:t>
      </w:r>
      <w:r>
        <w:t> </w:t>
      </w:r>
      <w:r w:rsidRPr="00B94214">
        <w:rPr>
          <w:lang w:val="ru-RU"/>
        </w:rPr>
        <w:t>строительства равноценных жилого дома или квартиры, строений, сооружений.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Затраты, необходимые для</w:t>
      </w:r>
      <w:r>
        <w:t> </w:t>
      </w:r>
      <w:r w:rsidRPr="00B94214">
        <w:rPr>
          <w:lang w:val="ru-RU"/>
        </w:rPr>
        <w:t>строительства равноценных жилого дома, квартиры в</w:t>
      </w:r>
      <w:r>
        <w:t> </w:t>
      </w:r>
      <w:r w:rsidRPr="00B94214">
        <w:rPr>
          <w:lang w:val="ru-RU"/>
        </w:rPr>
        <w:t>блокиро</w:t>
      </w:r>
      <w:r w:rsidRPr="00B94214">
        <w:rPr>
          <w:lang w:val="ru-RU"/>
        </w:rPr>
        <w:t>ванном жилом доме, строений и</w:t>
      </w:r>
      <w:r>
        <w:t> </w:t>
      </w:r>
      <w:r w:rsidRPr="00B94214">
        <w:rPr>
          <w:lang w:val="ru-RU"/>
        </w:rPr>
        <w:t>сооружений при них, определяются на</w:t>
      </w:r>
      <w:r>
        <w:t> </w:t>
      </w:r>
      <w:r w:rsidRPr="00B94214">
        <w:rPr>
          <w:lang w:val="ru-RU"/>
        </w:rPr>
        <w:t>основании норм для</w:t>
      </w:r>
      <w:r>
        <w:t> </w:t>
      </w:r>
      <w:r w:rsidRPr="00B94214">
        <w:rPr>
          <w:lang w:val="ru-RU"/>
        </w:rPr>
        <w:t>оценки жилых домов, садовых домиков, дач, примыкающих к</w:t>
      </w:r>
      <w:r>
        <w:t> </w:t>
      </w:r>
      <w:r w:rsidRPr="00B94214">
        <w:rPr>
          <w:lang w:val="ru-RU"/>
        </w:rPr>
        <w:t>ним строений, а</w:t>
      </w:r>
      <w:r>
        <w:t> </w:t>
      </w:r>
      <w:r w:rsidRPr="00B94214">
        <w:rPr>
          <w:lang w:val="ru-RU"/>
        </w:rPr>
        <w:t>также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гаражей, утверж</w:t>
      </w:r>
      <w:r w:rsidRPr="00B94214">
        <w:rPr>
          <w:lang w:val="ru-RU"/>
        </w:rPr>
        <w:t>денных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17</w:t>
      </w:r>
      <w:r>
        <w:t> </w:t>
      </w:r>
      <w:r w:rsidRPr="00B94214">
        <w:rPr>
          <w:lang w:val="ru-RU"/>
        </w:rPr>
        <w:t>мая 2007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623, без учета физического износа таких объектов на</w:t>
      </w:r>
      <w:r>
        <w:t> </w:t>
      </w:r>
      <w:r w:rsidRPr="00B94214">
        <w:rPr>
          <w:lang w:val="ru-RU"/>
        </w:rPr>
        <w:t>основании измерений, произведенных специалистами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</w:t>
      </w:r>
      <w:r w:rsidRPr="00B94214">
        <w:rPr>
          <w:lang w:val="ru-RU"/>
        </w:rPr>
        <w:t>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в</w:t>
      </w:r>
      <w:r>
        <w:t> </w:t>
      </w:r>
      <w:r w:rsidRPr="00B94214">
        <w:rPr>
          <w:lang w:val="ru-RU"/>
        </w:rPr>
        <w:t>присутствии собственника или уполномоченного им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Затраты, необходимые для</w:t>
      </w:r>
      <w:r>
        <w:t> </w:t>
      </w:r>
      <w:r w:rsidRPr="00B94214">
        <w:rPr>
          <w:lang w:val="ru-RU"/>
        </w:rPr>
        <w:t>строительства равноценной квартиры в</w:t>
      </w:r>
      <w:r>
        <w:t> </w:t>
      </w:r>
      <w:r w:rsidRPr="00B94214">
        <w:rPr>
          <w:lang w:val="ru-RU"/>
        </w:rPr>
        <w:t>многоквартирном жилом доме, определяются исходя из</w:t>
      </w:r>
      <w:r>
        <w:t> </w:t>
      </w:r>
      <w:r w:rsidRPr="00B94214">
        <w:rPr>
          <w:lang w:val="ru-RU"/>
        </w:rPr>
        <w:t>первоначальной стоимости сносимого многоквартирного жилого дома в</w:t>
      </w:r>
      <w:r>
        <w:t> </w:t>
      </w:r>
      <w:r w:rsidRPr="00B94214">
        <w:rPr>
          <w:lang w:val="ru-RU"/>
        </w:rPr>
        <w:t>баз</w:t>
      </w:r>
      <w:r w:rsidRPr="00B94214">
        <w:rPr>
          <w:lang w:val="ru-RU"/>
        </w:rPr>
        <w:t>исном уровне цен, определенной на</w:t>
      </w:r>
      <w:r>
        <w:t> </w:t>
      </w:r>
      <w:r w:rsidRPr="00B94214">
        <w:rPr>
          <w:lang w:val="ru-RU"/>
        </w:rPr>
        <w:t>дату ввода жилого дома в</w:t>
      </w:r>
      <w:r>
        <w:t> </w:t>
      </w:r>
      <w:r w:rsidRPr="00B94214">
        <w:rPr>
          <w:lang w:val="ru-RU"/>
        </w:rPr>
        <w:t>эксплуатацию, исходя из</w:t>
      </w:r>
      <w:r>
        <w:t> </w:t>
      </w:r>
      <w:r w:rsidRPr="00B94214">
        <w:rPr>
          <w:lang w:val="ru-RU"/>
        </w:rPr>
        <w:t>стоимости одного квадратного метра общей площади жилых помещений (квартир) жилого дома и</w:t>
      </w:r>
      <w:r>
        <w:t> </w:t>
      </w:r>
      <w:r w:rsidRPr="00B94214">
        <w:rPr>
          <w:lang w:val="ru-RU"/>
        </w:rPr>
        <w:t>общей площади жилого помещения (квартиры). При этом указанные затраты определяются б</w:t>
      </w:r>
      <w:r w:rsidRPr="00B94214">
        <w:rPr>
          <w:lang w:val="ru-RU"/>
        </w:rPr>
        <w:t>ез учета износа сносимого многоквартирного жилого дома.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рыночная стоимость предоставляемой квартиры типовых потребительских качеств меньше рыночной стоимости сносимых жилого дома, квартиры, строений, сооружений и</w:t>
      </w:r>
      <w:r>
        <w:t> </w:t>
      </w:r>
      <w:r w:rsidRPr="00B94214">
        <w:rPr>
          <w:lang w:val="ru-RU"/>
        </w:rPr>
        <w:t xml:space="preserve">насаждений при них, то размер убытков </w:t>
      </w:r>
      <w:r w:rsidRPr="00B94214">
        <w:rPr>
          <w:lang w:val="ru-RU"/>
        </w:rPr>
        <w:t>определяется как разница между рыночной стоимостью сносимых жилого дома, квартиры, строений, сооружений и</w:t>
      </w:r>
      <w:r>
        <w:t> </w:t>
      </w:r>
      <w:r w:rsidRPr="00B94214">
        <w:rPr>
          <w:lang w:val="ru-RU"/>
        </w:rPr>
        <w:t>насаждений при них и</w:t>
      </w:r>
      <w:r>
        <w:t> </w:t>
      </w:r>
      <w:r w:rsidRPr="00B94214">
        <w:rPr>
          <w:lang w:val="ru-RU"/>
        </w:rPr>
        <w:t>рыночной стоимостью предоставляемой квартиры типовых потребительских качеств, которая устанавливается при определении размера убы</w:t>
      </w:r>
      <w:r w:rsidRPr="00B94214">
        <w:rPr>
          <w:lang w:val="ru-RU"/>
        </w:rPr>
        <w:t>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изъятием земельного участка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нем садовых домиков, дач, примыкающих к</w:t>
      </w:r>
      <w:r>
        <w:t> </w:t>
      </w:r>
      <w:r w:rsidRPr="00B94214">
        <w:rPr>
          <w:lang w:val="ru-RU"/>
        </w:rPr>
        <w:t>ним строений, а</w:t>
      </w:r>
      <w:r>
        <w:t> </w:t>
      </w:r>
      <w:r w:rsidRPr="00B94214">
        <w:rPr>
          <w:lang w:val="ru-RU"/>
        </w:rPr>
        <w:t>также расположенных отдельно от</w:t>
      </w:r>
      <w:r>
        <w:t> </w:t>
      </w:r>
      <w:r w:rsidRPr="00B94214">
        <w:rPr>
          <w:lang w:val="ru-RU"/>
        </w:rPr>
        <w:t xml:space="preserve">них </w:t>
      </w:r>
      <w:r w:rsidRPr="00B94214">
        <w:rPr>
          <w:lang w:val="ru-RU"/>
        </w:rPr>
        <w:lastRenderedPageBreak/>
        <w:t>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гаражей, определяется в</w:t>
      </w:r>
      <w:r>
        <w:t> </w:t>
      </w:r>
      <w:r w:rsidRPr="00B94214">
        <w:rPr>
          <w:lang w:val="ru-RU"/>
        </w:rPr>
        <w:t>поря</w:t>
      </w:r>
      <w:r w:rsidRPr="00B94214">
        <w:rPr>
          <w:lang w:val="ru-RU"/>
        </w:rPr>
        <w:t>дке, установленном в</w:t>
      </w:r>
      <w:r>
        <w:t> </w:t>
      </w:r>
      <w:r w:rsidRPr="00B94214">
        <w:rPr>
          <w:lang w:val="ru-RU"/>
        </w:rPr>
        <w:t>частях первой и</w:t>
      </w:r>
      <w:r>
        <w:t> </w:t>
      </w:r>
      <w:r w:rsidRPr="00B94214">
        <w:rPr>
          <w:lang w:val="ru-RU"/>
        </w:rPr>
        <w:t>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соответствующее сносимое недвижимое имущество принадлежит на</w:t>
      </w:r>
      <w:r>
        <w:t> </w:t>
      </w:r>
      <w:r w:rsidRPr="00B94214">
        <w:rPr>
          <w:lang w:val="ru-RU"/>
        </w:rPr>
        <w:t>праве общей долевой собственности, то размер убытков в</w:t>
      </w:r>
      <w:r>
        <w:t> </w:t>
      </w:r>
      <w:r w:rsidRPr="00B94214">
        <w:rPr>
          <w:lang w:val="ru-RU"/>
        </w:rPr>
        <w:t>отношении каждого из</w:t>
      </w:r>
      <w:r>
        <w:t> </w:t>
      </w:r>
      <w:r w:rsidRPr="00B94214">
        <w:rPr>
          <w:lang w:val="ru-RU"/>
        </w:rPr>
        <w:t>собственников определяется пропорционально долям в</w:t>
      </w:r>
      <w:r>
        <w:t> </w:t>
      </w:r>
      <w:r w:rsidRPr="00B94214">
        <w:rPr>
          <w:lang w:val="ru-RU"/>
        </w:rPr>
        <w:t>праве общей долевой собственности на</w:t>
      </w:r>
      <w:r>
        <w:t> </w:t>
      </w:r>
      <w:r w:rsidRPr="00B94214">
        <w:rPr>
          <w:lang w:val="ru-RU"/>
        </w:rPr>
        <w:t>сносимое недвижимое имущество.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Размер убытков, причиняемых удалением насаждений, расположенных при сносимых садовых домиках и</w:t>
      </w:r>
      <w:r>
        <w:t> </w:t>
      </w:r>
      <w:r w:rsidRPr="00B94214">
        <w:rPr>
          <w:lang w:val="ru-RU"/>
        </w:rPr>
        <w:t>дачах, принадлежащих гражданам, а</w:t>
      </w:r>
      <w:r>
        <w:t> </w:t>
      </w:r>
      <w:r w:rsidRPr="00B94214">
        <w:rPr>
          <w:lang w:val="ru-RU"/>
        </w:rPr>
        <w:t>также на</w:t>
      </w:r>
      <w:r>
        <w:t> </w:t>
      </w:r>
      <w:r w:rsidRPr="00B94214">
        <w:rPr>
          <w:lang w:val="ru-RU"/>
        </w:rPr>
        <w:t>незастроенных земельных участках граждан, опре</w:t>
      </w:r>
      <w:r w:rsidRPr="00B94214">
        <w:rPr>
          <w:lang w:val="ru-RU"/>
        </w:rPr>
        <w:t>деляется по</w:t>
      </w:r>
      <w:r>
        <w:t> </w:t>
      </w:r>
      <w:r w:rsidRPr="00B94214">
        <w:rPr>
          <w:lang w:val="ru-RU"/>
        </w:rPr>
        <w:t>их рыночной стоимости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Состав и</w:t>
      </w:r>
      <w:r>
        <w:t> </w:t>
      </w:r>
      <w:r w:rsidRPr="00B94214">
        <w:rPr>
          <w:lang w:val="ru-RU"/>
        </w:rPr>
        <w:t>характеристики насаждений, расположенных при сносимых жилых домах, квартирах, садовых домиках, дачах, а</w:t>
      </w:r>
      <w:r>
        <w:t> </w:t>
      </w:r>
      <w:r w:rsidRPr="00B94214">
        <w:rPr>
          <w:lang w:val="ru-RU"/>
        </w:rPr>
        <w:t>также на</w:t>
      </w:r>
      <w:r>
        <w:t> </w:t>
      </w:r>
      <w:r w:rsidRPr="00B94214">
        <w:rPr>
          <w:lang w:val="ru-RU"/>
        </w:rPr>
        <w:t>незастроенных земельных участках граждан, устанавливаются по</w:t>
      </w:r>
      <w:r>
        <w:t> </w:t>
      </w:r>
      <w:r w:rsidRPr="00B94214">
        <w:rPr>
          <w:lang w:val="ru-RU"/>
        </w:rPr>
        <w:t>результатам их учета, проведенного собственником строения, насаждений или</w:t>
      </w:r>
      <w:r w:rsidRPr="00B94214">
        <w:rPr>
          <w:lang w:val="ru-RU"/>
        </w:rPr>
        <w:t xml:space="preserve"> уполномоченным им лицом, и</w:t>
      </w:r>
      <w:r>
        <w:t> </w:t>
      </w:r>
      <w:r w:rsidRPr="00B94214">
        <w:rPr>
          <w:lang w:val="ru-RU"/>
        </w:rPr>
        <w:t>уточняются лицом, осуществляющим определение размера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Определение размера убытков, причиняемых сносом не</w:t>
      </w:r>
      <w:r>
        <w:t> </w:t>
      </w:r>
      <w:r w:rsidRPr="00B94214">
        <w:rPr>
          <w:lang w:val="ru-RU"/>
        </w:rPr>
        <w:t>завершенных строительством незаконсервированных жилых домов, дач, производится в</w:t>
      </w:r>
      <w:r>
        <w:t> </w:t>
      </w:r>
      <w:r w:rsidRPr="00B94214">
        <w:rPr>
          <w:lang w:val="ru-RU"/>
        </w:rPr>
        <w:t>порядке их оценки стоимости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проведения оценки не</w:t>
      </w:r>
      <w:r>
        <w:t> </w:t>
      </w:r>
      <w:r w:rsidRPr="00B94214">
        <w:rPr>
          <w:lang w:val="ru-RU"/>
        </w:rPr>
        <w:t>завершенных строительством незаконсервированных жилых домов, дач, утвержденным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13</w:t>
      </w:r>
      <w:r>
        <w:t> </w:t>
      </w:r>
      <w:r w:rsidRPr="00B94214">
        <w:rPr>
          <w:lang w:val="ru-RU"/>
        </w:rPr>
        <w:t>апреля 2006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507.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сносом не</w:t>
      </w:r>
      <w:r>
        <w:t> </w:t>
      </w:r>
      <w:r w:rsidRPr="00B94214">
        <w:rPr>
          <w:lang w:val="ru-RU"/>
        </w:rPr>
        <w:t>за</w:t>
      </w:r>
      <w:r w:rsidRPr="00B94214">
        <w:rPr>
          <w:lang w:val="ru-RU"/>
        </w:rPr>
        <w:t>вершенных строительством законсервированных и</w:t>
      </w:r>
      <w:r>
        <w:t> </w:t>
      </w:r>
      <w:r w:rsidRPr="00B94214">
        <w:rPr>
          <w:lang w:val="ru-RU"/>
        </w:rPr>
        <w:t>зарегистрированных в</w:t>
      </w:r>
      <w:r>
        <w:t> </w:t>
      </w:r>
      <w:r w:rsidRPr="00B94214">
        <w:rPr>
          <w:lang w:val="ru-RU"/>
        </w:rPr>
        <w:t>установленном порядке жилых домов, дач, а</w:t>
      </w:r>
      <w:r>
        <w:t> </w:t>
      </w:r>
      <w:r w:rsidRPr="00B94214">
        <w:rPr>
          <w:lang w:val="ru-RU"/>
        </w:rPr>
        <w:t>также не</w:t>
      </w:r>
      <w:r>
        <w:t> </w:t>
      </w:r>
      <w:r w:rsidRPr="00B94214">
        <w:rPr>
          <w:lang w:val="ru-RU"/>
        </w:rPr>
        <w:t>завершенных строительством садовых домиков, примыкающих к</w:t>
      </w:r>
      <w:r>
        <w:t> </w:t>
      </w:r>
      <w:r w:rsidRPr="00B94214">
        <w:rPr>
          <w:lang w:val="ru-RU"/>
        </w:rPr>
        <w:t>ним строений,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</w:t>
      </w:r>
      <w:r w:rsidRPr="00B94214">
        <w:rPr>
          <w:lang w:val="ru-RU"/>
        </w:rPr>
        <w:t xml:space="preserve"> построек и</w:t>
      </w:r>
      <w:r>
        <w:t> </w:t>
      </w:r>
      <w:r w:rsidRPr="00B94214">
        <w:rPr>
          <w:lang w:val="ru-RU"/>
        </w:rPr>
        <w:t>гаражей, определяется с</w:t>
      </w:r>
      <w:r>
        <w:t> </w:t>
      </w:r>
      <w:r w:rsidRPr="00B94214">
        <w:rPr>
          <w:lang w:val="ru-RU"/>
        </w:rPr>
        <w:t>учетом их готовности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частях первой и</w:t>
      </w:r>
      <w:r>
        <w:t> </w:t>
      </w:r>
      <w:r w:rsidRPr="00B94214">
        <w:rPr>
          <w:lang w:val="ru-RU"/>
        </w:rPr>
        <w:t>второй пункта</w:t>
      </w:r>
      <w:r>
        <w:t> </w:t>
      </w:r>
      <w:r w:rsidRPr="00B94214">
        <w:rPr>
          <w:lang w:val="ru-RU"/>
        </w:rPr>
        <w:t>9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При наличии незарегистрированных изменений жилого дома или квартиры, строений, сооружений при них, садовых домиков</w:t>
      </w:r>
      <w:r w:rsidRPr="00B94214">
        <w:rPr>
          <w:lang w:val="ru-RU"/>
        </w:rPr>
        <w:t>, дач, примыкающих к</w:t>
      </w:r>
      <w:r>
        <w:t> </w:t>
      </w:r>
      <w:r w:rsidRPr="00B94214">
        <w:rPr>
          <w:lang w:val="ru-RU"/>
        </w:rPr>
        <w:t>ним строений, а</w:t>
      </w:r>
      <w:r>
        <w:t> </w:t>
      </w:r>
      <w:r w:rsidRPr="00B94214">
        <w:rPr>
          <w:lang w:val="ru-RU"/>
        </w:rPr>
        <w:t>также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 размер убытков определяется в</w:t>
      </w:r>
      <w:r>
        <w:t> </w:t>
      </w:r>
      <w:r w:rsidRPr="00B94214">
        <w:rPr>
          <w:lang w:val="ru-RU"/>
        </w:rPr>
        <w:t>размере затрат, необходимых для</w:t>
      </w:r>
      <w:r>
        <w:t> </w:t>
      </w:r>
      <w:r w:rsidRPr="00B94214">
        <w:rPr>
          <w:lang w:val="ru-RU"/>
        </w:rPr>
        <w:t>строительства ранее зарегистрированных в</w:t>
      </w:r>
      <w:r>
        <w:t> </w:t>
      </w:r>
      <w:r w:rsidRPr="00B94214">
        <w:rPr>
          <w:lang w:val="ru-RU"/>
        </w:rPr>
        <w:t>установленном порядке жи</w:t>
      </w:r>
      <w:r w:rsidRPr="00B94214">
        <w:rPr>
          <w:lang w:val="ru-RU"/>
        </w:rPr>
        <w:t>лого дома или квартиры, строений, сооружений,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частях второй и</w:t>
      </w:r>
      <w:r>
        <w:t> </w:t>
      </w:r>
      <w:r w:rsidRPr="00B94214">
        <w:rPr>
          <w:lang w:val="ru-RU"/>
        </w:rPr>
        <w:t>третьей пункта</w:t>
      </w:r>
      <w:r>
        <w:t> </w:t>
      </w:r>
      <w:r w:rsidRPr="00B94214">
        <w:rPr>
          <w:lang w:val="ru-RU"/>
        </w:rPr>
        <w:t>9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Размер убытков, причиняемых сносом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 xml:space="preserve">иных </w:t>
      </w:r>
      <w:r w:rsidRPr="00B94214">
        <w:rPr>
          <w:lang w:val="ru-RU"/>
        </w:rPr>
        <w:t>капитальных строений (зданий, сооружений),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строительством, кроме жилых домов, квартир, находящихся в</w:t>
      </w:r>
      <w:r>
        <w:t> </w:t>
      </w:r>
      <w:r w:rsidRPr="00B94214">
        <w:rPr>
          <w:lang w:val="ru-RU"/>
        </w:rPr>
        <w:t>государственной собственности, определяется по</w:t>
      </w:r>
      <w:r>
        <w:t> </w:t>
      </w:r>
      <w:r w:rsidRPr="00B94214">
        <w:rPr>
          <w:lang w:val="ru-RU"/>
        </w:rPr>
        <w:t>их рыночной стоимости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законодательством, но не</w:t>
      </w:r>
      <w:r>
        <w:t> </w:t>
      </w:r>
      <w:r w:rsidRPr="00B94214">
        <w:rPr>
          <w:lang w:val="ru-RU"/>
        </w:rPr>
        <w:t>меньше балансовой</w:t>
      </w:r>
      <w:r w:rsidRPr="00B94214">
        <w:rPr>
          <w:lang w:val="ru-RU"/>
        </w:rPr>
        <w:t xml:space="preserve"> стоимости указанных объектов (для</w:t>
      </w:r>
      <w:r>
        <w:t> </w:t>
      </w:r>
      <w:r w:rsidRPr="00B94214">
        <w:rPr>
          <w:lang w:val="ru-RU"/>
        </w:rPr>
        <w:t>капитальных строений</w:t>
      </w:r>
      <w:r>
        <w:t> </w:t>
      </w:r>
      <w:r w:rsidRPr="00B94214">
        <w:rPr>
          <w:lang w:val="ru-RU"/>
        </w:rPr>
        <w:t>– остаточной стоимости, для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завершенных строительством объектов</w:t>
      </w:r>
      <w:r>
        <w:t> </w:t>
      </w:r>
      <w:r w:rsidRPr="00B94214">
        <w:rPr>
          <w:lang w:val="ru-RU"/>
        </w:rPr>
        <w:t>– первоначальной (переоцененной) стоимости), а</w:t>
      </w:r>
      <w:r>
        <w:t> </w:t>
      </w:r>
      <w:r w:rsidRPr="00B94214">
        <w:rPr>
          <w:lang w:val="ru-RU"/>
        </w:rPr>
        <w:t>в случае отсутствия сведений о</w:t>
      </w:r>
      <w:r>
        <w:t> </w:t>
      </w:r>
      <w:r w:rsidRPr="00B94214">
        <w:rPr>
          <w:lang w:val="ru-RU"/>
        </w:rPr>
        <w:t>балансовой стоимости</w:t>
      </w:r>
      <w:r>
        <w:t> </w:t>
      </w:r>
      <w:r w:rsidRPr="00B94214">
        <w:rPr>
          <w:lang w:val="ru-RU"/>
        </w:rPr>
        <w:t>– не</w:t>
      </w:r>
      <w:r>
        <w:t> </w:t>
      </w:r>
      <w:r w:rsidRPr="00B94214">
        <w:rPr>
          <w:lang w:val="ru-RU"/>
        </w:rPr>
        <w:t>меньше стоимости замещения, к</w:t>
      </w:r>
      <w:r w:rsidRPr="00B94214">
        <w:rPr>
          <w:lang w:val="ru-RU"/>
        </w:rPr>
        <w:t>оторая представляет собой первоначальную стоимость объектов, сходных с</w:t>
      </w:r>
      <w:r>
        <w:t> </w:t>
      </w:r>
      <w:r w:rsidRPr="00B94214">
        <w:rPr>
          <w:lang w:val="ru-RU"/>
        </w:rPr>
        <w:t>объектами, подлежащими сносу, по</w:t>
      </w:r>
      <w:r>
        <w:t> </w:t>
      </w:r>
      <w:r w:rsidRPr="00B94214">
        <w:rPr>
          <w:lang w:val="ru-RU"/>
        </w:rPr>
        <w:t>основным экономическим, техническим и</w:t>
      </w:r>
      <w:r>
        <w:t> </w:t>
      </w:r>
      <w:r w:rsidRPr="00B94214">
        <w:rPr>
          <w:lang w:val="ru-RU"/>
        </w:rPr>
        <w:t>иным характеристикам, на</w:t>
      </w:r>
      <w:r>
        <w:t> </w:t>
      </w:r>
      <w:r w:rsidRPr="00B94214">
        <w:rPr>
          <w:lang w:val="ru-RU"/>
        </w:rPr>
        <w:t>дату определения стоимости замещения (далее</w:t>
      </w:r>
      <w:r>
        <w:t> </w:t>
      </w:r>
      <w:r w:rsidRPr="00B94214">
        <w:rPr>
          <w:lang w:val="ru-RU"/>
        </w:rPr>
        <w:t>– стоимость замещения).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При наличии незар</w:t>
      </w:r>
      <w:r w:rsidRPr="00B94214">
        <w:rPr>
          <w:lang w:val="ru-RU"/>
        </w:rPr>
        <w:t>егистрированных изменений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сооружений), кроме жилых домов, квартир, находящихся в</w:t>
      </w:r>
      <w:r>
        <w:t> </w:t>
      </w:r>
      <w:r w:rsidRPr="00B94214">
        <w:rPr>
          <w:lang w:val="ru-RU"/>
        </w:rPr>
        <w:t>государственной собственности, размер убытков определяет</w:t>
      </w:r>
      <w:r w:rsidRPr="00B94214">
        <w:rPr>
          <w:lang w:val="ru-RU"/>
        </w:rPr>
        <w:t>ся по</w:t>
      </w:r>
      <w:r>
        <w:t> </w:t>
      </w:r>
      <w:r w:rsidRPr="00B94214">
        <w:rPr>
          <w:lang w:val="ru-RU"/>
        </w:rPr>
        <w:t>балансовой стоимости (для</w:t>
      </w:r>
      <w:r>
        <w:t> </w:t>
      </w:r>
      <w:r w:rsidRPr="00B94214">
        <w:rPr>
          <w:lang w:val="ru-RU"/>
        </w:rPr>
        <w:t>капитальных строений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остаточной стоимости, для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завершенных строительством объектов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первоначальной (переоцененной) стоимости), а</w:t>
      </w:r>
      <w:r>
        <w:t> </w:t>
      </w:r>
      <w:r w:rsidRPr="00B94214">
        <w:rPr>
          <w:lang w:val="ru-RU"/>
        </w:rPr>
        <w:t>в случае отсутствия сведений о</w:t>
      </w:r>
      <w:r>
        <w:t> </w:t>
      </w:r>
      <w:r w:rsidRPr="00B94214">
        <w:rPr>
          <w:lang w:val="ru-RU"/>
        </w:rPr>
        <w:t>балансовой стоимости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 xml:space="preserve">стоимости замещения ранее </w:t>
      </w:r>
      <w:r w:rsidRPr="00B94214">
        <w:rPr>
          <w:lang w:val="ru-RU"/>
        </w:rPr>
        <w:t>зарегистрированных в</w:t>
      </w:r>
      <w:r>
        <w:t> </w:t>
      </w:r>
      <w:r w:rsidRPr="00B94214">
        <w:rPr>
          <w:lang w:val="ru-RU"/>
        </w:rPr>
        <w:t>установленном порядке объектов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Размер убытков, причиняемых сносом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сооружений), в</w:t>
      </w:r>
      <w:r>
        <w:t> </w:t>
      </w:r>
      <w:r w:rsidRPr="00B94214">
        <w:rPr>
          <w:lang w:val="ru-RU"/>
        </w:rPr>
        <w:t>том числ</w:t>
      </w:r>
      <w:r w:rsidRPr="00B94214">
        <w:rPr>
          <w:lang w:val="ru-RU"/>
        </w:rPr>
        <w:t>е не</w:t>
      </w:r>
      <w:r>
        <w:t> </w:t>
      </w:r>
      <w:r w:rsidRPr="00B94214">
        <w:rPr>
          <w:lang w:val="ru-RU"/>
        </w:rPr>
        <w:t>завершенных строительством, находящихся в</w:t>
      </w:r>
      <w:r>
        <w:t> </w:t>
      </w:r>
      <w:r w:rsidRPr="00B94214">
        <w:rPr>
          <w:lang w:val="ru-RU"/>
        </w:rPr>
        <w:t>государственной собственности, кроме жилых домов, квартир,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 xml:space="preserve">изъятием или временным занятием земельных участков </w:t>
      </w:r>
      <w:r w:rsidRPr="00B94214">
        <w:rPr>
          <w:lang w:val="ru-RU"/>
        </w:rPr>
        <w:lastRenderedPageBreak/>
        <w:t>для</w:t>
      </w:r>
      <w:r>
        <w:t> </w:t>
      </w:r>
      <w:r w:rsidRPr="00B94214">
        <w:rPr>
          <w:lang w:val="ru-RU"/>
        </w:rPr>
        <w:t>государственных нужд, связанных со</w:t>
      </w:r>
      <w:r>
        <w:t> </w:t>
      </w:r>
      <w:r w:rsidRPr="00B94214">
        <w:rPr>
          <w:lang w:val="ru-RU"/>
        </w:rPr>
        <w:t>строительством и</w:t>
      </w:r>
      <w:r>
        <w:t> </w:t>
      </w:r>
      <w:r w:rsidRPr="00B94214">
        <w:rPr>
          <w:lang w:val="ru-RU"/>
        </w:rPr>
        <w:t>обслуживанием объектов, обеспечив</w:t>
      </w:r>
      <w:r w:rsidRPr="00B94214">
        <w:rPr>
          <w:lang w:val="ru-RU"/>
        </w:rPr>
        <w:t>ающих национальную безопасность, охрану окружающей среды и</w:t>
      </w:r>
      <w:r>
        <w:t> </w:t>
      </w:r>
      <w:r w:rsidRPr="00B94214">
        <w:rPr>
          <w:lang w:val="ru-RU"/>
        </w:rPr>
        <w:t>историко-культурного наследия, объектов транспортной, инженерной и</w:t>
      </w:r>
      <w:r>
        <w:t> </w:t>
      </w:r>
      <w:r w:rsidRPr="00B94214">
        <w:rPr>
          <w:lang w:val="ru-RU"/>
        </w:rPr>
        <w:t>оборонной инфраструктуры, оздоровительного, рекреационного назначения, коммунального хозяйства, бытового обслуживания населения, к</w:t>
      </w:r>
      <w:r w:rsidRPr="00B94214">
        <w:rPr>
          <w:lang w:val="ru-RU"/>
        </w:rPr>
        <w:t>ультурно-просветительного, физкультурно-оздоровительного и</w:t>
      </w:r>
      <w:r>
        <w:t> </w:t>
      </w:r>
      <w:r w:rsidRPr="00B94214">
        <w:rPr>
          <w:lang w:val="ru-RU"/>
        </w:rPr>
        <w:t>спортивного назначения, образования и</w:t>
      </w:r>
      <w:r>
        <w:t> </w:t>
      </w:r>
      <w:r w:rsidRPr="00B94214">
        <w:rPr>
          <w:lang w:val="ru-RU"/>
        </w:rPr>
        <w:t>воспитания, здравоохранения, предоставления социальных услуг, научного назначения и</w:t>
      </w:r>
      <w:r>
        <w:t> </w:t>
      </w:r>
      <w:r w:rsidRPr="00B94214">
        <w:rPr>
          <w:lang w:val="ru-RU"/>
        </w:rPr>
        <w:t>научного обслуживания, многоквартирных жилых домов (за</w:t>
      </w:r>
      <w:r>
        <w:t> </w:t>
      </w:r>
      <w:r w:rsidRPr="00B94214">
        <w:rPr>
          <w:lang w:val="ru-RU"/>
        </w:rPr>
        <w:t>исключением жилых до</w:t>
      </w:r>
      <w:r w:rsidRPr="00B94214">
        <w:rPr>
          <w:lang w:val="ru-RU"/>
        </w:rPr>
        <w:t>мов повышенной комфортности), общежитий, объектов по</w:t>
      </w:r>
      <w:r>
        <w:t> </w:t>
      </w:r>
      <w:r w:rsidRPr="00B94214">
        <w:rPr>
          <w:lang w:val="ru-RU"/>
        </w:rPr>
        <w:t>реализации международных договоров, определяется по</w:t>
      </w:r>
      <w:r>
        <w:t> </w:t>
      </w:r>
      <w:r w:rsidRPr="00B94214">
        <w:rPr>
          <w:lang w:val="ru-RU"/>
        </w:rPr>
        <w:t>первоначальной (переоцененной) стоимости этих объектов, а</w:t>
      </w:r>
      <w:r>
        <w:t> </w:t>
      </w:r>
      <w:r w:rsidRPr="00B94214">
        <w:rPr>
          <w:lang w:val="ru-RU"/>
        </w:rPr>
        <w:t>при отсутствии сведений о</w:t>
      </w:r>
      <w:r>
        <w:t> </w:t>
      </w:r>
      <w:r w:rsidRPr="00B94214">
        <w:rPr>
          <w:lang w:val="ru-RU"/>
        </w:rPr>
        <w:t>первоначальной (переоцененной) стоимости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стоимости замещения.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сносом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строительством, находящихся в</w:t>
      </w:r>
      <w:r>
        <w:t> </w:t>
      </w:r>
      <w:r w:rsidRPr="00B94214">
        <w:rPr>
          <w:lang w:val="ru-RU"/>
        </w:rPr>
        <w:t>государственной собственности, к</w:t>
      </w:r>
      <w:r w:rsidRPr="00B94214">
        <w:rPr>
          <w:lang w:val="ru-RU"/>
        </w:rPr>
        <w:t>роме жилых домов, квартир, в</w:t>
      </w:r>
      <w:r>
        <w:t> </w:t>
      </w:r>
      <w:r w:rsidRPr="00B94214">
        <w:rPr>
          <w:lang w:val="ru-RU"/>
        </w:rPr>
        <w:t>отношении которых до</w:t>
      </w:r>
      <w:r>
        <w:t> </w:t>
      </w:r>
      <w:r w:rsidRPr="00B94214">
        <w:rPr>
          <w:lang w:val="ru-RU"/>
        </w:rPr>
        <w:t>определения ориентировочного или фактического размера убытков в</w:t>
      </w:r>
      <w:r>
        <w:t> </w:t>
      </w:r>
      <w:r w:rsidRPr="00B94214">
        <w:rPr>
          <w:lang w:val="ru-RU"/>
        </w:rPr>
        <w:t>установленном законодательством порядке принято решение о</w:t>
      </w:r>
      <w:r>
        <w:t> </w:t>
      </w:r>
      <w:r w:rsidRPr="00B94214">
        <w:rPr>
          <w:lang w:val="ru-RU"/>
        </w:rPr>
        <w:t>списании, признается равным нулю.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Размер убытков, причиняемых изъятием земельных участков с</w:t>
      </w:r>
      <w:r>
        <w:t> </w:t>
      </w:r>
      <w:r w:rsidRPr="00B94214">
        <w:rPr>
          <w:lang w:val="ru-RU"/>
        </w:rPr>
        <w:t>ликвидацией одноуровневых автомобильных стоянок, площадок для</w:t>
      </w:r>
      <w:r>
        <w:t> </w:t>
      </w:r>
      <w:r w:rsidRPr="00B94214">
        <w:rPr>
          <w:lang w:val="ru-RU"/>
        </w:rPr>
        <w:t>кратковременной остановки транспортных средств, площадок для</w:t>
      </w:r>
      <w:r>
        <w:t> </w:t>
      </w:r>
      <w:r w:rsidRPr="00B94214">
        <w:rPr>
          <w:lang w:val="ru-RU"/>
        </w:rPr>
        <w:t>отдыха со</w:t>
      </w:r>
      <w:r>
        <w:t> </w:t>
      </w:r>
      <w:r w:rsidRPr="00B94214">
        <w:rPr>
          <w:lang w:val="ru-RU"/>
        </w:rPr>
        <w:t>стоянками транспортных средств, дорог, улиц, площадей, проезд</w:t>
      </w:r>
      <w:r w:rsidRPr="00B94214">
        <w:rPr>
          <w:lang w:val="ru-RU"/>
        </w:rPr>
        <w:t>ов, набережных, иных плоскостных капитальных сооружений,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строительством, определяется по</w:t>
      </w:r>
      <w:r>
        <w:t> </w:t>
      </w:r>
      <w:r w:rsidRPr="00B94214">
        <w:rPr>
          <w:lang w:val="ru-RU"/>
        </w:rPr>
        <w:t>остаточной стоимости объекта оценки этих сооружений затратным методом.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Убытки, причиняемые нарушением функционирования мелиоративных сис</w:t>
      </w:r>
      <w:r w:rsidRPr="00B94214">
        <w:rPr>
          <w:lang w:val="ru-RU"/>
        </w:rPr>
        <w:t>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за</w:t>
      </w:r>
      <w:r>
        <w:t> </w:t>
      </w:r>
      <w:r w:rsidRPr="00B94214">
        <w:rPr>
          <w:lang w:val="ru-RU"/>
        </w:rPr>
        <w:t>исключением случаев, когда утвержденной проектной документацией предусматривается восстановление таких систем и</w:t>
      </w:r>
      <w:r>
        <w:t> </w:t>
      </w:r>
      <w:r w:rsidRPr="00B94214">
        <w:rPr>
          <w:lang w:val="ru-RU"/>
        </w:rPr>
        <w:t>сооружений, возмещаются: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местным исполнительным комитетам, на</w:t>
      </w:r>
      <w:r>
        <w:t> </w:t>
      </w:r>
      <w:r w:rsidRPr="00B94214">
        <w:rPr>
          <w:lang w:val="ru-RU"/>
        </w:rPr>
        <w:t>территории которых ра</w:t>
      </w:r>
      <w:r w:rsidRPr="00B94214">
        <w:rPr>
          <w:lang w:val="ru-RU"/>
        </w:rPr>
        <w:t>сположены эти системы и</w:t>
      </w:r>
      <w:r>
        <w:t> </w:t>
      </w:r>
      <w:r w:rsidRPr="00B94214">
        <w:rPr>
          <w:lang w:val="ru-RU"/>
        </w:rPr>
        <w:t>сооружения,</w:t>
      </w:r>
      <w:r>
        <w:t> </w:t>
      </w:r>
      <w:r w:rsidRPr="00B94214">
        <w:rPr>
          <w:lang w:val="ru-RU"/>
        </w:rPr>
        <w:t>– при нарушении функционирования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строительство которых осуществлялось за</w:t>
      </w:r>
      <w:r>
        <w:t> </w:t>
      </w:r>
      <w:r w:rsidRPr="00B94214">
        <w:rPr>
          <w:lang w:val="ru-RU"/>
        </w:rPr>
        <w:t>счет средств республиканского и</w:t>
      </w:r>
      <w:r>
        <w:t> </w:t>
      </w:r>
      <w:r w:rsidRPr="00B94214">
        <w:rPr>
          <w:lang w:val="ru-RU"/>
        </w:rPr>
        <w:t>местных бюджетов, государственных внебюд</w:t>
      </w:r>
      <w:r w:rsidRPr="00B94214">
        <w:rPr>
          <w:lang w:val="ru-RU"/>
        </w:rPr>
        <w:t>жетных фондов, а</w:t>
      </w:r>
      <w:r>
        <w:t> </w:t>
      </w:r>
      <w:r w:rsidRPr="00B94214">
        <w:rPr>
          <w:lang w:val="ru-RU"/>
        </w:rPr>
        <w:t>также средств государственных юридических лиц;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землепользователям, на</w:t>
      </w:r>
      <w:r>
        <w:t> </w:t>
      </w:r>
      <w:r w:rsidRPr="00B94214">
        <w:rPr>
          <w:lang w:val="ru-RU"/>
        </w:rPr>
        <w:t>земельных участках которых расположены мелиоративные системы и</w:t>
      </w:r>
      <w:r>
        <w:t> </w:t>
      </w:r>
      <w:r w:rsidRPr="00B94214">
        <w:rPr>
          <w:lang w:val="ru-RU"/>
        </w:rPr>
        <w:t>отдельно расположенные гидротехнические сооружения (пользователям мелиоративных систем),</w:t>
      </w:r>
      <w:r>
        <w:t> </w:t>
      </w:r>
      <w:r w:rsidRPr="00B94214">
        <w:rPr>
          <w:lang w:val="ru-RU"/>
        </w:rPr>
        <w:t>– при нарушении ф</w:t>
      </w:r>
      <w:r w:rsidRPr="00B94214">
        <w:rPr>
          <w:lang w:val="ru-RU"/>
        </w:rPr>
        <w:t>ункционирования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находящихся в</w:t>
      </w:r>
      <w:r>
        <w:t> </w:t>
      </w:r>
      <w:r w:rsidRPr="00B94214">
        <w:rPr>
          <w:lang w:val="ru-RU"/>
        </w:rPr>
        <w:t>частной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Убытки, причиняемые нарушением функционирования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опред</w:t>
      </w:r>
      <w:r w:rsidRPr="00B94214">
        <w:rPr>
          <w:lang w:val="ru-RU"/>
        </w:rPr>
        <w:t>еляются в</w:t>
      </w:r>
      <w:r>
        <w:t> </w:t>
      </w:r>
      <w:r w:rsidRPr="00B94214">
        <w:rPr>
          <w:lang w:val="ru-RU"/>
        </w:rPr>
        <w:t>размере стоимости строительства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включая стоимость проектных и</w:t>
      </w:r>
      <w:r>
        <w:t> </w:t>
      </w:r>
      <w:r w:rsidRPr="00B94214">
        <w:rPr>
          <w:lang w:val="ru-RU"/>
        </w:rPr>
        <w:t>изыскательских работ, действующей на</w:t>
      </w:r>
      <w:r>
        <w:t> </w:t>
      </w:r>
      <w:r w:rsidRPr="00B94214">
        <w:rPr>
          <w:lang w:val="ru-RU"/>
        </w:rPr>
        <w:t>дату определения этих убытков, с</w:t>
      </w:r>
      <w:r>
        <w:t> </w:t>
      </w:r>
      <w:r w:rsidRPr="00B94214">
        <w:rPr>
          <w:lang w:val="ru-RU"/>
        </w:rPr>
        <w:t>учетом площади мелиорированных земель в</w:t>
      </w:r>
      <w:r>
        <w:t> </w:t>
      </w:r>
      <w:r w:rsidRPr="00B94214">
        <w:rPr>
          <w:lang w:val="ru-RU"/>
        </w:rPr>
        <w:t>границах изымаемого (временно занимаемого)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землепользователи в</w:t>
      </w:r>
      <w:r>
        <w:t> </w:t>
      </w:r>
      <w:r w:rsidRPr="00B94214">
        <w:rPr>
          <w:lang w:val="ru-RU"/>
        </w:rPr>
        <w:t>процессе эксплуатации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 несли затраты на</w:t>
      </w:r>
      <w:r>
        <w:t> </w:t>
      </w:r>
      <w:r w:rsidRPr="00B94214">
        <w:rPr>
          <w:lang w:val="ru-RU"/>
        </w:rPr>
        <w:t>их реконструкцию, то при изъятии или временн</w:t>
      </w:r>
      <w:r w:rsidRPr="00B94214">
        <w:rPr>
          <w:lang w:val="ru-RU"/>
        </w:rPr>
        <w:t>ом занятии земельных участков указанные затраты подлежат возмещению землепользователям, понесшим эти затраты, за</w:t>
      </w:r>
      <w:r>
        <w:t> </w:t>
      </w:r>
      <w:r w:rsidRPr="00B94214">
        <w:rPr>
          <w:lang w:val="ru-RU"/>
        </w:rPr>
        <w:t>исключением случаев, предусмотренных в</w:t>
      </w:r>
      <w:r>
        <w:t> </w:t>
      </w:r>
      <w:r w:rsidRPr="00B94214">
        <w:rPr>
          <w:lang w:val="ru-RU"/>
        </w:rPr>
        <w:t>части четвертой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Убытки, причиняемые изъятием земельных участков для</w:t>
      </w:r>
      <w:r>
        <w:t> </w:t>
      </w:r>
      <w:r w:rsidRPr="00B94214">
        <w:rPr>
          <w:lang w:val="ru-RU"/>
        </w:rPr>
        <w:t>добычи сапропелей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удобрение и</w:t>
      </w:r>
      <w:r>
        <w:t> </w:t>
      </w:r>
      <w:r w:rsidRPr="00B94214">
        <w:rPr>
          <w:lang w:val="ru-RU"/>
        </w:rPr>
        <w:t>торфа на</w:t>
      </w:r>
      <w:r>
        <w:t> </w:t>
      </w:r>
      <w:r w:rsidRPr="00B94214">
        <w:rPr>
          <w:lang w:val="ru-RU"/>
        </w:rPr>
        <w:t>удобрение и</w:t>
      </w:r>
      <w:r>
        <w:t> </w:t>
      </w:r>
      <w:r w:rsidRPr="00B94214">
        <w:rPr>
          <w:lang w:val="ru-RU"/>
        </w:rPr>
        <w:t>топливо,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строительства объектов, необходимых для</w:t>
      </w:r>
      <w:r>
        <w:t> </w:t>
      </w:r>
      <w:r w:rsidRPr="00B94214">
        <w:rPr>
          <w:lang w:val="ru-RU"/>
        </w:rPr>
        <w:t>их добычи, в</w:t>
      </w:r>
      <w:r>
        <w:t> </w:t>
      </w:r>
      <w:r w:rsidRPr="00B94214">
        <w:rPr>
          <w:lang w:val="ru-RU"/>
        </w:rPr>
        <w:t>результате которого полностью или частично нарушается работа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определяю</w:t>
      </w:r>
      <w:r w:rsidRPr="00B94214">
        <w:rPr>
          <w:lang w:val="ru-RU"/>
        </w:rPr>
        <w:t>тся по</w:t>
      </w:r>
      <w:r>
        <w:t> </w:t>
      </w:r>
      <w:r w:rsidRPr="00B94214">
        <w:rPr>
          <w:lang w:val="ru-RU"/>
        </w:rPr>
        <w:t xml:space="preserve">остаточной (балансовой) </w:t>
      </w:r>
      <w:r w:rsidRPr="00B94214">
        <w:rPr>
          <w:lang w:val="ru-RU"/>
        </w:rPr>
        <w:lastRenderedPageBreak/>
        <w:t>стоимости таких систем и</w:t>
      </w:r>
      <w:r>
        <w:t> </w:t>
      </w:r>
      <w:r w:rsidRPr="00B94214">
        <w:rPr>
          <w:lang w:val="ru-RU"/>
        </w:rPr>
        <w:t>сооружений и</w:t>
      </w:r>
      <w:r>
        <w:t> </w:t>
      </w:r>
      <w:r w:rsidRPr="00B94214">
        <w:rPr>
          <w:lang w:val="ru-RU"/>
        </w:rPr>
        <w:t>возмещаются в</w:t>
      </w:r>
      <w:r>
        <w:t> </w:t>
      </w:r>
      <w:r w:rsidRPr="00B94214">
        <w:rPr>
          <w:lang w:val="ru-RU"/>
        </w:rPr>
        <w:t>течение 10</w:t>
      </w:r>
      <w:r>
        <w:t> </w:t>
      </w:r>
      <w:r w:rsidRPr="00B94214">
        <w:rPr>
          <w:lang w:val="ru-RU"/>
        </w:rPr>
        <w:t>лет ежегодно равными долями, но не</w:t>
      </w:r>
      <w:r>
        <w:t> </w:t>
      </w:r>
      <w:r w:rsidRPr="00B94214">
        <w:rPr>
          <w:lang w:val="ru-RU"/>
        </w:rPr>
        <w:t>более срока пользования земельными участками.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Размер убытков незавершенного сельскохозяйственного производства (вспашка, по</w:t>
      </w:r>
      <w:r w:rsidRPr="00B94214">
        <w:rPr>
          <w:lang w:val="ru-RU"/>
        </w:rPr>
        <w:t>сев и</w:t>
      </w:r>
      <w:r>
        <w:t> </w:t>
      </w:r>
      <w:r w:rsidRPr="00B94214">
        <w:rPr>
          <w:lang w:val="ru-RU"/>
        </w:rPr>
        <w:t>посадка сельскохозяйственных культур, уход за</w:t>
      </w:r>
      <w:r>
        <w:t> </w:t>
      </w:r>
      <w:r w:rsidRPr="00B94214">
        <w:rPr>
          <w:lang w:val="ru-RU"/>
        </w:rPr>
        <w:t>посевами, другие виды работ) определяется на</w:t>
      </w:r>
      <w:r>
        <w:t> </w:t>
      </w:r>
      <w:r w:rsidRPr="00B94214">
        <w:rPr>
          <w:lang w:val="ru-RU"/>
        </w:rPr>
        <w:t>основании данных бухгалтерского учета и</w:t>
      </w:r>
      <w:r>
        <w:t> </w:t>
      </w:r>
      <w:r w:rsidRPr="00B94214">
        <w:rPr>
          <w:lang w:val="ru-RU"/>
        </w:rPr>
        <w:t>отчетности землепользователя, а</w:t>
      </w:r>
      <w:r>
        <w:t> </w:t>
      </w:r>
      <w:r w:rsidRPr="00B94214">
        <w:rPr>
          <w:lang w:val="ru-RU"/>
        </w:rPr>
        <w:t>в случае их отсутствия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основании иных сведений, представляемых землепользователем,</w:t>
      </w:r>
      <w:r w:rsidRPr="00B94214">
        <w:rPr>
          <w:lang w:val="ru-RU"/>
        </w:rPr>
        <w:t xml:space="preserve"> по</w:t>
      </w:r>
      <w:r>
        <w:t> </w:t>
      </w:r>
      <w:r w:rsidRPr="00B94214">
        <w:rPr>
          <w:lang w:val="ru-RU"/>
        </w:rPr>
        <w:t>фактическим затратам, понесенным им при выполнении сельскохозяйственных работ, включая стоимость семян и</w:t>
      </w:r>
      <w:r>
        <w:t> </w:t>
      </w:r>
      <w:r w:rsidRPr="00B94214">
        <w:rPr>
          <w:lang w:val="ru-RU"/>
        </w:rPr>
        <w:t>посадочного материала, органических и</w:t>
      </w:r>
      <w:r>
        <w:t> </w:t>
      </w:r>
      <w:r w:rsidRPr="00B94214">
        <w:rPr>
          <w:lang w:val="ru-RU"/>
        </w:rPr>
        <w:t>минеральных удобрений, средств защиты растений и</w:t>
      </w:r>
      <w:r>
        <w:t> </w:t>
      </w:r>
      <w:r w:rsidRPr="00B94214">
        <w:rPr>
          <w:lang w:val="ru-RU"/>
        </w:rPr>
        <w:t>других материальных ресурсов, но не</w:t>
      </w:r>
      <w:r>
        <w:t> </w:t>
      </w:r>
      <w:r w:rsidRPr="00B94214">
        <w:rPr>
          <w:lang w:val="ru-RU"/>
        </w:rPr>
        <w:t>использованным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изъятием или временным занятием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на</w:t>
      </w:r>
      <w:r>
        <w:t> </w:t>
      </w:r>
      <w:r w:rsidRPr="00B94214">
        <w:rPr>
          <w:lang w:val="ru-RU"/>
        </w:rPr>
        <w:t>земельном участке проведен основной комплекс агротехнических мероприятий по</w:t>
      </w:r>
      <w:r>
        <w:t> </w:t>
      </w:r>
      <w:r w:rsidRPr="00B94214">
        <w:rPr>
          <w:lang w:val="ru-RU"/>
        </w:rPr>
        <w:t>возделыванию соответствующей сельскохозяйственной культуры и</w:t>
      </w:r>
      <w:r>
        <w:t> </w:t>
      </w:r>
      <w:r w:rsidRPr="00B94214">
        <w:rPr>
          <w:lang w:val="ru-RU"/>
        </w:rPr>
        <w:t>уходу за</w:t>
      </w:r>
      <w:r>
        <w:t> </w:t>
      </w:r>
      <w:r w:rsidRPr="00B94214">
        <w:rPr>
          <w:lang w:val="ru-RU"/>
        </w:rPr>
        <w:t>ней, размер убытков, связанных с</w:t>
      </w:r>
      <w:r>
        <w:t> </w:t>
      </w:r>
      <w:r w:rsidRPr="00B94214">
        <w:rPr>
          <w:lang w:val="ru-RU"/>
        </w:rPr>
        <w:t>изъятием или вре</w:t>
      </w:r>
      <w:r w:rsidRPr="00B94214">
        <w:rPr>
          <w:lang w:val="ru-RU"/>
        </w:rPr>
        <w:t>менным занятием земельного участка, определяется по</w:t>
      </w:r>
      <w:r>
        <w:t> </w:t>
      </w:r>
      <w:r w:rsidRPr="00B94214">
        <w:rPr>
          <w:lang w:val="ru-RU"/>
        </w:rPr>
        <w:t>стоимости урожая сельскохозяйственной культуры исходя из</w:t>
      </w:r>
      <w:r>
        <w:t> </w:t>
      </w:r>
      <w:r w:rsidRPr="00B94214">
        <w:rPr>
          <w:lang w:val="ru-RU"/>
        </w:rPr>
        <w:t>средней за</w:t>
      </w:r>
      <w:r>
        <w:t> </w:t>
      </w:r>
      <w:r w:rsidRPr="00B94214">
        <w:rPr>
          <w:lang w:val="ru-RU"/>
        </w:rPr>
        <w:t>последние 3</w:t>
      </w:r>
      <w:r>
        <w:t> </w:t>
      </w:r>
      <w:r w:rsidRPr="00B94214">
        <w:rPr>
          <w:lang w:val="ru-RU"/>
        </w:rPr>
        <w:t>года урожайности этой культуры и</w:t>
      </w:r>
      <w:r>
        <w:t> </w:t>
      </w:r>
      <w:r w:rsidRPr="00B94214">
        <w:rPr>
          <w:lang w:val="ru-RU"/>
        </w:rPr>
        <w:t>цен, действующих на</w:t>
      </w:r>
      <w:r>
        <w:t> </w:t>
      </w:r>
      <w:r w:rsidRPr="00B94214">
        <w:rPr>
          <w:lang w:val="ru-RU"/>
        </w:rPr>
        <w:t>дату определения этих убытков. При возмещении убытков в</w:t>
      </w:r>
      <w:r>
        <w:t> </w:t>
      </w:r>
      <w:r w:rsidRPr="00B94214">
        <w:rPr>
          <w:lang w:val="ru-RU"/>
        </w:rPr>
        <w:t>размере стоимос</w:t>
      </w:r>
      <w:r w:rsidRPr="00B94214">
        <w:rPr>
          <w:lang w:val="ru-RU"/>
        </w:rPr>
        <w:t>ти урожая сельскохозяйственных культур стоимость незавершенного сельскохозяйственного производства не</w:t>
      </w:r>
      <w:r>
        <w:t> </w:t>
      </w:r>
      <w:r w:rsidRPr="00B94214">
        <w:rPr>
          <w:lang w:val="ru-RU"/>
        </w:rPr>
        <w:t>возмещается.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При изъятии (временном занятии) земельных участков сельскохозяйственных земель, предоставленных гражданам для</w:t>
      </w:r>
      <w:r>
        <w:t> </w:t>
      </w:r>
      <w:r w:rsidRPr="00B94214">
        <w:rPr>
          <w:lang w:val="ru-RU"/>
        </w:rPr>
        <w:t xml:space="preserve">ведения личного подсобного </w:t>
      </w:r>
      <w:r w:rsidRPr="00B94214">
        <w:rPr>
          <w:lang w:val="ru-RU"/>
        </w:rPr>
        <w:t>хозяйства, коллективного садоводства, огородничества, иных целей, предусматривающих возможность выращивания сельскохозяйственных культур на</w:t>
      </w:r>
      <w:r>
        <w:t> </w:t>
      </w:r>
      <w:r w:rsidRPr="00B94214">
        <w:rPr>
          <w:lang w:val="ru-RU"/>
        </w:rPr>
        <w:t>земельном участке, убытки в</w:t>
      </w:r>
      <w:r>
        <w:t> </w:t>
      </w:r>
      <w:r w:rsidRPr="00B94214">
        <w:rPr>
          <w:lang w:val="ru-RU"/>
        </w:rPr>
        <w:t>размере стоимости урожая сельскохозяйственных культур определяются исходя из</w:t>
      </w:r>
      <w:r>
        <w:t> </w:t>
      </w:r>
      <w:r w:rsidRPr="00B94214">
        <w:rPr>
          <w:lang w:val="ru-RU"/>
        </w:rPr>
        <w:t>ориентирово</w:t>
      </w:r>
      <w:r w:rsidRPr="00B94214">
        <w:rPr>
          <w:lang w:val="ru-RU"/>
        </w:rPr>
        <w:t>чной урожайности соответствующей сельскохозяйственной культуры, устанавливаемой техническими нормативными правовыми актами, и</w:t>
      </w:r>
      <w:r>
        <w:t> </w:t>
      </w:r>
      <w:r w:rsidRPr="00B94214">
        <w:rPr>
          <w:lang w:val="ru-RU"/>
        </w:rPr>
        <w:t>цен на</w:t>
      </w:r>
      <w:r>
        <w:t> </w:t>
      </w:r>
      <w:r w:rsidRPr="00B94214">
        <w:rPr>
          <w:lang w:val="ru-RU"/>
        </w:rPr>
        <w:t>эту культуру, официально опубликованных Национальным статистическим комитетом.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 xml:space="preserve">Упущенная выгода при изъятии (временном </w:t>
      </w:r>
      <w:r w:rsidRPr="00B94214">
        <w:rPr>
          <w:lang w:val="ru-RU"/>
        </w:rPr>
        <w:t>занятии) сельскохозяйственных земель из</w:t>
      </w:r>
      <w:r>
        <w:t> </w:t>
      </w:r>
      <w:r w:rsidRPr="00B94214">
        <w:rPr>
          <w:lang w:val="ru-RU"/>
        </w:rPr>
        <w:t>земельных участков, предоставленных сельскохозяйственным организациям, в</w:t>
      </w:r>
      <w:r>
        <w:t> </w:t>
      </w:r>
      <w:r w:rsidRPr="00B94214">
        <w:rPr>
          <w:lang w:val="ru-RU"/>
        </w:rPr>
        <w:t>том числе крестьянским (фермерским) хозяйствам, иным организациям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(фермерского), а</w:t>
      </w:r>
      <w:r>
        <w:t> </w:t>
      </w:r>
      <w:r w:rsidRPr="00B94214">
        <w:rPr>
          <w:lang w:val="ru-RU"/>
        </w:rPr>
        <w:t>т</w:t>
      </w:r>
      <w:r w:rsidRPr="00B94214">
        <w:rPr>
          <w:lang w:val="ru-RU"/>
        </w:rPr>
        <w:t>акже для</w:t>
      </w:r>
      <w:r>
        <w:t> </w:t>
      </w:r>
      <w:r w:rsidRPr="00B94214">
        <w:rPr>
          <w:lang w:val="ru-RU"/>
        </w:rPr>
        <w:t>ведения подсобного сельского хозяйства, устанавливается на</w:t>
      </w:r>
      <w:r>
        <w:t> </w:t>
      </w:r>
      <w:r w:rsidRPr="00B94214">
        <w:rPr>
          <w:lang w:val="ru-RU"/>
        </w:rPr>
        <w:t>основании нормативного чистого дохода с</w:t>
      </w:r>
      <w:r>
        <w:t> </w:t>
      </w:r>
      <w:r w:rsidRPr="00B94214">
        <w:rPr>
          <w:lang w:val="ru-RU"/>
        </w:rPr>
        <w:t>изымаемого (временно занимаемого) земельного участка, определенного по</w:t>
      </w:r>
      <w:r>
        <w:t> </w:t>
      </w:r>
      <w:r w:rsidRPr="00B94214">
        <w:rPr>
          <w:lang w:val="ru-RU"/>
        </w:rPr>
        <w:t>результатам кадастровой оценки сельскохозяйственных земель земельных участков</w:t>
      </w:r>
      <w:r w:rsidRPr="00B94214">
        <w:rPr>
          <w:lang w:val="ru-RU"/>
        </w:rPr>
        <w:t>, предоставленных сельскохозяйственным организациям, в</w:t>
      </w:r>
      <w:r>
        <w:t> </w:t>
      </w:r>
      <w:r w:rsidRPr="00B94214">
        <w:rPr>
          <w:lang w:val="ru-RU"/>
        </w:rPr>
        <w:t>том числе крестьянским (фермерским) хозяйствам, иным организациям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ведения подсобного сельского хозяйства (далее</w:t>
      </w:r>
      <w:r>
        <w:t> </w:t>
      </w:r>
      <w:r w:rsidRPr="00B94214">
        <w:rPr>
          <w:lang w:val="ru-RU"/>
        </w:rPr>
        <w:t>– к</w:t>
      </w:r>
      <w:r w:rsidRPr="00B94214">
        <w:rPr>
          <w:lang w:val="ru-RU"/>
        </w:rPr>
        <w:t>адастровая оценка сельскохозяйственных земель), в</w:t>
      </w:r>
      <w:r>
        <w:t> </w:t>
      </w:r>
      <w:r w:rsidRPr="00B94214">
        <w:rPr>
          <w:lang w:val="ru-RU"/>
        </w:rPr>
        <w:t>следующих размерах: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временном занятии, а</w:t>
      </w:r>
      <w:r>
        <w:t> </w:t>
      </w:r>
      <w:r w:rsidRPr="00B94214">
        <w:rPr>
          <w:lang w:val="ru-RU"/>
        </w:rPr>
        <w:t>также при предоставлении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года включительно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1-кратной величины нормативного чистого дохода;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временном занятии, а</w:t>
      </w:r>
      <w:r>
        <w:t> </w:t>
      </w:r>
      <w:r w:rsidRPr="00B94214">
        <w:rPr>
          <w:lang w:val="ru-RU"/>
        </w:rPr>
        <w:t>также при предоставл</w:t>
      </w:r>
      <w:r w:rsidRPr="00B94214">
        <w:rPr>
          <w:lang w:val="ru-RU"/>
        </w:rPr>
        <w:t>ении на</w:t>
      </w:r>
      <w:r>
        <w:t> </w:t>
      </w:r>
      <w:r w:rsidRPr="00B94214">
        <w:rPr>
          <w:lang w:val="ru-RU"/>
        </w:rPr>
        <w:t>срок более 1</w:t>
      </w:r>
      <w:r>
        <w:t> </w:t>
      </w:r>
      <w:r w:rsidRPr="00B94214">
        <w:rPr>
          <w:lang w:val="ru-RU"/>
        </w:rPr>
        <w:t>года и</w:t>
      </w:r>
      <w:r>
        <w:t> </w:t>
      </w:r>
      <w:r w:rsidRPr="00B94214">
        <w:rPr>
          <w:lang w:val="ru-RU"/>
        </w:rPr>
        <w:t>до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лет включительно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2-кратной величины нормативного чистого дохода;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предоставлении на</w:t>
      </w:r>
      <w:r>
        <w:t> </w:t>
      </w:r>
      <w:r w:rsidRPr="00B94214">
        <w:rPr>
          <w:lang w:val="ru-RU"/>
        </w:rPr>
        <w:t>срок более 5</w:t>
      </w:r>
      <w:r>
        <w:t> </w:t>
      </w:r>
      <w:r w:rsidRPr="00B94214">
        <w:rPr>
          <w:lang w:val="ru-RU"/>
        </w:rPr>
        <w:t>лет и</w:t>
      </w:r>
      <w:r>
        <w:t> </w:t>
      </w:r>
      <w:r w:rsidRPr="00B94214">
        <w:rPr>
          <w:lang w:val="ru-RU"/>
        </w:rPr>
        <w:t>до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лет включительно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3-кратной величины нормативного чистого дохода;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предоставлении на</w:t>
      </w:r>
      <w:r>
        <w:t> </w:t>
      </w:r>
      <w:r w:rsidRPr="00B94214">
        <w:rPr>
          <w:lang w:val="ru-RU"/>
        </w:rPr>
        <w:t>срок более 10</w:t>
      </w:r>
      <w:r>
        <w:t> </w:t>
      </w:r>
      <w:r w:rsidRPr="00B94214">
        <w:rPr>
          <w:lang w:val="ru-RU"/>
        </w:rPr>
        <w:t>лет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размере 5-кратной величины нормативного чистого дохода.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сельскохозяйственных земель из</w:t>
      </w:r>
      <w:r>
        <w:t> </w:t>
      </w:r>
      <w:r w:rsidRPr="00B94214">
        <w:rPr>
          <w:lang w:val="ru-RU"/>
        </w:rPr>
        <w:t>земельных участков, предоставленных сельскохозяйственным организациям, в</w:t>
      </w:r>
      <w:r>
        <w:t> </w:t>
      </w:r>
      <w:r w:rsidRPr="00B94214">
        <w:rPr>
          <w:lang w:val="ru-RU"/>
        </w:rPr>
        <w:t>том числе крестьянским (фермерским) хозяйствам, иным организац</w:t>
      </w:r>
      <w:r w:rsidRPr="00B94214">
        <w:rPr>
          <w:lang w:val="ru-RU"/>
        </w:rPr>
        <w:t>иям для</w:t>
      </w:r>
      <w:r>
        <w:t> </w:t>
      </w:r>
      <w:r w:rsidRPr="00B94214">
        <w:rPr>
          <w:lang w:val="ru-RU"/>
        </w:rPr>
        <w:t>ведения сельского хозяйства, в</w:t>
      </w:r>
      <w:r>
        <w:t> </w:t>
      </w:r>
      <w:r w:rsidRPr="00B94214">
        <w:rPr>
          <w:lang w:val="ru-RU"/>
        </w:rPr>
        <w:t>том числе крестьянского (фермерского),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ведения подсобного сельского хозяйства, для</w:t>
      </w:r>
      <w:r>
        <w:t> </w:t>
      </w:r>
      <w:r w:rsidRPr="00B94214">
        <w:rPr>
          <w:lang w:val="ru-RU"/>
        </w:rPr>
        <w:t>целей, связанных с</w:t>
      </w:r>
      <w:r>
        <w:t> </w:t>
      </w:r>
      <w:r w:rsidRPr="00B94214">
        <w:rPr>
          <w:lang w:val="ru-RU"/>
        </w:rPr>
        <w:t>ведением сельского хозяйства, упущенная выгода определяется в</w:t>
      </w:r>
      <w:r>
        <w:t> </w:t>
      </w:r>
      <w:r w:rsidRPr="00B94214">
        <w:rPr>
          <w:lang w:val="ru-RU"/>
        </w:rPr>
        <w:t>размере 1</w:t>
      </w:r>
      <w:r>
        <w:t> </w:t>
      </w:r>
      <w:r w:rsidRPr="00B94214">
        <w:rPr>
          <w:lang w:val="ru-RU"/>
        </w:rPr>
        <w:t>процента от</w:t>
      </w:r>
      <w:r>
        <w:t> </w:t>
      </w:r>
      <w:r w:rsidRPr="00B94214">
        <w:rPr>
          <w:lang w:val="ru-RU"/>
        </w:rPr>
        <w:t>установленной в</w:t>
      </w:r>
      <w:r>
        <w:t> </w:t>
      </w:r>
      <w:r w:rsidRPr="00B94214">
        <w:rPr>
          <w:lang w:val="ru-RU"/>
        </w:rPr>
        <w:t>соо</w:t>
      </w:r>
      <w:r w:rsidRPr="00B94214">
        <w:rPr>
          <w:lang w:val="ru-RU"/>
        </w:rPr>
        <w:t>тветствии с</w:t>
      </w:r>
      <w:r>
        <w:t> </w:t>
      </w:r>
      <w:r w:rsidRPr="00B94214">
        <w:rPr>
          <w:lang w:val="ru-RU"/>
        </w:rPr>
        <w:t>частью первой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21.</w:t>
      </w:r>
      <w:r>
        <w:t> </w:t>
      </w:r>
      <w:r w:rsidRPr="00B94214">
        <w:rPr>
          <w:lang w:val="ru-RU"/>
        </w:rPr>
        <w:t>Определение размера убытков, причиняемых удалением плодоносящих плодово-ягодных насаждений, кроме насаждений,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10 настоящего Положения, а</w:t>
      </w:r>
      <w:r>
        <w:t> </w:t>
      </w:r>
      <w:r w:rsidRPr="00B94214">
        <w:rPr>
          <w:lang w:val="ru-RU"/>
        </w:rPr>
        <w:t>также лесных, защитных и</w:t>
      </w:r>
      <w:r>
        <w:t> </w:t>
      </w:r>
      <w:r w:rsidRPr="00B94214">
        <w:rPr>
          <w:lang w:val="ru-RU"/>
        </w:rPr>
        <w:t>других многолетних насажде</w:t>
      </w:r>
      <w:r w:rsidRPr="00B94214">
        <w:rPr>
          <w:lang w:val="ru-RU"/>
        </w:rPr>
        <w:t>ний, производится в</w:t>
      </w:r>
      <w:r>
        <w:t> </w:t>
      </w:r>
      <w:r w:rsidRPr="00B94214">
        <w:rPr>
          <w:lang w:val="ru-RU"/>
        </w:rPr>
        <w:t>размере стоимости саженцев и</w:t>
      </w:r>
      <w:r>
        <w:t> </w:t>
      </w:r>
      <w:r w:rsidRPr="00B94214">
        <w:rPr>
          <w:lang w:val="ru-RU"/>
        </w:rPr>
        <w:t>затрат на</w:t>
      </w:r>
      <w:r>
        <w:t> </w:t>
      </w:r>
      <w:r w:rsidRPr="00B94214">
        <w:rPr>
          <w:lang w:val="ru-RU"/>
        </w:rPr>
        <w:t>посадку и</w:t>
      </w:r>
      <w:r>
        <w:t> </w:t>
      </w:r>
      <w:r w:rsidRPr="00B94214">
        <w:rPr>
          <w:lang w:val="ru-RU"/>
        </w:rPr>
        <w:t>выращивание их до</w:t>
      </w:r>
      <w:r>
        <w:t> </w:t>
      </w:r>
      <w:r w:rsidRPr="00B94214">
        <w:rPr>
          <w:lang w:val="ru-RU"/>
        </w:rPr>
        <w:t>начала плодоношения или смыкания крон.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Неплодоносящие плодово-ягодные насаждения оцениваются по</w:t>
      </w:r>
      <w:r>
        <w:t> </w:t>
      </w:r>
      <w:r w:rsidRPr="00B94214">
        <w:rPr>
          <w:lang w:val="ru-RU"/>
        </w:rPr>
        <w:t>фактически произведенным затратам (на</w:t>
      </w:r>
      <w:r>
        <w:t> </w:t>
      </w:r>
      <w:r w:rsidRPr="00B94214">
        <w:rPr>
          <w:lang w:val="ru-RU"/>
        </w:rPr>
        <w:t>покупку саженцев, подготовку почвы,</w:t>
      </w:r>
      <w:r w:rsidRPr="00B94214">
        <w:rPr>
          <w:lang w:val="ru-RU"/>
        </w:rPr>
        <w:t xml:space="preserve"> посадку, уход за</w:t>
      </w:r>
      <w:r>
        <w:t> </w:t>
      </w:r>
      <w:r w:rsidRPr="00B94214">
        <w:rPr>
          <w:lang w:val="ru-RU"/>
        </w:rPr>
        <w:t>насаждениями, другие работы).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Размеры убытков, причиняемых неполучением урожая различных видов недревесной лесной продукции, определяются исходя из</w:t>
      </w:r>
      <w:r>
        <w:t> </w:t>
      </w:r>
      <w:r w:rsidRPr="00B94214">
        <w:rPr>
          <w:lang w:val="ru-RU"/>
        </w:rPr>
        <w:t>среднего за</w:t>
      </w:r>
      <w:r>
        <w:t> </w:t>
      </w:r>
      <w:r w:rsidRPr="00B94214">
        <w:rPr>
          <w:lang w:val="ru-RU"/>
        </w:rPr>
        <w:t>последние 5</w:t>
      </w:r>
      <w:r>
        <w:t> </w:t>
      </w:r>
      <w:r w:rsidRPr="00B94214">
        <w:rPr>
          <w:lang w:val="ru-RU"/>
        </w:rPr>
        <w:t>лет объема добычи продукции и</w:t>
      </w:r>
      <w:r>
        <w:t> </w:t>
      </w:r>
      <w:r w:rsidRPr="00B94214">
        <w:rPr>
          <w:lang w:val="ru-RU"/>
        </w:rPr>
        <w:t>цен, действующих на</w:t>
      </w:r>
      <w:r>
        <w:t> </w:t>
      </w:r>
      <w:r w:rsidRPr="00B94214">
        <w:rPr>
          <w:lang w:val="ru-RU"/>
        </w:rPr>
        <w:t>дату определ</w:t>
      </w:r>
      <w:r w:rsidRPr="00B94214">
        <w:rPr>
          <w:lang w:val="ru-RU"/>
        </w:rPr>
        <w:t>ения этих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Упущенная выгода при изъятии лесных земель лесного фонда определяется для</w:t>
      </w:r>
      <w:r>
        <w:t> </w:t>
      </w:r>
      <w:r w:rsidRPr="00B94214">
        <w:rPr>
          <w:lang w:val="ru-RU"/>
        </w:rPr>
        <w:t>покрытых лесом земель на</w:t>
      </w:r>
      <w:r>
        <w:t> </w:t>
      </w:r>
      <w:r w:rsidRPr="00B94214">
        <w:rPr>
          <w:lang w:val="ru-RU"/>
        </w:rPr>
        <w:t>основании нормативно установленных величин, определяемых техническими нормативными правовыми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Технические требования к</w:t>
      </w:r>
      <w:r>
        <w:t> </w:t>
      </w:r>
      <w:r w:rsidRPr="00B94214">
        <w:rPr>
          <w:lang w:val="ru-RU"/>
        </w:rPr>
        <w:t>определению размера убытков, причиняемых нарушением функционирования мелиоративных систем и</w:t>
      </w:r>
      <w:r>
        <w:t> </w:t>
      </w:r>
      <w:r w:rsidRPr="00B94214">
        <w:rPr>
          <w:lang w:val="ru-RU"/>
        </w:rPr>
        <w:t>отдельно расположенных гидротехнических сооружений, изъятием (временным занятием) сельскохозяйственных земель, а</w:t>
      </w:r>
      <w:r>
        <w:t> </w:t>
      </w:r>
      <w:r w:rsidRPr="00B94214">
        <w:rPr>
          <w:lang w:val="ru-RU"/>
        </w:rPr>
        <w:t>также удалением лесных</w:t>
      </w:r>
      <w:r w:rsidRPr="00B94214">
        <w:rPr>
          <w:lang w:val="ru-RU"/>
        </w:rPr>
        <w:t xml:space="preserve"> насаждений и</w:t>
      </w:r>
      <w:r>
        <w:t> </w:t>
      </w:r>
      <w:r w:rsidRPr="00B94214">
        <w:rPr>
          <w:lang w:val="ru-RU"/>
        </w:rPr>
        <w:t>неполучением урожая различных видов недревесной лесной продукции, устанавливаются техническими нормативными правовыми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Убытки, причиняемые ограничением (обременением) прав землепользователей, ведущих сельское, лесное хозяйство, в</w:t>
      </w:r>
      <w:r>
        <w:t> </w:t>
      </w:r>
      <w:r w:rsidRPr="00B94214">
        <w:rPr>
          <w:lang w:val="ru-RU"/>
        </w:rPr>
        <w:t>р</w:t>
      </w:r>
      <w:r w:rsidRPr="00B94214">
        <w:rPr>
          <w:lang w:val="ru-RU"/>
        </w:rPr>
        <w:t>езультате установления санитарно-защитных и</w:t>
      </w:r>
      <w:r>
        <w:t> </w:t>
      </w:r>
      <w:r w:rsidRPr="00B94214">
        <w:rPr>
          <w:lang w:val="ru-RU"/>
        </w:rPr>
        <w:t>охранных зон вокруг источников и</w:t>
      </w:r>
      <w:r>
        <w:t> </w:t>
      </w:r>
      <w:r w:rsidRPr="00B94214">
        <w:rPr>
          <w:lang w:val="ru-RU"/>
        </w:rPr>
        <w:t>сооружений систем водоснабжения, особо охраняемых природных территорий, курортов, промышленных организаций и</w:t>
      </w:r>
      <w:r>
        <w:t> </w:t>
      </w:r>
      <w:r w:rsidRPr="00B94214">
        <w:rPr>
          <w:lang w:val="ru-RU"/>
        </w:rPr>
        <w:t>других объектов, возмещаются лицами, деятельность которых влечет за</w:t>
      </w:r>
      <w:r>
        <w:t> </w:t>
      </w:r>
      <w:r w:rsidRPr="00B94214">
        <w:rPr>
          <w:lang w:val="ru-RU"/>
        </w:rPr>
        <w:t>со</w:t>
      </w:r>
      <w:r w:rsidRPr="00B94214">
        <w:rPr>
          <w:lang w:val="ru-RU"/>
        </w:rPr>
        <w:t>бой ограничения (обременения) прав землепользователей.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Размеры убытков, причиняемых ограничением (обременением) прав землепользователей, ведущих сельское, лесное хозяйство, в</w:t>
      </w:r>
      <w:r>
        <w:t> </w:t>
      </w:r>
      <w:r w:rsidRPr="00B94214">
        <w:rPr>
          <w:lang w:val="ru-RU"/>
        </w:rPr>
        <w:t>результате установления санитарно-защитных и</w:t>
      </w:r>
      <w:r>
        <w:t> </w:t>
      </w:r>
      <w:r w:rsidRPr="00B94214">
        <w:rPr>
          <w:lang w:val="ru-RU"/>
        </w:rPr>
        <w:t>охранных зон вокруг объектов, указан</w:t>
      </w:r>
      <w:r w:rsidRPr="00B94214">
        <w:rPr>
          <w:lang w:val="ru-RU"/>
        </w:rPr>
        <w:t>ных в</w:t>
      </w:r>
      <w:r>
        <w:t> </w:t>
      </w:r>
      <w:r w:rsidRPr="00B94214">
        <w:rPr>
          <w:lang w:val="ru-RU"/>
        </w:rPr>
        <w:t>части первой настоящего пункта, определяются по</w:t>
      </w:r>
      <w:r>
        <w:t> </w:t>
      </w:r>
      <w:r w:rsidRPr="00B94214">
        <w:rPr>
          <w:lang w:val="ru-RU"/>
        </w:rPr>
        <w:t>заявлениям землепользователей, направленным районным (городским) исполнительным комитетам. К</w:t>
      </w:r>
      <w:r>
        <w:t> </w:t>
      </w:r>
      <w:r w:rsidRPr="00B94214">
        <w:rPr>
          <w:lang w:val="ru-RU"/>
        </w:rPr>
        <w:t>заявлениям прилагаются расчеты сумм причиняемых убытков. Указанные убытки определяются с</w:t>
      </w:r>
      <w:r>
        <w:t> </w:t>
      </w:r>
      <w:r w:rsidRPr="00B94214">
        <w:rPr>
          <w:lang w:val="ru-RU"/>
        </w:rPr>
        <w:t>учетом ограничений (</w:t>
      </w:r>
      <w:r w:rsidRPr="00B94214">
        <w:rPr>
          <w:lang w:val="ru-RU"/>
        </w:rPr>
        <w:t>обременений) в</w:t>
      </w:r>
      <w:r>
        <w:t> </w:t>
      </w:r>
      <w:r w:rsidRPr="00B94214">
        <w:rPr>
          <w:lang w:val="ru-RU"/>
        </w:rPr>
        <w:t>использовании земельных участков, установленных утвержденными проектами санитарно-защитных и</w:t>
      </w:r>
      <w:r>
        <w:t> </w:t>
      </w:r>
      <w:r w:rsidRPr="00B94214">
        <w:rPr>
          <w:lang w:val="ru-RU"/>
        </w:rPr>
        <w:t>охранных зон соответствующих объектов.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Размеры убытков, причиняемых ограничением (обременением) прав на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установлением зе</w:t>
      </w:r>
      <w:r w:rsidRPr="00B94214">
        <w:rPr>
          <w:lang w:val="ru-RU"/>
        </w:rPr>
        <w:t>мельного сервитута, определяются по</w:t>
      </w:r>
      <w:r>
        <w:t> </w:t>
      </w:r>
      <w:r w:rsidRPr="00B94214">
        <w:rPr>
          <w:lang w:val="ru-RU"/>
        </w:rPr>
        <w:t>соглашению между лицом, требующим установления земельного сервитута, и</w:t>
      </w:r>
      <w:r>
        <w:t> </w:t>
      </w:r>
      <w:r w:rsidRPr="00B94214">
        <w:rPr>
          <w:lang w:val="ru-RU"/>
        </w:rPr>
        <w:t>землепользователем обременяемого им земельного участка, а</w:t>
      </w:r>
      <w:r>
        <w:t> </w:t>
      </w:r>
      <w:r w:rsidRPr="00B94214">
        <w:rPr>
          <w:lang w:val="ru-RU"/>
        </w:rPr>
        <w:t>при недостижении соглашения</w:t>
      </w:r>
      <w:r>
        <w:t> </w:t>
      </w:r>
      <w:r w:rsidRPr="00B94214">
        <w:rPr>
          <w:lang w:val="ru-RU"/>
        </w:rPr>
        <w:t>– судом.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При изъятии для</w:t>
      </w:r>
      <w:r>
        <w:t> </w:t>
      </w:r>
      <w:r w:rsidRPr="00B94214">
        <w:rPr>
          <w:lang w:val="ru-RU"/>
        </w:rPr>
        <w:t>государственных нужд земельного уч</w:t>
      </w:r>
      <w:r w:rsidRPr="00B94214">
        <w:rPr>
          <w:lang w:val="ru-RU"/>
        </w:rPr>
        <w:t>астка, предоставленного без проведения аукциона, за</w:t>
      </w:r>
      <w:r>
        <w:t> </w:t>
      </w:r>
      <w:r w:rsidRPr="00B94214">
        <w:rPr>
          <w:lang w:val="ru-RU"/>
        </w:rPr>
        <w:t>право аренды которого арендатором была внесена плата, арендатору возмещаются убытки в</w:t>
      </w:r>
      <w:r>
        <w:t> </w:t>
      </w:r>
      <w:r w:rsidRPr="00B94214">
        <w:rPr>
          <w:lang w:val="ru-RU"/>
        </w:rPr>
        <w:t>размере платы за</w:t>
      </w:r>
      <w:r>
        <w:t> </w:t>
      </w:r>
      <w:r w:rsidRPr="00B94214">
        <w:rPr>
          <w:lang w:val="ru-RU"/>
        </w:rPr>
        <w:t>право аренды земельного участка исходя из</w:t>
      </w:r>
      <w:r>
        <w:t> </w:t>
      </w:r>
      <w:r w:rsidRPr="00B94214">
        <w:rPr>
          <w:lang w:val="ru-RU"/>
        </w:rPr>
        <w:t>кадастровой стоимости этого участка в</w:t>
      </w:r>
      <w:r>
        <w:t> </w:t>
      </w:r>
      <w:r w:rsidRPr="00B94214">
        <w:rPr>
          <w:lang w:val="ru-RU"/>
        </w:rPr>
        <w:t>белорусских рублях, д</w:t>
      </w:r>
      <w:r w:rsidRPr="00B94214">
        <w:rPr>
          <w:lang w:val="ru-RU"/>
        </w:rPr>
        <w:t>ействующей на</w:t>
      </w:r>
      <w:r>
        <w:t> </w:t>
      </w:r>
      <w:r w:rsidRPr="00B94214">
        <w:rPr>
          <w:lang w:val="ru-RU"/>
        </w:rPr>
        <w:t>дату определения убытков,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аренды земельного участка, оставшегося на</w:t>
      </w:r>
      <w:r>
        <w:t> </w:t>
      </w:r>
      <w:r w:rsidRPr="00B94214">
        <w:rPr>
          <w:lang w:val="ru-RU"/>
        </w:rPr>
        <w:t>дату определения убытков,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</w:t>
      </w:r>
      <w:r w:rsidRPr="00B94214">
        <w:rPr>
          <w:lang w:val="ru-RU"/>
        </w:rPr>
        <w:t xml:space="preserve">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изъятии для</w:t>
      </w:r>
      <w:r>
        <w:t> </w:t>
      </w:r>
      <w:r w:rsidRPr="00B94214">
        <w:rPr>
          <w:lang w:val="ru-RU"/>
        </w:rPr>
        <w:t>государ</w:t>
      </w:r>
      <w:r w:rsidRPr="00B94214">
        <w:rPr>
          <w:lang w:val="ru-RU"/>
        </w:rPr>
        <w:t>ственных нужд земельного участка, предоставленного победителю аукциона, за</w:t>
      </w:r>
      <w:r>
        <w:t> </w:t>
      </w:r>
      <w:r w:rsidRPr="00B94214">
        <w:rPr>
          <w:lang w:val="ru-RU"/>
        </w:rPr>
        <w:t>право аренды которого им была внесена плата, установленная по</w:t>
      </w:r>
      <w:r>
        <w:t> </w:t>
      </w:r>
      <w:r w:rsidRPr="00B94214">
        <w:rPr>
          <w:lang w:val="ru-RU"/>
        </w:rPr>
        <w:t>результатам аукциона, арендатору земельного участка возмещаются убытки, определенные в</w:t>
      </w:r>
      <w:r>
        <w:t> </w:t>
      </w:r>
      <w:r w:rsidRPr="00B94214">
        <w:rPr>
          <w:lang w:val="ru-RU"/>
        </w:rPr>
        <w:t>размере доли от</w:t>
      </w:r>
      <w:r>
        <w:t> </w:t>
      </w:r>
      <w:r w:rsidRPr="00B94214">
        <w:rPr>
          <w:lang w:val="ru-RU"/>
        </w:rPr>
        <w:t>внесенной платы,</w:t>
      </w:r>
      <w:r w:rsidRPr="00B94214">
        <w:rPr>
          <w:lang w:val="ru-RU"/>
        </w:rPr>
        <w:t xml:space="preserve"> рассчитанной пропорционально оставшемуся сроку аренды земельного участка на</w:t>
      </w:r>
      <w:r>
        <w:t> </w:t>
      </w:r>
      <w:r w:rsidRPr="00B94214">
        <w:rPr>
          <w:lang w:val="ru-RU"/>
        </w:rPr>
        <w:t>дату определения убытков.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Убытки, связанные с</w:t>
      </w:r>
      <w:r>
        <w:t> </w:t>
      </w:r>
      <w:r w:rsidRPr="00B94214">
        <w:rPr>
          <w:lang w:val="ru-RU"/>
        </w:rPr>
        <w:t>прекращением права аренды земельного участка в</w:t>
      </w:r>
      <w:r>
        <w:t> </w:t>
      </w:r>
      <w:r w:rsidRPr="00B94214">
        <w:rPr>
          <w:lang w:val="ru-RU"/>
        </w:rPr>
        <w:t>связи с</w:t>
      </w:r>
      <w:r>
        <w:t> </w:t>
      </w:r>
      <w:r w:rsidRPr="00B94214">
        <w:rPr>
          <w:lang w:val="ru-RU"/>
        </w:rPr>
        <w:t>его изъятием для</w:t>
      </w:r>
      <w:r>
        <w:t> </w:t>
      </w:r>
      <w:r w:rsidRPr="00B94214">
        <w:rPr>
          <w:lang w:val="ru-RU"/>
        </w:rPr>
        <w:t>государственных нужд, в</w:t>
      </w:r>
      <w:r>
        <w:t> </w:t>
      </w:r>
      <w:r w:rsidRPr="00B94214">
        <w:rPr>
          <w:lang w:val="ru-RU"/>
        </w:rPr>
        <w:t>отношении платы за</w:t>
      </w:r>
      <w:r>
        <w:t> </w:t>
      </w:r>
      <w:r w:rsidRPr="00B94214">
        <w:rPr>
          <w:lang w:val="ru-RU"/>
        </w:rPr>
        <w:t>право аренды земел</w:t>
      </w:r>
      <w:r w:rsidRPr="00B94214">
        <w:rPr>
          <w:lang w:val="ru-RU"/>
        </w:rPr>
        <w:t xml:space="preserve">ьного участка возмещаются </w:t>
      </w:r>
      <w:r w:rsidRPr="00B94214">
        <w:rPr>
          <w:lang w:val="ru-RU"/>
        </w:rPr>
        <w:lastRenderedPageBreak/>
        <w:t>из</w:t>
      </w:r>
      <w:r>
        <w:t> </w:t>
      </w:r>
      <w:r w:rsidRPr="00B94214">
        <w:rPr>
          <w:lang w:val="ru-RU"/>
        </w:rPr>
        <w:t>местного бюджета соответствующей административно-территориальной единицы, в</w:t>
      </w:r>
      <w:r>
        <w:t> </w:t>
      </w:r>
      <w:r w:rsidRPr="00B94214">
        <w:rPr>
          <w:lang w:val="ru-RU"/>
        </w:rPr>
        <w:t>который поступила плата за</w:t>
      </w:r>
      <w:r>
        <w:t> </w:t>
      </w:r>
      <w:r w:rsidRPr="00B94214">
        <w:rPr>
          <w:lang w:val="ru-RU"/>
        </w:rPr>
        <w:t>право аренды земельного участка, либо по</w:t>
      </w:r>
      <w:r>
        <w:t> </w:t>
      </w:r>
      <w:r w:rsidRPr="00B94214">
        <w:rPr>
          <w:lang w:val="ru-RU"/>
        </w:rPr>
        <w:t>решению местного исполнительного комитета за</w:t>
      </w:r>
      <w:r>
        <w:t> </w:t>
      </w:r>
      <w:r w:rsidRPr="00B94214">
        <w:rPr>
          <w:lang w:val="ru-RU"/>
        </w:rPr>
        <w:t>счет средств лица, которому предоставл</w:t>
      </w:r>
      <w:r w:rsidRPr="00B94214">
        <w:rPr>
          <w:lang w:val="ru-RU"/>
        </w:rPr>
        <w:t>яется земельный участок.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В случае отказа землепользователя (собственника объектов недвижимого имущества) в</w:t>
      </w:r>
      <w:r>
        <w:t> </w:t>
      </w:r>
      <w:r w:rsidRPr="00B94214">
        <w:rPr>
          <w:lang w:val="ru-RU"/>
        </w:rPr>
        <w:t>представлении сведений, необходимых для</w:t>
      </w:r>
      <w:r>
        <w:t> </w:t>
      </w:r>
      <w:r w:rsidRPr="00B94214">
        <w:rPr>
          <w:lang w:val="ru-RU"/>
        </w:rPr>
        <w:t>определения размера убытков, причиняемых изъятием или временным занятием земельного участка, сносом распо</w:t>
      </w:r>
      <w:r w:rsidRPr="00B94214">
        <w:rPr>
          <w:lang w:val="ru-RU"/>
        </w:rPr>
        <w:t>ложенных на</w:t>
      </w:r>
      <w:r>
        <w:t> </w:t>
      </w:r>
      <w:r w:rsidRPr="00B94214">
        <w:rPr>
          <w:lang w:val="ru-RU"/>
        </w:rPr>
        <w:t>нем объектов недвижимого имущества, либо непредставление таких сведений в</w:t>
      </w:r>
      <w:r>
        <w:t> </w:t>
      </w:r>
      <w:r w:rsidRPr="00B94214">
        <w:rPr>
          <w:lang w:val="ru-RU"/>
        </w:rPr>
        <w:t>установленный срок (представление по</w:t>
      </w:r>
      <w:r>
        <w:t> </w:t>
      </w:r>
      <w:r w:rsidRPr="00B94214">
        <w:rPr>
          <w:lang w:val="ru-RU"/>
        </w:rPr>
        <w:t>истечении этого срока):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изъятием земельного участка для</w:t>
      </w:r>
      <w:r>
        <w:t> </w:t>
      </w:r>
      <w:r w:rsidRPr="00B94214">
        <w:rPr>
          <w:lang w:val="ru-RU"/>
        </w:rPr>
        <w:t>государственных нужд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</w:t>
      </w:r>
      <w:r w:rsidRPr="00B94214">
        <w:rPr>
          <w:lang w:val="ru-RU"/>
        </w:rPr>
        <w:t>м жилого дома или квартиры, строений, сооружений при них, садовых домиков, дач, примыкающих к</w:t>
      </w:r>
      <w:r>
        <w:t> </w:t>
      </w:r>
      <w:r w:rsidRPr="00B94214">
        <w:rPr>
          <w:lang w:val="ru-RU"/>
        </w:rPr>
        <w:t>ним строений,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гаражей, не</w:t>
      </w:r>
      <w:r>
        <w:t> </w:t>
      </w:r>
      <w:r w:rsidRPr="00B94214">
        <w:rPr>
          <w:lang w:val="ru-RU"/>
        </w:rPr>
        <w:t>завершенных строительством законсервированных и</w:t>
      </w:r>
      <w:r>
        <w:t> </w:t>
      </w:r>
      <w:r w:rsidRPr="00B94214">
        <w:rPr>
          <w:lang w:val="ru-RU"/>
        </w:rPr>
        <w:t>зарегистри</w:t>
      </w:r>
      <w:r w:rsidRPr="00B94214">
        <w:rPr>
          <w:lang w:val="ru-RU"/>
        </w:rPr>
        <w:t>рованных в</w:t>
      </w:r>
      <w:r>
        <w:t> </w:t>
      </w:r>
      <w:r w:rsidRPr="00B94214">
        <w:rPr>
          <w:lang w:val="ru-RU"/>
        </w:rPr>
        <w:t>установленном порядке жилых домов, дач, а</w:t>
      </w:r>
      <w:r>
        <w:t> </w:t>
      </w:r>
      <w:r w:rsidRPr="00B94214">
        <w:rPr>
          <w:lang w:val="ru-RU"/>
        </w:rPr>
        <w:t>также не</w:t>
      </w:r>
      <w:r>
        <w:t> </w:t>
      </w:r>
      <w:r w:rsidRPr="00B94214">
        <w:rPr>
          <w:lang w:val="ru-RU"/>
        </w:rPr>
        <w:t>завершенных строительством садовых домиков, примыкающих к</w:t>
      </w:r>
      <w:r>
        <w:t> </w:t>
      </w:r>
      <w:r w:rsidRPr="00B94214">
        <w:rPr>
          <w:lang w:val="ru-RU"/>
        </w:rPr>
        <w:t>ним строений, расположенных отдельно от</w:t>
      </w:r>
      <w:r>
        <w:t> </w:t>
      </w:r>
      <w:r w:rsidRPr="00B94214">
        <w:rPr>
          <w:lang w:val="ru-RU"/>
        </w:rPr>
        <w:t>них хозяйственных (подсобных и</w:t>
      </w:r>
      <w:r>
        <w:t> </w:t>
      </w:r>
      <w:r w:rsidRPr="00B94214">
        <w:rPr>
          <w:lang w:val="ru-RU"/>
        </w:rPr>
        <w:t>дворовых) построек и</w:t>
      </w:r>
      <w:r>
        <w:t> </w:t>
      </w:r>
      <w:r w:rsidRPr="00B94214">
        <w:rPr>
          <w:lang w:val="ru-RU"/>
        </w:rPr>
        <w:t>гаражей, с</w:t>
      </w:r>
      <w:r>
        <w:t> </w:t>
      </w:r>
      <w:r w:rsidRPr="00B94214">
        <w:rPr>
          <w:lang w:val="ru-RU"/>
        </w:rPr>
        <w:t>учетом их готовности, определяетс</w:t>
      </w:r>
      <w:r w:rsidRPr="00B94214">
        <w:rPr>
          <w:lang w:val="ru-RU"/>
        </w:rPr>
        <w:t>я в</w:t>
      </w:r>
      <w:r>
        <w:t> </w:t>
      </w:r>
      <w:r w:rsidRPr="00B94214">
        <w:rPr>
          <w:lang w:val="ru-RU"/>
        </w:rPr>
        <w:t>размере затрат, необходимых для</w:t>
      </w:r>
      <w:r>
        <w:t> </w:t>
      </w:r>
      <w:r w:rsidRPr="00B94214">
        <w:rPr>
          <w:lang w:val="ru-RU"/>
        </w:rPr>
        <w:t>строительства равноценных жилого дома или квартиры, строений, сооружений,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частях второй и</w:t>
      </w:r>
      <w:r>
        <w:t> </w:t>
      </w:r>
      <w:r w:rsidRPr="00B94214">
        <w:rPr>
          <w:lang w:val="ru-RU"/>
        </w:rPr>
        <w:t>третьей пункта</w:t>
      </w:r>
      <w:r>
        <w:t> </w:t>
      </w:r>
      <w:r w:rsidRPr="00B94214">
        <w:rPr>
          <w:lang w:val="ru-RU"/>
        </w:rPr>
        <w:t>9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изъятием земельного участка для</w:t>
      </w:r>
      <w:r>
        <w:t> </w:t>
      </w:r>
      <w:r w:rsidRPr="00B94214">
        <w:rPr>
          <w:lang w:val="ru-RU"/>
        </w:rPr>
        <w:t>госу</w:t>
      </w:r>
      <w:r w:rsidRPr="00B94214">
        <w:rPr>
          <w:lang w:val="ru-RU"/>
        </w:rPr>
        <w:t>дарственных нужд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нем жилого дома или квартиры, строений, сооружений и</w:t>
      </w:r>
      <w:r>
        <w:t> </w:t>
      </w:r>
      <w:r w:rsidRPr="00B94214">
        <w:rPr>
          <w:lang w:val="ru-RU"/>
        </w:rPr>
        <w:t>насаждений при них, определяемый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четвертой пункта</w:t>
      </w:r>
      <w:r>
        <w:t> </w:t>
      </w:r>
      <w:r w:rsidRPr="00B94214">
        <w:rPr>
          <w:lang w:val="ru-RU"/>
        </w:rPr>
        <w:t>9 настоящего Положения как разница между рыночной стоимостью сносимых жилого дома, ква</w:t>
      </w:r>
      <w:r w:rsidRPr="00B94214">
        <w:rPr>
          <w:lang w:val="ru-RU"/>
        </w:rPr>
        <w:t>ртиры, строений, сооружений и</w:t>
      </w:r>
      <w:r>
        <w:t> </w:t>
      </w:r>
      <w:r w:rsidRPr="00B94214">
        <w:rPr>
          <w:lang w:val="ru-RU"/>
        </w:rPr>
        <w:t>насаждений при них и</w:t>
      </w:r>
      <w:r>
        <w:t> </w:t>
      </w:r>
      <w:r w:rsidRPr="00B94214">
        <w:rPr>
          <w:lang w:val="ru-RU"/>
        </w:rPr>
        <w:t>рыночной стоимостью предоставляемой квартиры типовых потребительских качеств, признается равным нулю;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убытков, причиняемых изъятием земельного участка для</w:t>
      </w:r>
      <w:r>
        <w:t> </w:t>
      </w:r>
      <w:r w:rsidRPr="00B94214">
        <w:rPr>
          <w:lang w:val="ru-RU"/>
        </w:rPr>
        <w:t>государственных нужд и</w:t>
      </w:r>
      <w:r>
        <w:t> </w:t>
      </w:r>
      <w:r w:rsidRPr="00B94214">
        <w:rPr>
          <w:lang w:val="ru-RU"/>
        </w:rPr>
        <w:t>сносом расположенных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нем объектов социально-культурного, коммунально-бытового назначения, производственных и</w:t>
      </w:r>
      <w:r>
        <w:t> </w:t>
      </w:r>
      <w:r w:rsidRPr="00B94214">
        <w:rPr>
          <w:lang w:val="ru-RU"/>
        </w:rPr>
        <w:t>иных капитальных строений (зданий, сооружений),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строительством, кроме жилых домов, квартир, находящихся в</w:t>
      </w:r>
      <w:r>
        <w:t> </w:t>
      </w:r>
      <w:r w:rsidRPr="00B94214">
        <w:rPr>
          <w:lang w:val="ru-RU"/>
        </w:rPr>
        <w:t xml:space="preserve">государственной собственности, </w:t>
      </w:r>
      <w:r w:rsidRPr="00B94214">
        <w:rPr>
          <w:lang w:val="ru-RU"/>
        </w:rPr>
        <w:t>определяется по</w:t>
      </w:r>
      <w:r>
        <w:t> </w:t>
      </w:r>
      <w:r w:rsidRPr="00B94214">
        <w:rPr>
          <w:lang w:val="ru-RU"/>
        </w:rPr>
        <w:t>балансовой стоимости (для</w:t>
      </w:r>
      <w:r>
        <w:t> </w:t>
      </w:r>
      <w:r w:rsidRPr="00B94214">
        <w:rPr>
          <w:lang w:val="ru-RU"/>
        </w:rPr>
        <w:t>капитальных строений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остаточной стоимости, для</w:t>
      </w:r>
      <w:r>
        <w:t> </w:t>
      </w:r>
      <w:r w:rsidRPr="00B94214">
        <w:rPr>
          <w:lang w:val="ru-RU"/>
        </w:rPr>
        <w:t>не</w:t>
      </w:r>
      <w:r>
        <w:t> </w:t>
      </w:r>
      <w:r w:rsidRPr="00B94214">
        <w:rPr>
          <w:lang w:val="ru-RU"/>
        </w:rPr>
        <w:t>завершенных строительством объектов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первоначальной (переоцененной) стоимости), а</w:t>
      </w:r>
      <w:r>
        <w:t> </w:t>
      </w:r>
      <w:r w:rsidRPr="00B94214">
        <w:rPr>
          <w:lang w:val="ru-RU"/>
        </w:rPr>
        <w:t>при отсутствии сведений о</w:t>
      </w:r>
      <w:r>
        <w:t> </w:t>
      </w:r>
      <w:r w:rsidRPr="00B94214">
        <w:rPr>
          <w:lang w:val="ru-RU"/>
        </w:rPr>
        <w:t>балансовой стоимости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стоимости замещения.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определения размера убытков незавершенного сельскохозяйственного производства или убытков в</w:t>
      </w:r>
      <w:r>
        <w:t> </w:t>
      </w:r>
      <w:r w:rsidRPr="00B94214">
        <w:rPr>
          <w:lang w:val="ru-RU"/>
        </w:rPr>
        <w:t>размере стоимости урожая сельскохозяйственных культур, причиняемых изъятием земельного участка для</w:t>
      </w:r>
      <w:r>
        <w:t> </w:t>
      </w:r>
      <w:r w:rsidRPr="00B94214">
        <w:rPr>
          <w:lang w:val="ru-RU"/>
        </w:rPr>
        <w:t>государственных нужд, могут использоваться материалы кадастро</w:t>
      </w:r>
      <w:r w:rsidRPr="00B94214">
        <w:rPr>
          <w:lang w:val="ru-RU"/>
        </w:rPr>
        <w:t>вой оценки сельскохозяйственных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По результатам определения размеров убытков,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недвижимости, организация, осуществляющая опред</w:t>
      </w:r>
      <w:r w:rsidRPr="00B94214">
        <w:rPr>
          <w:lang w:val="ru-RU"/>
        </w:rPr>
        <w:t>еление размера убытков, составляет отчет об</w:t>
      </w:r>
      <w:r>
        <w:t> </w:t>
      </w:r>
      <w:r w:rsidRPr="00B94214">
        <w:rPr>
          <w:lang w:val="ru-RU"/>
        </w:rPr>
        <w:t>определении размеров убытков с</w:t>
      </w:r>
      <w:r>
        <w:t> </w:t>
      </w:r>
      <w:r w:rsidRPr="00B94214">
        <w:rPr>
          <w:lang w:val="ru-RU"/>
        </w:rPr>
        <w:t>указанием в</w:t>
      </w:r>
      <w:r>
        <w:t> </w:t>
      </w:r>
      <w:r w:rsidRPr="00B94214">
        <w:rPr>
          <w:lang w:val="ru-RU"/>
        </w:rPr>
        <w:t>нем исполнителя работ, перечня данных, использованных при определении размеров убытков, источника их получения, описания процедуры расчета убытков, результатов определен</w:t>
      </w:r>
      <w:r w:rsidRPr="00B94214">
        <w:rPr>
          <w:lang w:val="ru-RU"/>
        </w:rPr>
        <w:t>ия убытков, иных сведений. Отчет подписывается руководителем этой организации, заверяется печатью.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Размеры убытков, причиняемых землепользователям изъятием или временным занятием земельных участков, сносом расположенных на</w:t>
      </w:r>
      <w:r>
        <w:t> </w:t>
      </w:r>
      <w:r w:rsidRPr="00B94214">
        <w:rPr>
          <w:lang w:val="ru-RU"/>
        </w:rPr>
        <w:t>них объектов недвижимого имуществ</w:t>
      </w:r>
      <w:r w:rsidRPr="00B94214">
        <w:rPr>
          <w:lang w:val="ru-RU"/>
        </w:rPr>
        <w:t>а, указываются в</w:t>
      </w:r>
      <w:r>
        <w:t> </w:t>
      </w:r>
      <w:r w:rsidRPr="00B94214">
        <w:rPr>
          <w:lang w:val="ru-RU"/>
        </w:rPr>
        <w:t>акте выбора места размещения земельного участка, проекте отвода земельного участка, решениях местных исполнительных комитетов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 или о</w:t>
      </w:r>
      <w:r>
        <w:t> </w:t>
      </w:r>
      <w:r w:rsidRPr="00B94214">
        <w:rPr>
          <w:lang w:val="ru-RU"/>
        </w:rPr>
        <w:t>разрешении строительства подземных линейных сооружений (газо</w:t>
      </w:r>
      <w:r w:rsidRPr="00B94214">
        <w:rPr>
          <w:lang w:val="ru-RU"/>
        </w:rPr>
        <w:t>проводов, нефтепроводов, линий электропередачи, электросвязи и</w:t>
      </w:r>
      <w:r>
        <w:t> </w:t>
      </w:r>
      <w:r w:rsidRPr="00B94214">
        <w:rPr>
          <w:lang w:val="ru-RU"/>
        </w:rPr>
        <w:t>других сооружений), осуществляемого в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1,5</w:t>
      </w:r>
      <w:r>
        <w:t> </w:t>
      </w:r>
      <w:r w:rsidRPr="00B94214">
        <w:rPr>
          <w:lang w:val="ru-RU"/>
        </w:rPr>
        <w:t>года без изъятия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29.</w:t>
      </w:r>
      <w:r>
        <w:t> </w:t>
      </w:r>
      <w:r w:rsidRPr="00B94214">
        <w:rPr>
          <w:lang w:val="ru-RU"/>
        </w:rPr>
        <w:t>Споры, связанные с</w:t>
      </w:r>
      <w:r>
        <w:t> </w:t>
      </w:r>
      <w:r w:rsidRPr="00B94214">
        <w:rPr>
          <w:lang w:val="ru-RU"/>
        </w:rPr>
        <w:t>определением размеров убытков и</w:t>
      </w:r>
      <w:r>
        <w:t> </w:t>
      </w:r>
      <w:r w:rsidRPr="00B94214">
        <w:rPr>
          <w:lang w:val="ru-RU"/>
        </w:rPr>
        <w:t>их возмещением, разрешаются судом.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9"/>
        <w:gridCol w:w="4766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27" w:type="pct"/>
            <w:vMerge w:val="restart"/>
          </w:tcPr>
          <w:p w:rsidR="005B20B3" w:rsidRPr="00B94214" w:rsidRDefault="00B9421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273" w:type="pct"/>
            <w:vMerge w:val="restart"/>
          </w:tcPr>
          <w:p w:rsidR="005B20B3" w:rsidRPr="00B94214" w:rsidRDefault="00B94214">
            <w:pPr>
              <w:spacing w:after="28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Приложение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к</w:t>
            </w:r>
            <w:r w:rsidRPr="00B94214">
              <w:rPr>
                <w:sz w:val="22"/>
                <w:szCs w:val="22"/>
                <w:lang w:val="ru-RU"/>
              </w:rPr>
              <w:t xml:space="preserve"> Положению о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порядке определения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размера убытков, причиняемых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землепользователям изъятием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или временным занятием земельных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участков, сносом расположенных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них объектов недвижимого имущества,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ограничением (обременением) прав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земельные участки, в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том чи</w:t>
            </w:r>
            <w:r w:rsidRPr="00B94214">
              <w:rPr>
                <w:sz w:val="22"/>
                <w:szCs w:val="22"/>
                <w:lang w:val="ru-RU"/>
              </w:rPr>
              <w:t>сле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установлением земельных сервитутов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ПЕРЕЧЕНЬ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организаций, осуществляющих определение размера убытков, причиняемых изъятием или временным занятием земельных участков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сносом расположенных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них объектов недвижимого имущества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Республиканское унитарное предприятие «Проектный институт Белгипрозем».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Дочернее унитарное предприятие «Проектный институт Брестгипрозем» республиканского унитарного предприятия «Проектный институт Белгипрозем».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Дочернее унитарное предприятие «Про</w:t>
      </w:r>
      <w:r w:rsidRPr="00B94214">
        <w:rPr>
          <w:lang w:val="ru-RU"/>
        </w:rPr>
        <w:t>ектный институт Витебскгипрозем» республиканского унитарного предприятия «Проектный институт Белгипрозем».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Республиканское дочернее унитарное предприятие «Проектный институт «Гомельгипрозем».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Дочернее унитарное предприятие «Проектный институт Гродног</w:t>
      </w:r>
      <w:r w:rsidRPr="00B94214">
        <w:rPr>
          <w:lang w:val="ru-RU"/>
        </w:rPr>
        <w:t>ипрозем» республиканского унитарного предприятия «Проектный институт Белгипрозем».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Республиканское дочернее унитарное предприятие «Проектный институт Могилевгипрозем» республиканского унитарного предприятия «Проектный институт Белгипрозем».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Республик</w:t>
      </w:r>
      <w:r w:rsidRPr="00B94214">
        <w:rPr>
          <w:lang w:val="ru-RU"/>
        </w:rPr>
        <w:t>анское дочернее аэрофотогеодезическое унитарное предприятие «БелПСХАГИ».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Научно-производственное государственное республиканское унитарное предприятие «Национальное кадастровое агентство».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Республиканское унитарное предприятие «Брестское агентство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Республиканское унитарное предприятие «Витебское агентство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Республиканское унитарное предприятие «Гомельское агентство по</w:t>
      </w:r>
      <w:r>
        <w:t> </w:t>
      </w:r>
      <w:r w:rsidRPr="00B94214">
        <w:rPr>
          <w:lang w:val="ru-RU"/>
        </w:rPr>
        <w:t>государственной ре</w:t>
      </w:r>
      <w:r w:rsidRPr="00B94214">
        <w:rPr>
          <w:lang w:val="ru-RU"/>
        </w:rPr>
        <w:t>гистрации 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Республиканское унитарное предприятие «Гродненское агентство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Республиканское унитарное предприятие «Минское областное агентство по</w:t>
      </w:r>
      <w:r>
        <w:t> </w:t>
      </w:r>
      <w:r w:rsidRPr="00B94214">
        <w:rPr>
          <w:lang w:val="ru-RU"/>
        </w:rPr>
        <w:t xml:space="preserve">государственной регистрации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Республиканское унитарное предприятие «Минское городское агентство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земельному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Республиканское унитарное предприятие «Могилевское агентство по</w:t>
      </w:r>
      <w:r>
        <w:t> </w:t>
      </w:r>
      <w:r w:rsidRPr="00B94214">
        <w:rPr>
          <w:lang w:val="ru-RU"/>
        </w:rPr>
        <w:t>государственной регистрации и</w:t>
      </w:r>
      <w:r>
        <w:t> </w:t>
      </w:r>
      <w:r w:rsidRPr="00B94214">
        <w:rPr>
          <w:lang w:val="ru-RU"/>
        </w:rPr>
        <w:t>земельно</w:t>
      </w:r>
      <w:r w:rsidRPr="00B94214">
        <w:rPr>
          <w:lang w:val="ru-RU"/>
        </w:rPr>
        <w:t>му кадастру».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Республиканское унитарное предприятие «Институт недвижимости и</w:t>
      </w:r>
      <w:r>
        <w:t> </w:t>
      </w:r>
      <w:r w:rsidRPr="00B94214">
        <w:rPr>
          <w:lang w:val="ru-RU"/>
        </w:rPr>
        <w:t>оценки».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Республиканское унитарное предприятие по</w:t>
      </w:r>
      <w:r>
        <w:t> </w:t>
      </w:r>
      <w:r w:rsidRPr="00B94214">
        <w:rPr>
          <w:lang w:val="ru-RU"/>
        </w:rPr>
        <w:t>оказанию услуг «БелЮрОбеспечение».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18.</w:t>
      </w:r>
      <w:r>
        <w:t> </w:t>
      </w:r>
      <w:r w:rsidRPr="00B94214">
        <w:rPr>
          <w:lang w:val="ru-RU"/>
        </w:rPr>
        <w:t>Коммунальное топографо-геодезическое унитарное предприятие «Гомельгеодезцентр».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Коммунальное консалтинговое унитарное предприятие «Минский областной центр инвестиций и</w:t>
      </w:r>
      <w:r>
        <w:t> </w:t>
      </w:r>
      <w:r w:rsidRPr="00B94214">
        <w:rPr>
          <w:lang w:val="ru-RU"/>
        </w:rPr>
        <w:t>приватизации».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Коммунальное унитарное предприятие «Минский городской центр недвижимости».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Могилевское городское унитарное коммунальное предприятие «Центр по</w:t>
      </w:r>
      <w:r>
        <w:t> </w:t>
      </w:r>
      <w:r w:rsidRPr="00B94214">
        <w:rPr>
          <w:lang w:val="ru-RU"/>
        </w:rPr>
        <w:t>приватизации».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проведения аукционов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продаже земельных участков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частную собственность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 граждан Республики Беларусь (далее</w:t>
      </w:r>
      <w:r>
        <w:t> </w:t>
      </w:r>
      <w:r w:rsidRPr="00B94214">
        <w:rPr>
          <w:lang w:val="ru-RU"/>
        </w:rPr>
        <w:t>– граждане)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</w:t>
      </w:r>
      <w:r w:rsidRPr="00B94214">
        <w:rPr>
          <w:lang w:val="ru-RU"/>
        </w:rPr>
        <w:t>локированных жилых домов (за</w:t>
      </w:r>
      <w:r>
        <w:t> </w:t>
      </w:r>
      <w:r w:rsidRPr="00B94214">
        <w:rPr>
          <w:lang w:val="ru-RU"/>
        </w:rPr>
        <w:t>исключением случаев, когда земельные участки находятся в</w:t>
      </w:r>
      <w:r>
        <w:t> </w:t>
      </w:r>
      <w:r w:rsidRPr="00B94214">
        <w:rPr>
          <w:lang w:val="ru-RU"/>
        </w:rPr>
        <w:t>пользовании, пожизненном наследуемом владении граждан или на</w:t>
      </w:r>
      <w:r>
        <w:t> </w:t>
      </w:r>
      <w:r w:rsidRPr="00B94214">
        <w:rPr>
          <w:lang w:val="ru-RU"/>
        </w:rPr>
        <w:t>праве аренды, но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жилыми домами, принадлежащими гражданам на</w:t>
      </w:r>
      <w:r>
        <w:t> </w:t>
      </w:r>
      <w:r w:rsidRPr="00B94214">
        <w:rPr>
          <w:lang w:val="ru-RU"/>
        </w:rPr>
        <w:t>праве собственности), кол</w:t>
      </w:r>
      <w:r w:rsidRPr="00B94214">
        <w:rPr>
          <w:lang w:val="ru-RU"/>
        </w:rPr>
        <w:t>лективного садоводства, ведения личного подсобного хозяйства (за</w:t>
      </w:r>
      <w:r>
        <w:t> </w:t>
      </w:r>
      <w:r w:rsidRPr="00B94214">
        <w:rPr>
          <w:lang w:val="ru-RU"/>
        </w:rPr>
        <w:t>исключением случаев, когда земельные участки для</w:t>
      </w:r>
      <w:r>
        <w:t> </w:t>
      </w:r>
      <w:r w:rsidRPr="00B94214">
        <w:rPr>
          <w:lang w:val="ru-RU"/>
        </w:rPr>
        <w:t>коллективного садоводства, ведения личного подсобного хозяйства находятся в</w:t>
      </w:r>
      <w:r>
        <w:t> </w:t>
      </w:r>
      <w:r w:rsidRPr="00B94214">
        <w:rPr>
          <w:lang w:val="ru-RU"/>
        </w:rPr>
        <w:t>пользовании, пожизненном наследуемом владении граждан или на</w:t>
      </w:r>
      <w:r>
        <w:t> </w:t>
      </w:r>
      <w:r w:rsidRPr="00B94214">
        <w:rPr>
          <w:lang w:val="ru-RU"/>
        </w:rPr>
        <w:t>праве</w:t>
      </w:r>
      <w:r w:rsidRPr="00B94214">
        <w:rPr>
          <w:lang w:val="ru-RU"/>
        </w:rPr>
        <w:t xml:space="preserve"> аренды), дачного строительства (за</w:t>
      </w:r>
      <w:r>
        <w:t> </w:t>
      </w:r>
      <w:r w:rsidRPr="00B94214">
        <w:rPr>
          <w:lang w:val="ru-RU"/>
        </w:rPr>
        <w:t>исключением случаев, когда земельные участки для</w:t>
      </w:r>
      <w:r>
        <w:t> </w:t>
      </w:r>
      <w:r w:rsidRPr="00B94214">
        <w:rPr>
          <w:lang w:val="ru-RU"/>
        </w:rPr>
        <w:t>дачного строительства находятся в</w:t>
      </w:r>
      <w:r>
        <w:t> </w:t>
      </w:r>
      <w:r w:rsidRPr="00B94214">
        <w:rPr>
          <w:lang w:val="ru-RU"/>
        </w:rPr>
        <w:t>пользовании, пожизненном наследуемом владении граждан или на</w:t>
      </w:r>
      <w:r>
        <w:t> </w:t>
      </w:r>
      <w:r w:rsidRPr="00B94214">
        <w:rPr>
          <w:lang w:val="ru-RU"/>
        </w:rPr>
        <w:t>праве аренды, но с</w:t>
      </w:r>
      <w:r>
        <w:t> </w:t>
      </w:r>
      <w:r w:rsidRPr="00B94214">
        <w:rPr>
          <w:lang w:val="ru-RU"/>
        </w:rPr>
        <w:t>расположенными на</w:t>
      </w:r>
      <w:r>
        <w:t> </w:t>
      </w:r>
      <w:r w:rsidRPr="00B94214">
        <w:rPr>
          <w:lang w:val="ru-RU"/>
        </w:rPr>
        <w:t>них дачами, принадлежащими гражданам на</w:t>
      </w:r>
      <w:r>
        <w:t> </w:t>
      </w:r>
      <w:r w:rsidRPr="00B94214">
        <w:rPr>
          <w:lang w:val="ru-RU"/>
        </w:rPr>
        <w:t>праве собственности), а</w:t>
      </w:r>
      <w:r>
        <w:t> </w:t>
      </w:r>
      <w:r w:rsidRPr="00B94214">
        <w:rPr>
          <w:lang w:val="ru-RU"/>
        </w:rPr>
        <w:t>также негосударственных юридических лиц Республики Беларусь (далее</w:t>
      </w:r>
      <w:r>
        <w:t> </w:t>
      </w:r>
      <w:r w:rsidRPr="00B94214">
        <w:rPr>
          <w:lang w:val="ru-RU"/>
        </w:rPr>
        <w:t>– юридические лица) (далее, если не</w:t>
      </w:r>
      <w:r>
        <w:t> </w:t>
      </w:r>
      <w:r w:rsidRPr="00B94214">
        <w:rPr>
          <w:lang w:val="ru-RU"/>
        </w:rPr>
        <w:t>определено иное,</w:t>
      </w:r>
      <w:r>
        <w:t> </w:t>
      </w:r>
      <w:r w:rsidRPr="00B94214">
        <w:rPr>
          <w:lang w:val="ru-RU"/>
        </w:rPr>
        <w:t>– аукционы).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отношения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</w:t>
      </w:r>
      <w:r w:rsidRPr="00B94214">
        <w:rPr>
          <w:lang w:val="ru-RU"/>
        </w:rPr>
        <w:t>тную собственность на</w:t>
      </w:r>
      <w:r>
        <w:t> </w:t>
      </w:r>
      <w:r w:rsidRPr="00B94214">
        <w:rPr>
          <w:lang w:val="ru-RU"/>
        </w:rPr>
        <w:t>электронных торгах, а</w:t>
      </w:r>
      <w:r>
        <w:t> </w:t>
      </w:r>
      <w:r w:rsidRPr="00B94214">
        <w:rPr>
          <w:lang w:val="ru-RU"/>
        </w:rPr>
        <w:t>также имущества ликвидируемого юридического лица с</w:t>
      </w:r>
      <w:r>
        <w:t> </w:t>
      </w:r>
      <w:r w:rsidRPr="00B94214">
        <w:rPr>
          <w:lang w:val="ru-RU"/>
        </w:rPr>
        <w:t>публичных торгов.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Проводят аукционы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блокирован</w:t>
      </w:r>
      <w:r w:rsidRPr="00B94214">
        <w:rPr>
          <w:lang w:val="ru-RU"/>
        </w:rPr>
        <w:t>ных жилых домов</w:t>
      </w:r>
      <w:r>
        <w:t> </w:t>
      </w:r>
      <w:r w:rsidRPr="00B94214">
        <w:rPr>
          <w:lang w:val="ru-RU"/>
        </w:rPr>
        <w:t>– Минский городской, городской (городов областного, районного подчинения), районный, сельский, поселковый исполнительные комитеты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</w:t>
      </w:r>
      <w:r w:rsidRPr="00B94214">
        <w:rPr>
          <w:lang w:val="ru-RU"/>
        </w:rPr>
        <w:t>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или уполномоченная ими государственная организация по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организация);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юридических лиц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блокированных жилых домов и</w:t>
      </w:r>
      <w:r>
        <w:t> </w:t>
      </w:r>
      <w:r w:rsidRPr="00B94214">
        <w:rPr>
          <w:lang w:val="ru-RU"/>
        </w:rPr>
        <w:t>иных целей</w:t>
      </w:r>
      <w:r>
        <w:t> </w:t>
      </w:r>
      <w:r w:rsidRPr="00B94214">
        <w:rPr>
          <w:lang w:val="ru-RU"/>
        </w:rPr>
        <w:t>– областные, Минск</w:t>
      </w:r>
      <w:r w:rsidRPr="00B94214">
        <w:rPr>
          <w:lang w:val="ru-RU"/>
        </w:rPr>
        <w:t>ий городской, городской (городов областного, районного подчинения), районный исполнительные комитеты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или орга</w:t>
      </w:r>
      <w:r w:rsidRPr="00B94214">
        <w:rPr>
          <w:lang w:val="ru-RU"/>
        </w:rPr>
        <w:t>низация;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 для</w:t>
      </w:r>
      <w:r>
        <w:t> </w:t>
      </w:r>
      <w:r w:rsidRPr="00B94214">
        <w:rPr>
          <w:lang w:val="ru-RU"/>
        </w:rPr>
        <w:t>коллективного садоводства, дачного строительства</w:t>
      </w:r>
      <w:r>
        <w:t> </w:t>
      </w:r>
      <w:r w:rsidRPr="00B94214">
        <w:rPr>
          <w:lang w:val="ru-RU"/>
        </w:rPr>
        <w:t>– городской (городов областного, районного подчинения), районный исполнительные комитеты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</w:t>
      </w:r>
      <w:r w:rsidRPr="00B94214">
        <w:rPr>
          <w:lang w:val="ru-RU"/>
        </w:rPr>
        <w:t xml:space="preserve">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или организация;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граждан для</w:t>
      </w:r>
      <w:r>
        <w:t> </w:t>
      </w:r>
      <w:r w:rsidRPr="00B94214">
        <w:rPr>
          <w:lang w:val="ru-RU"/>
        </w:rPr>
        <w:t>ведения личного подсобного хозяйства</w:t>
      </w:r>
      <w:r>
        <w:t> </w:t>
      </w:r>
      <w:r w:rsidRPr="00B94214">
        <w:rPr>
          <w:lang w:val="ru-RU"/>
        </w:rPr>
        <w:t>– сельский, поселковый исполнительные комитеты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</w:t>
      </w:r>
      <w:r w:rsidRPr="00B94214">
        <w:rPr>
          <w:lang w:val="ru-RU"/>
        </w:rPr>
        <w:t>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или организация.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Размеры продаваемых на</w:t>
      </w:r>
      <w:r>
        <w:t> </w:t>
      </w:r>
      <w:r w:rsidRPr="00B94214">
        <w:rPr>
          <w:lang w:val="ru-RU"/>
        </w:rPr>
        <w:t>аукционах в</w:t>
      </w:r>
      <w:r>
        <w:t> </w:t>
      </w:r>
      <w:r w:rsidRPr="00B94214">
        <w:rPr>
          <w:lang w:val="ru-RU"/>
        </w:rPr>
        <w:t>частную собственность граждан земельных участков для</w:t>
      </w:r>
      <w:r>
        <w:t> </w:t>
      </w:r>
      <w:r w:rsidRPr="00B94214">
        <w:rPr>
          <w:lang w:val="ru-RU"/>
        </w:rPr>
        <w:t>коллективного садоводства, дачного строительства, ведения личного подсобного хозяйства, а</w:t>
      </w:r>
      <w:r>
        <w:t> </w:t>
      </w:r>
      <w:r w:rsidRPr="00B94214">
        <w:rPr>
          <w:lang w:val="ru-RU"/>
        </w:rPr>
        <w:t>также размеры прода</w:t>
      </w:r>
      <w:r w:rsidRPr="00B94214">
        <w:rPr>
          <w:lang w:val="ru-RU"/>
        </w:rPr>
        <w:t>ваемых на</w:t>
      </w:r>
      <w:r>
        <w:t> </w:t>
      </w:r>
      <w:r w:rsidRPr="00B94214">
        <w:rPr>
          <w:lang w:val="ru-RU"/>
        </w:rPr>
        <w:t>аукционах в</w:t>
      </w:r>
      <w:r>
        <w:t> </w:t>
      </w:r>
      <w:r w:rsidRPr="00B94214">
        <w:rPr>
          <w:lang w:val="ru-RU"/>
        </w:rPr>
        <w:t>частную собственность граждан и</w:t>
      </w:r>
      <w:r>
        <w:t> </w:t>
      </w:r>
      <w:r w:rsidRPr="00B94214">
        <w:rPr>
          <w:lang w:val="ru-RU"/>
        </w:rPr>
        <w:t>юридических лиц земельных участков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одноквартирных, блокированных жилых домов устанавливаются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Кодексом Республики Беларусь о</w:t>
      </w:r>
      <w:r>
        <w:t> </w:t>
      </w:r>
      <w:r w:rsidRPr="00B94214">
        <w:rPr>
          <w:lang w:val="ru-RU"/>
        </w:rPr>
        <w:t>земле и</w:t>
      </w:r>
      <w:r>
        <w:t> </w:t>
      </w:r>
      <w:r w:rsidRPr="00B94214">
        <w:rPr>
          <w:lang w:val="ru-RU"/>
        </w:rPr>
        <w:t>иными законодательны</w:t>
      </w:r>
      <w:r w:rsidRPr="00B94214">
        <w:rPr>
          <w:lang w:val="ru-RU"/>
        </w:rPr>
        <w:t>ми актами, а</w:t>
      </w:r>
      <w:r>
        <w:t> </w:t>
      </w:r>
      <w:r w:rsidRPr="00B94214">
        <w:rPr>
          <w:lang w:val="ru-RU"/>
        </w:rPr>
        <w:t>земельных участков, продаваемых в</w:t>
      </w:r>
      <w:r>
        <w:t> </w:t>
      </w:r>
      <w:r w:rsidRPr="00B94214">
        <w:rPr>
          <w:lang w:val="ru-RU"/>
        </w:rPr>
        <w:t>частную собственность юридических лиц для</w:t>
      </w:r>
      <w:r>
        <w:t> </w:t>
      </w:r>
      <w:r w:rsidRPr="00B94214">
        <w:rPr>
          <w:lang w:val="ru-RU"/>
        </w:rPr>
        <w:t>иных целей,</w:t>
      </w:r>
      <w:r>
        <w:t> </w:t>
      </w:r>
      <w:r w:rsidRPr="00B94214">
        <w:rPr>
          <w:lang w:val="ru-RU"/>
        </w:rPr>
        <w:t>– проектами отвода земельных участков, разработанными с</w:t>
      </w:r>
      <w:r>
        <w:t> </w:t>
      </w:r>
      <w:r w:rsidRPr="00B94214">
        <w:rPr>
          <w:lang w:val="ru-RU"/>
        </w:rPr>
        <w:t>учетом схем землеустройства районов, градостроительных проектов детального планирования, в</w:t>
      </w:r>
      <w:r>
        <w:t> </w:t>
      </w:r>
      <w:r w:rsidRPr="00B94214">
        <w:rPr>
          <w:lang w:val="ru-RU"/>
        </w:rPr>
        <w:t>случае о</w:t>
      </w:r>
      <w:r w:rsidRPr="00B94214">
        <w:rPr>
          <w:lang w:val="ru-RU"/>
        </w:rPr>
        <w:t>тсутствия указанных схем и</w:t>
      </w:r>
      <w:r>
        <w:t> </w:t>
      </w:r>
      <w:r w:rsidRPr="00B94214">
        <w:rPr>
          <w:lang w:val="ru-RU"/>
        </w:rPr>
        <w:t>градостроительных проектов</w:t>
      </w:r>
      <w:r>
        <w:t> </w:t>
      </w:r>
      <w:r w:rsidRPr="00B94214">
        <w:rPr>
          <w:lang w:val="ru-RU"/>
        </w:rPr>
        <w:t>– материалами предварительного согласования места размещения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Аукционы являются открытыми. Плата за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аукционах не</w:t>
      </w:r>
      <w:r>
        <w:t> </w:t>
      </w:r>
      <w:r w:rsidRPr="00B94214">
        <w:rPr>
          <w:lang w:val="ru-RU"/>
        </w:rPr>
        <w:t>взимается.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 могут быть граждане и</w:t>
      </w:r>
      <w:r>
        <w:t> </w:t>
      </w:r>
      <w:r w:rsidRPr="00B94214">
        <w:rPr>
          <w:lang w:val="ru-RU"/>
        </w:rPr>
        <w:t>юри</w:t>
      </w:r>
      <w:r w:rsidRPr="00B94214">
        <w:rPr>
          <w:lang w:val="ru-RU"/>
        </w:rPr>
        <w:t>дические лица, если иное не</w:t>
      </w:r>
      <w:r>
        <w:t> </w:t>
      </w:r>
      <w:r w:rsidRPr="00B94214">
        <w:rPr>
          <w:lang w:val="ru-RU"/>
        </w:rPr>
        <w:t>установлено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аукционе допускается участие на</w:t>
      </w:r>
      <w:r>
        <w:t> </w:t>
      </w:r>
      <w:r w:rsidRPr="00B94214">
        <w:rPr>
          <w:lang w:val="ru-RU"/>
        </w:rPr>
        <w:t>стороне покупателя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граждан,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участия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качестве консолидированных участников граждане, юридические лица заключают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</w:t>
      </w:r>
      <w:r w:rsidRPr="00B94214">
        <w:rPr>
          <w:lang w:val="ru-RU"/>
        </w:rPr>
        <w:t>астию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подписывать протокол о</w:t>
      </w:r>
      <w:r>
        <w:t> </w:t>
      </w:r>
      <w:r w:rsidRPr="00B94214">
        <w:rPr>
          <w:lang w:val="ru-RU"/>
        </w:rPr>
        <w:t>результатах аукциона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несут солидарную ответственность по</w:t>
      </w:r>
      <w:r>
        <w:t> </w:t>
      </w:r>
      <w:r w:rsidRPr="00B94214">
        <w:rPr>
          <w:lang w:val="ru-RU"/>
        </w:rPr>
        <w:t>обязательствам, связанным с</w:t>
      </w:r>
      <w:r>
        <w:t> </w:t>
      </w:r>
      <w:r w:rsidRPr="00B94214">
        <w:rPr>
          <w:lang w:val="ru-RU"/>
        </w:rPr>
        <w:t>участием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торгах на</w:t>
      </w:r>
      <w:r>
        <w:t> </w:t>
      </w:r>
      <w:r w:rsidRPr="00B94214">
        <w:rPr>
          <w:lang w:val="ru-RU"/>
        </w:rPr>
        <w:t>аукци</w:t>
      </w:r>
      <w:r w:rsidRPr="00B94214">
        <w:rPr>
          <w:lang w:val="ru-RU"/>
        </w:rPr>
        <w:t>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Граждане, юридические лица,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Средства, полученные от</w:t>
      </w:r>
      <w:r>
        <w:t> </w:t>
      </w:r>
      <w:r w:rsidRPr="00B94214">
        <w:rPr>
          <w:lang w:val="ru-RU"/>
        </w:rPr>
        <w:t>проведения аукционов, направляются в</w:t>
      </w:r>
      <w:r>
        <w:t> </w:t>
      </w:r>
      <w:r w:rsidRPr="00B94214">
        <w:rPr>
          <w:lang w:val="ru-RU"/>
        </w:rPr>
        <w:t>соответствующи</w:t>
      </w:r>
      <w:r w:rsidRPr="00B94214">
        <w:rPr>
          <w:lang w:val="ru-RU"/>
        </w:rPr>
        <w:t>е местные бюджеты.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Аукцион проводится на</w:t>
      </w:r>
      <w:r>
        <w:t> </w:t>
      </w:r>
      <w:r w:rsidRPr="00B94214">
        <w:rPr>
          <w:lang w:val="ru-RU"/>
        </w:rPr>
        <w:t>основании решения областного, Минского городского, городского (городов областного, районного подчинения), районного, сельского, поселкового исполнительных комитетов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местные и</w:t>
      </w:r>
      <w:r w:rsidRPr="00B94214">
        <w:rPr>
          <w:lang w:val="ru-RU"/>
        </w:rPr>
        <w:t>сполнительные комитеты), принятого в</w:t>
      </w:r>
      <w:r>
        <w:t> </w:t>
      </w:r>
      <w:r w:rsidRPr="00B94214">
        <w:rPr>
          <w:lang w:val="ru-RU"/>
        </w:rPr>
        <w:t>пределах их компетенции,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которым создается комиссия по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комиссия) или определяется организация.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 включаются представители структурных подраздел</w:t>
      </w:r>
      <w:r w:rsidRPr="00B94214">
        <w:rPr>
          <w:lang w:val="ru-RU"/>
        </w:rPr>
        <w:t>ений местного исполнительного комитета, осуществляющих государственно-властные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экономического развития, структурного подразделения землеустройства, а</w:t>
      </w:r>
      <w:r>
        <w:t> </w:t>
      </w:r>
      <w:r w:rsidRPr="00B94214">
        <w:rPr>
          <w:lang w:val="ru-RU"/>
        </w:rPr>
        <w:t xml:space="preserve">также могут включаться </w:t>
      </w:r>
      <w:r w:rsidRPr="00B94214">
        <w:rPr>
          <w:lang w:val="ru-RU"/>
        </w:rPr>
        <w:t>представители других органов и</w:t>
      </w:r>
      <w:r>
        <w:t> </w:t>
      </w:r>
      <w:r w:rsidRPr="00B94214">
        <w:rPr>
          <w:lang w:val="ru-RU"/>
        </w:rPr>
        <w:t>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создаваться, а</w:t>
      </w:r>
      <w:r>
        <w:t> </w:t>
      </w:r>
      <w:r w:rsidRPr="00B94214">
        <w:rPr>
          <w:lang w:val="ru-RU"/>
        </w:rPr>
        <w:t>организация может определяться для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период, но не</w:t>
      </w:r>
      <w:r>
        <w:t> </w:t>
      </w:r>
      <w:r w:rsidRPr="00B94214">
        <w:rPr>
          <w:lang w:val="ru-RU"/>
        </w:rPr>
        <w:t>более чем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Местный исполнительный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источники финанси</w:t>
      </w:r>
      <w:r w:rsidRPr="00B94214">
        <w:rPr>
          <w:lang w:val="ru-RU"/>
        </w:rPr>
        <w:t>рования мероприятий по</w:t>
      </w:r>
      <w:r>
        <w:t> </w:t>
      </w:r>
      <w:r w:rsidRPr="00B94214">
        <w:rPr>
          <w:lang w:val="ru-RU"/>
        </w:rPr>
        <w:t>проведению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обеспечивает изъятие и</w:t>
      </w:r>
      <w:r>
        <w:t> </w:t>
      </w:r>
      <w:r w:rsidRPr="00B94214">
        <w:rPr>
          <w:lang w:val="ru-RU"/>
        </w:rPr>
        <w:t>предоставление, государственную регистрацию создания земельных участков, выставляемых на</w:t>
      </w:r>
      <w:r>
        <w:t> </w:t>
      </w:r>
      <w:r w:rsidRPr="00B94214">
        <w:rPr>
          <w:lang w:val="ru-RU"/>
        </w:rPr>
        <w:t>аукцион, возникновения права собственности Республики Беларусь, ограничений (обременений) прав на</w:t>
      </w:r>
      <w:r>
        <w:t> </w:t>
      </w:r>
      <w:r w:rsidRPr="00B94214">
        <w:rPr>
          <w:lang w:val="ru-RU"/>
        </w:rPr>
        <w:t>ни</w:t>
      </w:r>
      <w:r w:rsidRPr="00B94214">
        <w:rPr>
          <w:lang w:val="ru-RU"/>
        </w:rPr>
        <w:t>х, определяет их целевое назначение, а</w:t>
      </w:r>
      <w:r>
        <w:t> </w:t>
      </w:r>
      <w:r w:rsidRPr="00B94214">
        <w:rPr>
          <w:lang w:val="ru-RU"/>
        </w:rPr>
        <w:t>также назначение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своей компетенцией решение о</w:t>
      </w:r>
      <w:r>
        <w:t> </w:t>
      </w:r>
      <w:r w:rsidRPr="00B94214">
        <w:rPr>
          <w:lang w:val="ru-RU"/>
        </w:rPr>
        <w:t>пред</w:t>
      </w:r>
      <w:r w:rsidRPr="00B94214">
        <w:rPr>
          <w:lang w:val="ru-RU"/>
        </w:rPr>
        <w:t>оставлении рассрочки внесения платы за</w:t>
      </w:r>
      <w:r>
        <w:t> </w:t>
      </w:r>
      <w:r w:rsidRPr="00B94214">
        <w:rPr>
          <w:lang w:val="ru-RU"/>
        </w:rPr>
        <w:t>земельные участки, приобретаемые в</w:t>
      </w:r>
      <w:r>
        <w:t> </w:t>
      </w:r>
      <w:r w:rsidRPr="00B94214">
        <w:rPr>
          <w:lang w:val="ru-RU"/>
        </w:rPr>
        <w:t>частную собственность по</w:t>
      </w:r>
      <w:r>
        <w:t> </w:t>
      </w:r>
      <w:r w:rsidRPr="00B94214">
        <w:rPr>
          <w:lang w:val="ru-RU"/>
        </w:rPr>
        <w:t>результатам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начальную цену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участниками аукциона соглашение о</w:t>
      </w:r>
      <w:r>
        <w:t> </w:t>
      </w:r>
      <w:r w:rsidRPr="00B94214">
        <w:rPr>
          <w:lang w:val="ru-RU"/>
        </w:rPr>
        <w:t>правах, обязанностях и</w:t>
      </w:r>
      <w:r>
        <w:t> </w:t>
      </w:r>
      <w:r w:rsidRPr="00B94214">
        <w:rPr>
          <w:lang w:val="ru-RU"/>
        </w:rPr>
        <w:t>ответст</w:t>
      </w:r>
      <w:r w:rsidRPr="00B94214">
        <w:rPr>
          <w:lang w:val="ru-RU"/>
        </w:rPr>
        <w:t>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 (далее</w:t>
      </w:r>
      <w:r>
        <w:t> </w:t>
      </w:r>
      <w:r w:rsidRPr="00B94214">
        <w:rPr>
          <w:lang w:val="ru-RU"/>
        </w:rPr>
        <w:t>– соглашение) по</w:t>
      </w:r>
      <w:r>
        <w:t> </w:t>
      </w:r>
      <w:r w:rsidRPr="00B94214">
        <w:rPr>
          <w:lang w:val="ru-RU"/>
        </w:rPr>
        <w:t>форме, утверждаемой Государственным комитетом по</w:t>
      </w:r>
      <w:r>
        <w:t> </w:t>
      </w:r>
      <w:r w:rsidRPr="00B94214">
        <w:rPr>
          <w:lang w:val="ru-RU"/>
        </w:rPr>
        <w:t>имуществу, или поручает заключение такого соглашения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Комиссия или организация: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об</w:t>
      </w:r>
      <w:r>
        <w:t> </w:t>
      </w:r>
      <w:r w:rsidRPr="00B94214">
        <w:rPr>
          <w:lang w:val="ru-RU"/>
        </w:rPr>
        <w:t>участ</w:t>
      </w:r>
      <w:r w:rsidRPr="00B94214">
        <w:rPr>
          <w:lang w:val="ru-RU"/>
        </w:rPr>
        <w:t>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13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аукционе, место, дату и</w:t>
      </w:r>
      <w:r>
        <w:t> </w:t>
      </w:r>
      <w:r w:rsidRPr="00B94214">
        <w:rPr>
          <w:lang w:val="ru-RU"/>
        </w:rPr>
        <w:t>время проведения аукциона и</w:t>
      </w:r>
      <w:r>
        <w:t> </w:t>
      </w:r>
      <w:r w:rsidRPr="00B94214">
        <w:rPr>
          <w:lang w:val="ru-RU"/>
        </w:rPr>
        <w:t>подведения его итогов;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</w:t>
      </w:r>
      <w:r w:rsidRPr="00B94214">
        <w:rPr>
          <w:lang w:val="ru-RU"/>
        </w:rPr>
        <w:t>я о</w:t>
      </w:r>
      <w:r>
        <w:t> </w:t>
      </w:r>
      <w:r w:rsidRPr="00B94214">
        <w:rPr>
          <w:lang w:val="ru-RU"/>
        </w:rPr>
        <w:t>проведении аукциона (далее</w:t>
      </w:r>
      <w:r>
        <w:t> </w:t>
      </w:r>
      <w:r w:rsidRPr="00B94214">
        <w:rPr>
          <w:lang w:val="ru-RU"/>
        </w:rPr>
        <w:t>– извещение) и</w:t>
      </w:r>
      <w:r>
        <w:t> </w:t>
      </w:r>
      <w:r w:rsidRPr="00B94214">
        <w:rPr>
          <w:lang w:val="ru-RU"/>
        </w:rPr>
        <w:t>дополнительно информации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(далее</w:t>
      </w:r>
      <w:r>
        <w:t> </w:t>
      </w:r>
      <w:r w:rsidRPr="00B94214">
        <w:rPr>
          <w:lang w:val="ru-RU"/>
        </w:rPr>
        <w:t>– информация об</w:t>
      </w:r>
      <w:r>
        <w:t> </w:t>
      </w:r>
      <w:r w:rsidRPr="00B94214">
        <w:rPr>
          <w:lang w:val="ru-RU"/>
        </w:rPr>
        <w:t>аукционе),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представляет для</w:t>
      </w:r>
      <w:r>
        <w:t> </w:t>
      </w:r>
      <w:r w:rsidRPr="00B94214">
        <w:rPr>
          <w:lang w:val="ru-RU"/>
        </w:rPr>
        <w:t>ознакомления участников аукциона градостроител</w:t>
      </w:r>
      <w:r w:rsidRPr="00B94214">
        <w:rPr>
          <w:lang w:val="ru-RU"/>
        </w:rPr>
        <w:t>ьный паспорт земельного участка, разработанный проект отвода земельного участка 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местности, градостроительную и</w:t>
      </w:r>
      <w:r>
        <w:t> </w:t>
      </w:r>
      <w:r w:rsidRPr="00B94214">
        <w:rPr>
          <w:lang w:val="ru-RU"/>
        </w:rPr>
        <w:t>иную документацию;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осмотр на</w:t>
      </w:r>
      <w:r>
        <w:t> </w:t>
      </w:r>
      <w:r w:rsidRPr="00B94214">
        <w:rPr>
          <w:lang w:val="ru-RU"/>
        </w:rPr>
        <w:t>местности земельных участков, которые предлагается</w:t>
      </w:r>
      <w:r w:rsidRPr="00B94214">
        <w:rPr>
          <w:lang w:val="ru-RU"/>
        </w:rPr>
        <w:t xml:space="preserve"> продать на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знакомит участников аукциона с</w:t>
      </w:r>
      <w:r>
        <w:t> </w:t>
      </w:r>
      <w:r w:rsidRPr="00B94214">
        <w:rPr>
          <w:lang w:val="ru-RU"/>
        </w:rPr>
        <w:t>условиями, предусмотренными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проверяет правильно</w:t>
      </w:r>
      <w:r w:rsidRPr="00B94214">
        <w:rPr>
          <w:lang w:val="ru-RU"/>
        </w:rPr>
        <w:t>сть оформления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аукционе, представленных гражданами и</w:t>
      </w:r>
      <w:r>
        <w:t> </w:t>
      </w:r>
      <w:r w:rsidRPr="00B94214">
        <w:rPr>
          <w:lang w:val="ru-RU"/>
        </w:rPr>
        <w:t>юридическими лицами;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</w:t>
      </w:r>
      <w:r w:rsidRPr="00B94214">
        <w:rPr>
          <w:lang w:val="ru-RU"/>
        </w:rPr>
        <w:t>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увеличения цены земельных участков (далее</w:t>
      </w:r>
      <w:r>
        <w:t> </w:t>
      </w:r>
      <w:r w:rsidRPr="00B94214">
        <w:rPr>
          <w:lang w:val="ru-RU"/>
        </w:rPr>
        <w:t>– шаг аукциона), который устанавливается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цены, называемой аукционистом;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задатка (до</w:t>
      </w:r>
      <w:r>
        <w:t> </w:t>
      </w:r>
      <w:r w:rsidRPr="00B94214">
        <w:rPr>
          <w:lang w:val="ru-RU"/>
        </w:rPr>
        <w:t>20 процентов от</w:t>
      </w:r>
      <w:r>
        <w:t> </w:t>
      </w:r>
      <w:r w:rsidRPr="00B94214">
        <w:rPr>
          <w:lang w:val="ru-RU"/>
        </w:rPr>
        <w:t>начальной цены земельного участка)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13 настоящего Положения и</w:t>
      </w:r>
      <w:r>
        <w:t> </w:t>
      </w:r>
      <w:r w:rsidRPr="00B94214">
        <w:rPr>
          <w:lang w:val="ru-RU"/>
        </w:rPr>
        <w:t>законодатель</w:t>
      </w:r>
      <w:r w:rsidRPr="00B94214">
        <w:rPr>
          <w:lang w:val="ru-RU"/>
        </w:rPr>
        <w:t>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признании граждан и</w:t>
      </w:r>
      <w:r>
        <w:t> </w:t>
      </w:r>
      <w:r w:rsidRPr="00B94214">
        <w:rPr>
          <w:lang w:val="ru-RU"/>
        </w:rPr>
        <w:t>юридических лиц участниками аукциона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допуске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уведомляет их о</w:t>
      </w:r>
      <w:r>
        <w:t> </w:t>
      </w:r>
      <w:r w:rsidRPr="00B94214">
        <w:rPr>
          <w:lang w:val="ru-RU"/>
        </w:rPr>
        <w:t>принятом решении;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проводит аукцион и</w:t>
      </w:r>
      <w:r>
        <w:t> </w:t>
      </w:r>
      <w:r w:rsidRPr="00B94214">
        <w:rPr>
          <w:lang w:val="ru-RU"/>
        </w:rPr>
        <w:t>оформляет его результаты;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разрешает споры о</w:t>
      </w:r>
      <w:r>
        <w:t> </w:t>
      </w:r>
      <w:r w:rsidRPr="00B94214">
        <w:rPr>
          <w:lang w:val="ru-RU"/>
        </w:rPr>
        <w:t>порядке проведения аук</w:t>
      </w:r>
      <w:r w:rsidRPr="00B94214">
        <w:rPr>
          <w:lang w:val="ru-RU"/>
        </w:rPr>
        <w:t>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Начальная цена земельного участка определяется в</w:t>
      </w:r>
      <w:r>
        <w:t> </w:t>
      </w:r>
      <w:r w:rsidRPr="00B94214">
        <w:rPr>
          <w:lang w:val="ru-RU"/>
        </w:rPr>
        <w:t>размере не</w:t>
      </w:r>
      <w:r>
        <w:t> </w:t>
      </w:r>
      <w:r w:rsidRPr="00B94214">
        <w:rPr>
          <w:lang w:val="ru-RU"/>
        </w:rPr>
        <w:t>ниже его кадастровой стоимости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утверждения местным исполнительным комитетом начальной цены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10.</w:t>
      </w:r>
      <w:r>
        <w:t> </w:t>
      </w:r>
      <w:r w:rsidRPr="00B94214">
        <w:rPr>
          <w:lang w:val="ru-RU"/>
        </w:rPr>
        <w:t>Комиссия вправе принимать реш</w:t>
      </w:r>
      <w:r w:rsidRPr="00B94214">
        <w:rPr>
          <w:lang w:val="ru-RU"/>
        </w:rPr>
        <w:t>ение при условии присутствия на</w:t>
      </w:r>
      <w:r>
        <w:t> </w:t>
      </w:r>
      <w:r w:rsidRPr="00B94214">
        <w:rPr>
          <w:lang w:val="ru-RU"/>
        </w:rPr>
        <w:t>заседании не</w:t>
      </w:r>
      <w:r>
        <w:t> </w:t>
      </w:r>
      <w:r w:rsidRPr="00B94214">
        <w:rPr>
          <w:lang w:val="ru-RU"/>
        </w:rPr>
        <w:t>менее 2/3 ее членов.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комиссии принимается открытым голосованием членов комиссии, присутствующих на</w:t>
      </w:r>
      <w:r>
        <w:t> </w:t>
      </w:r>
      <w:r w:rsidRPr="00B94214">
        <w:rPr>
          <w:lang w:val="ru-RU"/>
        </w:rPr>
        <w:t>заседании, простым большинством голосов. В</w:t>
      </w:r>
      <w:r>
        <w:t> </w:t>
      </w:r>
      <w:r w:rsidRPr="00B94214">
        <w:rPr>
          <w:lang w:val="ru-RU"/>
        </w:rPr>
        <w:t>случае равенства голосов председатель комиссии имеет право ре</w:t>
      </w:r>
      <w:r w:rsidRPr="00B94214">
        <w:rPr>
          <w:lang w:val="ru-RU"/>
        </w:rPr>
        <w:t>шающего голоса. Решение комиссии оформляется протоколом, который подписывается членами комиссии, присутствовавшими на</w:t>
      </w:r>
      <w:r>
        <w:t> </w:t>
      </w:r>
      <w:r w:rsidRPr="00B94214">
        <w:rPr>
          <w:lang w:val="ru-RU"/>
        </w:rPr>
        <w:t>заседании, и</w:t>
      </w:r>
      <w:r>
        <w:t> </w:t>
      </w:r>
      <w:r w:rsidRPr="00B94214">
        <w:rPr>
          <w:lang w:val="ru-RU"/>
        </w:rPr>
        <w:t>утверждается председателем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Извещение публикуется на</w:t>
      </w:r>
      <w:r>
        <w:t> </w:t>
      </w:r>
      <w:r w:rsidRPr="00B94214">
        <w:rPr>
          <w:lang w:val="ru-RU"/>
        </w:rPr>
        <w:t xml:space="preserve">соответствующих официальных сайтах облисполкомов, Минского </w:t>
      </w:r>
      <w:r w:rsidRPr="00B94214">
        <w:rPr>
          <w:lang w:val="ru-RU"/>
        </w:rPr>
        <w:t>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30 календарных дней до</w:t>
      </w:r>
      <w:r>
        <w:t> </w:t>
      </w:r>
      <w:r w:rsidRPr="00B94214">
        <w:rPr>
          <w:lang w:val="ru-RU"/>
        </w:rPr>
        <w:t>даты проведения аукциона и</w:t>
      </w:r>
      <w:r>
        <w:t> </w:t>
      </w:r>
      <w:r w:rsidRPr="00B94214">
        <w:rPr>
          <w:lang w:val="ru-RU"/>
        </w:rPr>
        <w:t>должно содержать: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виде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дату, время, место и</w:t>
      </w:r>
      <w:r>
        <w:t> </w:t>
      </w:r>
      <w:r w:rsidRPr="00B94214">
        <w:rPr>
          <w:lang w:val="ru-RU"/>
        </w:rPr>
        <w:t>порядок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ним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кадастровые номера и</w:t>
      </w:r>
      <w:r>
        <w:t> </w:t>
      </w:r>
      <w:r w:rsidRPr="00B94214">
        <w:rPr>
          <w:lang w:val="ru-RU"/>
        </w:rPr>
        <w:t>адреса земельных участков, выставляемых на</w:t>
      </w:r>
      <w:r>
        <w:t> </w:t>
      </w:r>
      <w:r w:rsidRPr="00B94214">
        <w:rPr>
          <w:lang w:val="ru-RU"/>
        </w:rPr>
        <w:t>аукцион, их количество и</w:t>
      </w:r>
      <w:r>
        <w:t> </w:t>
      </w:r>
      <w:r w:rsidRPr="00B94214">
        <w:rPr>
          <w:lang w:val="ru-RU"/>
        </w:rPr>
        <w:t>размеры, целевое назначение, а</w:t>
      </w:r>
      <w:r>
        <w:t> </w:t>
      </w:r>
      <w:r w:rsidRPr="00B94214">
        <w:rPr>
          <w:lang w:val="ru-RU"/>
        </w:rPr>
        <w:t>также назначение земельных участков в</w:t>
      </w:r>
      <w:r>
        <w:t> </w:t>
      </w:r>
      <w:r w:rsidRPr="00B94214">
        <w:rPr>
          <w:lang w:val="ru-RU"/>
        </w:rPr>
        <w:t>соответств</w:t>
      </w:r>
      <w:r w:rsidRPr="00B94214">
        <w:rPr>
          <w:lang w:val="ru-RU"/>
        </w:rPr>
        <w:t>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характеристику расположенных на</w:t>
      </w:r>
      <w:r>
        <w:t> </w:t>
      </w:r>
      <w:r w:rsidRPr="00B94214">
        <w:rPr>
          <w:lang w:val="ru-RU"/>
        </w:rPr>
        <w:t>земельных участках инженерных коммуникаций и</w:t>
      </w:r>
      <w:r>
        <w:t> </w:t>
      </w:r>
      <w:r w:rsidRPr="00B94214">
        <w:rPr>
          <w:lang w:val="ru-RU"/>
        </w:rPr>
        <w:t>сооружений (при их наличии) и</w:t>
      </w:r>
      <w:r>
        <w:t> </w:t>
      </w:r>
      <w:r w:rsidRPr="00B94214">
        <w:rPr>
          <w:lang w:val="ru-RU"/>
        </w:rPr>
        <w:t>при необходимости по</w:t>
      </w:r>
      <w:r>
        <w:t> </w:t>
      </w:r>
      <w:r w:rsidRPr="00B94214">
        <w:rPr>
          <w:lang w:val="ru-RU"/>
        </w:rPr>
        <w:t>решению комиссии или</w:t>
      </w:r>
      <w:r w:rsidRPr="00B94214">
        <w:rPr>
          <w:lang w:val="ru-RU"/>
        </w:rPr>
        <w:t xml:space="preserve"> организации</w:t>
      </w:r>
      <w:r>
        <w:t> </w:t>
      </w:r>
      <w:r w:rsidRPr="00B94214">
        <w:rPr>
          <w:lang w:val="ru-RU"/>
        </w:rPr>
        <w:t>– инженерно-геологических условий;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инженерного развития инфраструктуры застраиваемой территории;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начальную цену каждого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затратах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расходах, связанных с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порядке и</w:t>
      </w:r>
      <w:r>
        <w:t> </w:t>
      </w:r>
      <w:r w:rsidRPr="00B94214">
        <w:rPr>
          <w:lang w:val="ru-RU"/>
        </w:rPr>
        <w:t>сроках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</w:t>
      </w:r>
      <w:r w:rsidRPr="00B94214">
        <w:rPr>
          <w:lang w:val="ru-RU"/>
        </w:rPr>
        <w:t>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обязанности победителя аукциона (единственного участника несостоявшегося аукциона) по</w:t>
      </w:r>
      <w:r>
        <w:t> </w:t>
      </w:r>
      <w:r w:rsidRPr="00B94214">
        <w:rPr>
          <w:lang w:val="ru-RU"/>
        </w:rPr>
        <w:t>продаже земельного участка в</w:t>
      </w:r>
      <w:r>
        <w:t> </w:t>
      </w:r>
      <w:r w:rsidRPr="00B94214">
        <w:rPr>
          <w:lang w:val="ru-RU"/>
        </w:rPr>
        <w:t>частную собственность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многоквартирного жил</w:t>
      </w:r>
      <w:r w:rsidRPr="00B94214">
        <w:rPr>
          <w:lang w:val="ru-RU"/>
        </w:rPr>
        <w:t>ого дома заключить с</w:t>
      </w:r>
      <w:r>
        <w:t> </w:t>
      </w:r>
      <w:r w:rsidRPr="00B94214">
        <w:rPr>
          <w:lang w:val="ru-RU"/>
        </w:rPr>
        <w:t>местным исполнительным комитетом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многоквартирных жилых домов и</w:t>
      </w:r>
      <w:r>
        <w:t> </w:t>
      </w:r>
      <w:r w:rsidRPr="00B94214">
        <w:rPr>
          <w:lang w:val="ru-RU"/>
        </w:rPr>
        <w:t>срок заключения такого договора;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задатка, срок и</w:t>
      </w:r>
      <w:r>
        <w:t> </w:t>
      </w:r>
      <w:r w:rsidRPr="00B94214">
        <w:rPr>
          <w:lang w:val="ru-RU"/>
        </w:rPr>
        <w:t>порядок его внесения, реквизиты платежного документа для</w:t>
      </w:r>
      <w:r>
        <w:t> </w:t>
      </w:r>
      <w:r w:rsidRPr="00B94214">
        <w:rPr>
          <w:lang w:val="ru-RU"/>
        </w:rPr>
        <w:t>перечисления дене</w:t>
      </w:r>
      <w:r w:rsidRPr="00B94214">
        <w:rPr>
          <w:lang w:val="ru-RU"/>
        </w:rPr>
        <w:t>жных средств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 осмотра на</w:t>
      </w:r>
      <w:r>
        <w:t> </w:t>
      </w:r>
      <w:r w:rsidRPr="00B94214">
        <w:rPr>
          <w:lang w:val="ru-RU"/>
        </w:rPr>
        <w:t>местности земельных участков, которые выставляются на</w:t>
      </w:r>
      <w:r>
        <w:t> </w:t>
      </w:r>
      <w:r w:rsidRPr="00B94214">
        <w:rPr>
          <w:lang w:val="ru-RU"/>
        </w:rPr>
        <w:t>аукцион;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адрес и</w:t>
      </w:r>
      <w:r>
        <w:t> </w:t>
      </w:r>
      <w:r w:rsidRPr="00B94214">
        <w:rPr>
          <w:lang w:val="ru-RU"/>
        </w:rPr>
        <w:t>номер контактного телефона комиссии или организации;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которые необходимо представить участникам ау</w:t>
      </w:r>
      <w:r w:rsidRPr="00B94214">
        <w:rPr>
          <w:lang w:val="ru-RU"/>
        </w:rPr>
        <w:t>кциона до</w:t>
      </w:r>
      <w:r>
        <w:t> </w:t>
      </w:r>
      <w:r w:rsidRPr="00B94214">
        <w:rPr>
          <w:lang w:val="ru-RU"/>
        </w:rPr>
        <w:t>его начала;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проведения аукциона (наличие не</w:t>
      </w:r>
      <w:r>
        <w:t> </w:t>
      </w:r>
      <w:r w:rsidRPr="00B94214">
        <w:rPr>
          <w:lang w:val="ru-RU"/>
        </w:rPr>
        <w:t>менее двух участников);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необходимости или отсутствии необходимости возмещения затрат на</w:t>
      </w:r>
      <w:r>
        <w:t> </w:t>
      </w:r>
      <w:r w:rsidRPr="00B94214">
        <w:rPr>
          <w:lang w:val="ru-RU"/>
        </w:rPr>
        <w:t>конкретные виды инфраструктуры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возмещения лицом, которо</w:t>
      </w:r>
      <w:r w:rsidRPr="00B94214">
        <w:rPr>
          <w:lang w:val="ru-RU"/>
        </w:rPr>
        <w:t>му предоставлен земельный участок, затрат на</w:t>
      </w:r>
      <w:r>
        <w:t> </w:t>
      </w:r>
      <w:r w:rsidRPr="00B94214">
        <w:rPr>
          <w:lang w:val="ru-RU"/>
        </w:rPr>
        <w:t>строительство объектов распределительной инженерной инфраструктуры и</w:t>
      </w:r>
      <w:r>
        <w:t> </w:t>
      </w:r>
      <w:r w:rsidRPr="00B94214">
        <w:rPr>
          <w:lang w:val="ru-RU"/>
        </w:rPr>
        <w:t>распределительной транспортной инфраструктуры к</w:t>
      </w:r>
      <w:r>
        <w:t> </w:t>
      </w:r>
      <w:r w:rsidRPr="00B94214">
        <w:rPr>
          <w:lang w:val="ru-RU"/>
        </w:rPr>
        <w:t>такому земельному участку, утвержденным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апреля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298, а</w:t>
      </w:r>
      <w:r>
        <w:t> </w:t>
      </w:r>
      <w:r w:rsidRPr="00B94214">
        <w:rPr>
          <w:lang w:val="ru-RU"/>
        </w:rPr>
        <w:t>также информацию о</w:t>
      </w:r>
      <w:r>
        <w:t> </w:t>
      </w:r>
      <w:r w:rsidRPr="00B94214">
        <w:rPr>
          <w:lang w:val="ru-RU"/>
        </w:rPr>
        <w:t>показателях удельной стоимости затрат, утвержденных городскими (городов областного, районного подчинения), районными исполнительными комитетами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этим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Информация об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подлежит опубликованию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облисполкомами и</w:t>
      </w:r>
      <w:r>
        <w:t> </w:t>
      </w:r>
      <w:r w:rsidRPr="00B94214">
        <w:rPr>
          <w:lang w:val="ru-RU"/>
        </w:rPr>
        <w:t>Минским горисполкомом, а</w:t>
      </w:r>
      <w:r>
        <w:t> </w:t>
      </w:r>
      <w:r w:rsidRPr="00B94214">
        <w:rPr>
          <w:lang w:val="ru-RU"/>
        </w:rPr>
        <w:t>также может быть опубликована на</w:t>
      </w:r>
      <w:r>
        <w:t> </w:t>
      </w:r>
      <w:r w:rsidRPr="00B94214">
        <w:rPr>
          <w:lang w:val="ru-RU"/>
        </w:rPr>
        <w:t>сайтах соо</w:t>
      </w:r>
      <w:r w:rsidRPr="00B94214">
        <w:rPr>
          <w:lang w:val="ru-RU"/>
        </w:rPr>
        <w:t>тветствующих местных исполнительных комитетов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об</w:t>
      </w:r>
      <w:r>
        <w:t> </w:t>
      </w:r>
      <w:r w:rsidRPr="00B94214">
        <w:rPr>
          <w:lang w:val="ru-RU"/>
        </w:rPr>
        <w:t>аукционе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кадастровые номера и</w:t>
      </w:r>
      <w:r>
        <w:t> </w:t>
      </w:r>
      <w:r w:rsidRPr="00B94214">
        <w:rPr>
          <w:lang w:val="ru-RU"/>
        </w:rPr>
        <w:t>адреса земельных участков, выставляемых на</w:t>
      </w:r>
      <w:r>
        <w:t> </w:t>
      </w:r>
      <w:r w:rsidRPr="00B94214">
        <w:rPr>
          <w:lang w:val="ru-RU"/>
        </w:rPr>
        <w:t>аукцион, их количество и</w:t>
      </w:r>
      <w:r>
        <w:t> </w:t>
      </w:r>
      <w:r w:rsidRPr="00B94214">
        <w:rPr>
          <w:lang w:val="ru-RU"/>
        </w:rPr>
        <w:t>размеры, целевое назначение;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каждого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опубликовании извещения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</w:t>
      </w:r>
      <w:r w:rsidRPr="00B94214">
        <w:rPr>
          <w:lang w:val="ru-RU"/>
        </w:rPr>
        <w:t>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к</w:t>
      </w:r>
      <w:r>
        <w:t> </w:t>
      </w:r>
      <w:r w:rsidRPr="00B94214">
        <w:rPr>
          <w:lang w:val="ru-RU"/>
        </w:rPr>
        <w:t>информации, опубликованной в</w:t>
      </w:r>
      <w:r>
        <w:t> </w:t>
      </w:r>
      <w:r w:rsidRPr="00B94214">
        <w:rPr>
          <w:lang w:val="ru-RU"/>
        </w:rPr>
        <w:t>глобальной компьютерной сети Интернет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частями первой и</w:t>
      </w:r>
      <w:r>
        <w:t> </w:t>
      </w:r>
      <w:r w:rsidRPr="00B94214">
        <w:rPr>
          <w:lang w:val="ru-RU"/>
        </w:rPr>
        <w:t xml:space="preserve">второй </w:t>
      </w:r>
      <w:r w:rsidRPr="00B94214">
        <w:rPr>
          <w:lang w:val="ru-RU"/>
        </w:rPr>
        <w:t>настоящего пункта, частью второй пункта</w:t>
      </w:r>
      <w:r>
        <w:t> </w:t>
      </w:r>
      <w:r w:rsidRPr="00B94214">
        <w:rPr>
          <w:lang w:val="ru-RU"/>
        </w:rPr>
        <w:t>12 настоящего Положения, предоставляется заинтересованным лицам без взимания платы и</w:t>
      </w:r>
      <w:r>
        <w:t> </w:t>
      </w:r>
      <w:r w:rsidRPr="00B94214">
        <w:rPr>
          <w:lang w:val="ru-RU"/>
        </w:rPr>
        <w:t>заключения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Местный исполнительный комитет вправе отказаться от</w:t>
      </w:r>
      <w:r>
        <w:t> </w:t>
      </w:r>
      <w:r w:rsidRPr="00B94214">
        <w:rPr>
          <w:lang w:val="ru-RU"/>
        </w:rPr>
        <w:t>проведения аукциона в</w:t>
      </w:r>
      <w:r>
        <w:t> </w:t>
      </w:r>
      <w:r w:rsidRPr="00B94214">
        <w:rPr>
          <w:lang w:val="ru-RU"/>
        </w:rPr>
        <w:t>любое время, но не</w:t>
      </w:r>
      <w:r>
        <w:t> </w:t>
      </w:r>
      <w:r w:rsidRPr="00B94214">
        <w:rPr>
          <w:lang w:val="ru-RU"/>
        </w:rPr>
        <w:t>позднее чем з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3 рабочих дня до</w:t>
      </w:r>
      <w:r>
        <w:t> </w:t>
      </w:r>
      <w:r w:rsidRPr="00B94214">
        <w:rPr>
          <w:lang w:val="ru-RU"/>
        </w:rPr>
        <w:t>назначенной даты его проведения, о</w:t>
      </w:r>
      <w:r>
        <w:t> </w:t>
      </w:r>
      <w:r w:rsidRPr="00B94214">
        <w:rPr>
          <w:lang w:val="ru-RU"/>
        </w:rPr>
        <w:t>чем участники аукциона извещаются комиссией или организацией. При этом сумма задатка (задатков), внесенная участниками аукциона на</w:t>
      </w:r>
      <w:r>
        <w:t> </w:t>
      </w:r>
      <w:r w:rsidRPr="00B94214">
        <w:rPr>
          <w:lang w:val="ru-RU"/>
        </w:rPr>
        <w:t xml:space="preserve">отдельный счет местного исполнительного комитета, подлежит возврату им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отказа местного исполнительного комитета от</w:t>
      </w:r>
      <w:r>
        <w:t> </w:t>
      </w:r>
      <w:r w:rsidRPr="00B94214">
        <w:rPr>
          <w:lang w:val="ru-RU"/>
        </w:rPr>
        <w:t>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 публикуется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гражданин, юридическое лицо (лично либо через своего представителя или уполномоченное должностное лицо)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срок</w:t>
      </w:r>
      <w:r w:rsidRPr="00B94214">
        <w:rPr>
          <w:lang w:val="ru-RU"/>
        </w:rPr>
        <w:t xml:space="preserve"> подают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указанием кадастровых номеров и</w:t>
      </w:r>
      <w:r>
        <w:t> </w:t>
      </w:r>
      <w:r w:rsidRPr="00B94214">
        <w:rPr>
          <w:lang w:val="ru-RU"/>
        </w:rPr>
        <w:t>адресов земельных участков, которые они желают приобрести в</w:t>
      </w:r>
      <w:r>
        <w:t> </w:t>
      </w:r>
      <w:r w:rsidRPr="00B94214">
        <w:rPr>
          <w:lang w:val="ru-RU"/>
        </w:rPr>
        <w:t>частную собственность, представляют 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счет</w:t>
      </w:r>
      <w:r w:rsidRPr="00B94214">
        <w:rPr>
          <w:lang w:val="ru-RU"/>
        </w:rPr>
        <w:t>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банка, а</w:t>
      </w:r>
      <w:r>
        <w:t> </w:t>
      </w:r>
      <w:r w:rsidRPr="00B94214">
        <w:rPr>
          <w:lang w:val="ru-RU"/>
        </w:rPr>
        <w:t>также заключают с</w:t>
      </w:r>
      <w:r>
        <w:t> </w:t>
      </w:r>
      <w:r w:rsidRPr="00B94214">
        <w:rPr>
          <w:lang w:val="ru-RU"/>
        </w:rPr>
        <w:t>местным исполнительным комитетом или по</w:t>
      </w:r>
      <w:r>
        <w:t> </w:t>
      </w:r>
      <w:r w:rsidRPr="00B94214">
        <w:rPr>
          <w:lang w:val="ru-RU"/>
        </w:rPr>
        <w:t>его поручению с</w:t>
      </w:r>
      <w:r>
        <w:t> </w:t>
      </w:r>
      <w:r w:rsidRPr="00B94214">
        <w:rPr>
          <w:lang w:val="ru-RU"/>
        </w:rPr>
        <w:t>организацией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должно быть предусмотрено условие о</w:t>
      </w:r>
      <w:r>
        <w:t> </w:t>
      </w:r>
      <w:r w:rsidRPr="00B94214">
        <w:rPr>
          <w:lang w:val="ru-RU"/>
        </w:rPr>
        <w:t>задатке, а</w:t>
      </w:r>
      <w:r>
        <w:t> </w:t>
      </w:r>
      <w:r w:rsidRPr="00B94214">
        <w:rPr>
          <w:lang w:val="ru-RU"/>
        </w:rPr>
        <w:t>также конкретный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</w:t>
      </w:r>
      <w:r w:rsidRPr="00B94214">
        <w:rPr>
          <w:lang w:val="ru-RU"/>
        </w:rPr>
        <w:t>ителем аукциона в</w:t>
      </w:r>
      <w:r>
        <w:t> </w:t>
      </w:r>
      <w:r w:rsidRPr="00B94214">
        <w:rPr>
          <w:lang w:val="ru-RU"/>
        </w:rPr>
        <w:t>случаях,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27, абзаце третьем части первой пункта</w:t>
      </w:r>
      <w:r>
        <w:t> </w:t>
      </w:r>
      <w:r w:rsidRPr="00B94214">
        <w:rPr>
          <w:lang w:val="ru-RU"/>
        </w:rPr>
        <w:t>34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единственным гражданином или юридическим лицом, подавшим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(явившимся на</w:t>
      </w:r>
      <w:r>
        <w:t> </w:t>
      </w:r>
      <w:r w:rsidRPr="00B94214">
        <w:rPr>
          <w:lang w:val="ru-RU"/>
        </w:rPr>
        <w:t>аукцион) и</w:t>
      </w:r>
      <w:r>
        <w:t> </w:t>
      </w:r>
      <w:r w:rsidRPr="00B94214">
        <w:rPr>
          <w:lang w:val="ru-RU"/>
        </w:rPr>
        <w:t>согласившимся с</w:t>
      </w:r>
      <w:r>
        <w:t> </w:t>
      </w:r>
      <w:r w:rsidRPr="00B94214">
        <w:rPr>
          <w:lang w:val="ru-RU"/>
        </w:rPr>
        <w:t xml:space="preserve">внесением платы </w:t>
      </w:r>
      <w:r w:rsidRPr="00B94214">
        <w:rPr>
          <w:lang w:val="ru-RU"/>
        </w:rPr>
        <w:t>за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размере начальной цены предмета аукциона, увеличенной на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процентов,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объявить свою цену за</w:t>
      </w:r>
      <w:r>
        <w:t> </w:t>
      </w:r>
      <w:r w:rsidRPr="00B94214">
        <w:rPr>
          <w:lang w:val="ru-RU"/>
        </w:rPr>
        <w:t>предмет аукцио</w:t>
      </w:r>
      <w:r w:rsidRPr="00B94214">
        <w:rPr>
          <w:lang w:val="ru-RU"/>
        </w:rPr>
        <w:t>на, в</w:t>
      </w:r>
      <w:r>
        <w:t> </w:t>
      </w:r>
      <w:r w:rsidRPr="00B94214">
        <w:rPr>
          <w:lang w:val="ru-RU"/>
        </w:rPr>
        <w:t>результате чего аукцион признан нерезультативным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четвертой пункта</w:t>
      </w:r>
      <w:r>
        <w:t> </w:t>
      </w:r>
      <w:r w:rsidRPr="00B94214">
        <w:rPr>
          <w:lang w:val="ru-RU"/>
        </w:rPr>
        <w:t>22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Кроме того, в</w:t>
      </w:r>
      <w:r>
        <w:t> </w:t>
      </w:r>
      <w:r w:rsidRPr="00B94214">
        <w:rPr>
          <w:lang w:val="ru-RU"/>
        </w:rPr>
        <w:t>комиссию или организацию представляются: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гражданина</w:t>
      </w:r>
      <w:r>
        <w:t> </w:t>
      </w:r>
      <w:r w:rsidRPr="00B94214">
        <w:rPr>
          <w:lang w:val="ru-RU"/>
        </w:rPr>
        <w:t>– нотариально удостоверенная доверенность;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</w:t>
      </w:r>
      <w:r w:rsidRPr="00B94214">
        <w:rPr>
          <w:lang w:val="ru-RU"/>
        </w:rPr>
        <w:t>лем или уполномоченным должностным лицом юридического лица</w:t>
      </w:r>
      <w:r>
        <w:t> </w:t>
      </w:r>
      <w:r w:rsidRPr="00B94214">
        <w:rPr>
          <w:lang w:val="ru-RU"/>
        </w:rPr>
        <w:t xml:space="preserve">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</w:t>
      </w:r>
      <w:r w:rsidRPr="00B94214">
        <w:rPr>
          <w:lang w:val="ru-RU"/>
        </w:rPr>
        <w:lastRenderedPageBreak/>
        <w:t>нотариально</w:t>
      </w:r>
      <w:r w:rsidRPr="00B94214">
        <w:rPr>
          <w:lang w:val="ru-RU"/>
        </w:rPr>
        <w:t>го засвидетельствования, документ с</w:t>
      </w:r>
      <w:r>
        <w:t> </w:t>
      </w:r>
      <w:r w:rsidRPr="00B94214">
        <w:rPr>
          <w:lang w:val="ru-RU"/>
        </w:rPr>
        <w:t>указанием банковских реквизитов юридического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Консолидированными участниками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представляются также оригинал и</w:t>
      </w:r>
      <w:r>
        <w:t> </w:t>
      </w: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граждане Республики Беларусь предъявляют паспорт гражданина Республики Беларусь, а</w:t>
      </w:r>
      <w:r>
        <w:t> </w:t>
      </w:r>
      <w:r w:rsidRPr="00B94214">
        <w:rPr>
          <w:lang w:val="ru-RU"/>
        </w:rPr>
        <w:t>представители граждан и</w:t>
      </w:r>
      <w:r>
        <w:t> </w:t>
      </w:r>
      <w:r w:rsidRPr="00B94214">
        <w:rPr>
          <w:lang w:val="ru-RU"/>
        </w:rPr>
        <w:t>юридических лиц, уполномоченные должностные лица юридических лиц</w:t>
      </w:r>
      <w:r>
        <w:t> </w:t>
      </w:r>
      <w:r w:rsidRPr="00B94214">
        <w:rPr>
          <w:lang w:val="ru-RU"/>
        </w:rPr>
        <w:t>– документ, удостоверяющий личность. При подаче документов уполномоченное л</w:t>
      </w:r>
      <w:r w:rsidRPr="00B94214">
        <w:rPr>
          <w:lang w:val="ru-RU"/>
        </w:rPr>
        <w:t>ицо (его представитель) предъявляет документ, удостоверяющий личность, и</w:t>
      </w:r>
      <w:r>
        <w:t> </w:t>
      </w:r>
      <w:r w:rsidRPr="00B94214">
        <w:rPr>
          <w:lang w:val="ru-RU"/>
        </w:rPr>
        <w:t>доверенности, выданные гражданами, юридическими лицами, заключившими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 Представителем уполномоченного лица дополнительно предъявляется доверенно</w:t>
      </w:r>
      <w:r w:rsidRPr="00B94214">
        <w:rPr>
          <w:lang w:val="ru-RU"/>
        </w:rPr>
        <w:t>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либо документ, подтверждающий полномочия должностного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 лица, подавшие в</w:t>
      </w:r>
      <w:r>
        <w:t> </w:t>
      </w:r>
      <w:r w:rsidRPr="00B94214">
        <w:rPr>
          <w:lang w:val="ru-RU"/>
        </w:rPr>
        <w:t>комиссию или организацию в</w:t>
      </w:r>
      <w:r>
        <w:t> </w:t>
      </w:r>
      <w:r w:rsidRPr="00B94214">
        <w:rPr>
          <w:lang w:val="ru-RU"/>
        </w:rPr>
        <w:t>указанные в</w:t>
      </w:r>
      <w:r>
        <w:t> </w:t>
      </w:r>
      <w:r w:rsidRPr="00B94214">
        <w:rPr>
          <w:lang w:val="ru-RU"/>
        </w:rPr>
        <w:t>извещении сроки соответствующее заявление с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иложением необходимых документов и</w:t>
      </w:r>
      <w:r>
        <w:t> </w:t>
      </w:r>
      <w:r w:rsidRPr="00B94214">
        <w:rPr>
          <w:lang w:val="ru-RU"/>
        </w:rPr>
        <w:t>внесшие задаток (задатки) в</w:t>
      </w:r>
      <w:r>
        <w:t> </w:t>
      </w:r>
      <w:r w:rsidRPr="00B94214">
        <w:rPr>
          <w:lang w:val="ru-RU"/>
        </w:rPr>
        <w:t>размере, порядке и</w:t>
      </w:r>
      <w:r>
        <w:t> </w:t>
      </w:r>
      <w:r w:rsidRPr="00B94214">
        <w:rPr>
          <w:lang w:val="ru-RU"/>
        </w:rPr>
        <w:t>сроки, определенные в</w:t>
      </w:r>
      <w:r>
        <w:t> </w:t>
      </w:r>
      <w:r w:rsidRPr="00B94214">
        <w:rPr>
          <w:lang w:val="ru-RU"/>
        </w:rPr>
        <w:t>извещении, а</w:t>
      </w:r>
      <w:r>
        <w:t> </w:t>
      </w:r>
      <w:r w:rsidRPr="00B94214">
        <w:rPr>
          <w:lang w:val="ru-RU"/>
        </w:rPr>
        <w:t>также заключившие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Граждане, юридические лица, желающие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отношении нескольких земельных участков, вносят</w:t>
      </w:r>
      <w:r w:rsidRPr="00B94214">
        <w:rPr>
          <w:lang w:val="ru-RU"/>
        </w:rPr>
        <w:t xml:space="preserve">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этих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После получения необходимых документов от</w:t>
      </w:r>
      <w:r>
        <w:t> </w:t>
      </w:r>
      <w:r w:rsidRPr="00B94214">
        <w:rPr>
          <w:lang w:val="ru-RU"/>
        </w:rPr>
        <w:t>гражданина, юридического лица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комиссия или организация выдает им билеты участников аукциона с</w:t>
      </w:r>
      <w:r>
        <w:t> </w:t>
      </w:r>
      <w:r w:rsidRPr="00B94214">
        <w:rPr>
          <w:lang w:val="ru-RU"/>
        </w:rPr>
        <w:t>указанием даты регис</w:t>
      </w:r>
      <w:r w:rsidRPr="00B94214">
        <w:rPr>
          <w:lang w:val="ru-RU"/>
        </w:rPr>
        <w:t>трации заявлений и</w:t>
      </w:r>
      <w:r>
        <w:t> </w:t>
      </w:r>
      <w:r w:rsidRPr="00B94214">
        <w:rPr>
          <w:lang w:val="ru-RU"/>
        </w:rPr>
        <w:t>номеров, под</w:t>
      </w:r>
      <w:r>
        <w:t> </w:t>
      </w:r>
      <w:r w:rsidRPr="00B94214">
        <w:rPr>
          <w:lang w:val="ru-RU"/>
        </w:rPr>
        <w:t>которыми они будут участвовать в</w:t>
      </w:r>
      <w:r>
        <w:t> </w:t>
      </w:r>
      <w:r w:rsidRPr="00B94214">
        <w:rPr>
          <w:lang w:val="ru-RU"/>
        </w:rPr>
        <w:t>аукционе. Данные о</w:t>
      </w:r>
      <w:r>
        <w:t> </w:t>
      </w:r>
      <w:r w:rsidRPr="00B94214">
        <w:rPr>
          <w:lang w:val="ru-RU"/>
        </w:rPr>
        <w:t>каждом участнике аукциона заносятся в</w:t>
      </w:r>
      <w:r>
        <w:t> </w:t>
      </w:r>
      <w:r w:rsidRPr="00B94214">
        <w:rPr>
          <w:lang w:val="ru-RU"/>
        </w:rPr>
        <w:t>книгу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Участник аукциона имеет право до</w:t>
      </w:r>
      <w:r>
        <w:t> </w:t>
      </w:r>
      <w:r w:rsidRPr="00B94214">
        <w:rPr>
          <w:lang w:val="ru-RU"/>
        </w:rPr>
        <w:t>начала аукциона письменно отозвать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Неявка участника аукциона на</w:t>
      </w:r>
      <w:r>
        <w:t> </w:t>
      </w:r>
      <w:r w:rsidRPr="00B94214">
        <w:rPr>
          <w:lang w:val="ru-RU"/>
        </w:rPr>
        <w:t>аукцион приравнивается к</w:t>
      </w:r>
      <w:r>
        <w:t> </w:t>
      </w:r>
      <w:r w:rsidRPr="00B94214">
        <w:rPr>
          <w:lang w:val="ru-RU"/>
        </w:rPr>
        <w:t>письменному отзыву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При этом участнику аукциона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 возвращается сумма внесенного им задатка (задатков).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Письменный отзыв </w:t>
      </w:r>
      <w:r w:rsidRPr="00B94214">
        <w:rPr>
          <w:lang w:val="ru-RU"/>
        </w:rPr>
        <w:t>заявления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книге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Прием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со</w:t>
      </w:r>
      <w:r>
        <w:t> </w:t>
      </w:r>
      <w:r w:rsidRPr="00B94214">
        <w:rPr>
          <w:lang w:val="ru-RU"/>
        </w:rPr>
        <w:t>всеми необходимыми документами заканчивается в</w:t>
      </w:r>
      <w:r>
        <w:t> </w:t>
      </w:r>
      <w:r w:rsidRPr="00B94214">
        <w:rPr>
          <w:lang w:val="ru-RU"/>
        </w:rPr>
        <w:t>установленные комиссией или организацией день и</w:t>
      </w:r>
      <w:r>
        <w:t> </w:t>
      </w:r>
      <w:r w:rsidRPr="00B94214">
        <w:rPr>
          <w:lang w:val="ru-RU"/>
        </w:rPr>
        <w:t>час, но н</w:t>
      </w:r>
      <w:r w:rsidRPr="00B94214">
        <w:rPr>
          <w:lang w:val="ru-RU"/>
        </w:rPr>
        <w:t>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3 рабочих дня до</w:t>
      </w:r>
      <w:r>
        <w:t> </w:t>
      </w:r>
      <w:r w:rsidRPr="00B94214">
        <w:rPr>
          <w:lang w:val="ru-RU"/>
        </w:rPr>
        <w:t>даты проведения аукциона. Заявления, поступившие после установленного срока, не</w:t>
      </w:r>
      <w:r>
        <w:t> </w:t>
      </w:r>
      <w:r w:rsidRPr="00B94214">
        <w:rPr>
          <w:lang w:val="ru-RU"/>
        </w:rPr>
        <w:t>рассматриваются. Сроком поступления заявления является дата его регистрации в</w:t>
      </w:r>
      <w:r>
        <w:t> </w:t>
      </w:r>
      <w:r w:rsidRPr="00B94214">
        <w:rPr>
          <w:lang w:val="ru-RU"/>
        </w:rPr>
        <w:t>комиссии или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одлежат разглашению.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Перед началом аукциона его участники обязаны зарегистрироваться в</w:t>
      </w:r>
      <w:r>
        <w:t> </w:t>
      </w:r>
      <w:r w:rsidRPr="00B94214">
        <w:rPr>
          <w:lang w:val="ru-RU"/>
        </w:rPr>
        <w:t>комиссии или организации и</w:t>
      </w:r>
      <w:r>
        <w:t> </w:t>
      </w:r>
      <w:r w:rsidRPr="00B94214">
        <w:rPr>
          <w:lang w:val="ru-RU"/>
        </w:rPr>
        <w:t>обменять билеты участников аукциона на</w:t>
      </w:r>
      <w:r>
        <w:t> </w:t>
      </w:r>
      <w:r w:rsidRPr="00B94214">
        <w:rPr>
          <w:lang w:val="ru-RU"/>
        </w:rPr>
        <w:t>аукционные номера, которые возвращаются в</w:t>
      </w:r>
      <w:r>
        <w:t> </w:t>
      </w:r>
      <w:r w:rsidRPr="00B94214">
        <w:rPr>
          <w:lang w:val="ru-RU"/>
        </w:rPr>
        <w:t>комиссию или организацию после окончания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Ау</w:t>
      </w:r>
      <w:r w:rsidRPr="00B94214">
        <w:rPr>
          <w:lang w:val="ru-RU"/>
        </w:rPr>
        <w:t>кцион проводится в</w:t>
      </w:r>
      <w:r>
        <w:t> </w:t>
      </w:r>
      <w:r w:rsidRPr="00B94214">
        <w:rPr>
          <w:lang w:val="ru-RU"/>
        </w:rPr>
        <w:t>месте, день и</w:t>
      </w:r>
      <w:r>
        <w:t> </w:t>
      </w:r>
      <w:r w:rsidRPr="00B94214">
        <w:rPr>
          <w:lang w:val="ru-RU"/>
        </w:rPr>
        <w:t>час, указанные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Комиссия или организация назначает аукциониста из</w:t>
      </w:r>
      <w:r>
        <w:t> </w:t>
      </w:r>
      <w:r w:rsidRPr="00B94214">
        <w:rPr>
          <w:lang w:val="ru-RU"/>
        </w:rPr>
        <w:t>своего состава или привлекает для</w:t>
      </w:r>
      <w:r>
        <w:t> </w:t>
      </w:r>
      <w:r w:rsidRPr="00B94214">
        <w:rPr>
          <w:lang w:val="ru-RU"/>
        </w:rPr>
        <w:t>проведения аукциона иное лицо на</w:t>
      </w:r>
      <w:r>
        <w:t> </w:t>
      </w:r>
      <w:r w:rsidRPr="00B94214">
        <w:rPr>
          <w:lang w:val="ru-RU"/>
        </w:rPr>
        <w:t>основе договора подряда (далее</w:t>
      </w:r>
      <w:r>
        <w:t> </w:t>
      </w:r>
      <w:r w:rsidRPr="00B94214">
        <w:rPr>
          <w:lang w:val="ru-RU"/>
        </w:rPr>
        <w:t>– аукционист). Аукцион проводится аукционис</w:t>
      </w:r>
      <w:r w:rsidRPr="00B94214">
        <w:rPr>
          <w:lang w:val="ru-RU"/>
        </w:rPr>
        <w:t>том при наличии двух или более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Аукцион начинается с</w:t>
      </w:r>
      <w:r>
        <w:t> </w:t>
      </w:r>
      <w:r w:rsidRPr="00B94214">
        <w:rPr>
          <w:lang w:val="ru-RU"/>
        </w:rPr>
        <w:t>объявления аукционистом порядка проведения аукциона, характеристики каждого земельного участка, выставленного на</w:t>
      </w:r>
      <w:r>
        <w:t> </w:t>
      </w:r>
      <w:r w:rsidRPr="00B94214">
        <w:rPr>
          <w:lang w:val="ru-RU"/>
        </w:rPr>
        <w:t>аукцион, цены земельного участка и</w:t>
      </w:r>
      <w:r>
        <w:t> </w:t>
      </w:r>
      <w:r w:rsidRPr="00B94214">
        <w:rPr>
          <w:lang w:val="ru-RU"/>
        </w:rPr>
        <w:t>шага аукциона. Первая объявленн</w:t>
      </w:r>
      <w:r w:rsidRPr="00B94214">
        <w:rPr>
          <w:lang w:val="ru-RU"/>
        </w:rPr>
        <w:t>ая аукционистом цена земельного участка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допускаются начало торгов и</w:t>
      </w:r>
      <w:r>
        <w:t> </w:t>
      </w:r>
      <w:r w:rsidRPr="00B94214">
        <w:rPr>
          <w:lang w:val="ru-RU"/>
        </w:rPr>
        <w:t>продажа земельного участка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 xml:space="preserve">объявленной аукционистом цене земельного участка аукционные номера подняли два участника </w:t>
      </w:r>
      <w:r w:rsidRPr="00B94214">
        <w:rPr>
          <w:lang w:val="ru-RU"/>
        </w:rPr>
        <w:lastRenderedPageBreak/>
        <w:t>аукциона и</w:t>
      </w:r>
      <w:r>
        <w:t> </w:t>
      </w:r>
      <w:r w:rsidRPr="00B94214">
        <w:rPr>
          <w:lang w:val="ru-RU"/>
        </w:rPr>
        <w:t>более, аукционист объявляет новую цену земельного участка в</w:t>
      </w:r>
      <w:r>
        <w:t> </w:t>
      </w:r>
      <w:r w:rsidRPr="00B94214">
        <w:rPr>
          <w:lang w:val="ru-RU"/>
        </w:rPr>
        <w:t>соответстви</w:t>
      </w:r>
      <w:r w:rsidRPr="00B94214">
        <w:rPr>
          <w:lang w:val="ru-RU"/>
        </w:rPr>
        <w:t>и с</w:t>
      </w:r>
      <w:r>
        <w:t> </w:t>
      </w:r>
      <w:r w:rsidRPr="00B94214">
        <w:rPr>
          <w:lang w:val="ru-RU"/>
        </w:rPr>
        <w:t>шагом аукциона. Аукцион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аукционистом цене аукционный номер не</w:t>
      </w:r>
      <w:r>
        <w:t> </w:t>
      </w:r>
      <w:r w:rsidRPr="00B94214">
        <w:rPr>
          <w:lang w:val="ru-RU"/>
        </w:rPr>
        <w:t>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з</w:t>
      </w:r>
      <w:r w:rsidRPr="00B94214">
        <w:rPr>
          <w:lang w:val="ru-RU"/>
        </w:rPr>
        <w:t>емельного участка,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в</w:t>
      </w:r>
      <w:r>
        <w:t> </w:t>
      </w:r>
      <w:r w:rsidRPr="00B94214">
        <w:rPr>
          <w:lang w:val="ru-RU"/>
        </w:rPr>
        <w:t>отношении соответствующего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</w:t>
      </w:r>
      <w:r w:rsidRPr="00B94214">
        <w:rPr>
          <w:lang w:val="ru-RU"/>
        </w:rPr>
        <w:t>ной, аукционист предлагает участникам аукциона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>пре</w:t>
      </w:r>
      <w:r w:rsidRPr="00B94214">
        <w:rPr>
          <w:lang w:val="ru-RU"/>
        </w:rPr>
        <w:t>дложенную им цену. При этом предложенная участником аукциона цена, равная цене,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</w:t>
      </w:r>
      <w:r w:rsidRPr="00B94214">
        <w:rPr>
          <w:lang w:val="ru-RU"/>
        </w:rPr>
        <w:t>ю цену.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земельного участка,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земельно</w:t>
      </w:r>
      <w:r w:rsidRPr="00B94214">
        <w:rPr>
          <w:lang w:val="ru-RU"/>
        </w:rPr>
        <w:t>му участку. Если после предложения аукциониста участникам аукциона объявить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</w:t>
      </w:r>
      <w:r w:rsidRPr="00B94214">
        <w:rPr>
          <w:lang w:val="ru-RU"/>
        </w:rPr>
        <w:t>в аукциона объявляет о</w:t>
      </w:r>
      <w:r>
        <w:t> </w:t>
      </w:r>
      <w:r w:rsidRPr="00B94214">
        <w:rPr>
          <w:lang w:val="ru-RU"/>
        </w:rPr>
        <w:t>продаже земельного участка,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земельному участку.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в</w:t>
      </w:r>
      <w:r>
        <w:t> </w:t>
      </w:r>
      <w:r w:rsidRPr="00B94214">
        <w:rPr>
          <w:lang w:val="ru-RU"/>
        </w:rPr>
        <w:t>отношении соответствующего земельного участка призн</w:t>
      </w:r>
      <w:r w:rsidRPr="00B94214">
        <w:rPr>
          <w:lang w:val="ru-RU"/>
        </w:rPr>
        <w:t>ается нерезультативным.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</w:t>
      </w:r>
      <w:r w:rsidRPr="00B94214">
        <w:rPr>
          <w:lang w:val="ru-RU"/>
        </w:rPr>
        <w:t>ей цены, с</w:t>
      </w:r>
      <w:r>
        <w:t> </w:t>
      </w:r>
      <w:r w:rsidRPr="00B94214">
        <w:rPr>
          <w:lang w:val="ru-RU"/>
        </w:rPr>
        <w:t>которой согласились участники аукциона, ни один из</w:t>
      </w:r>
      <w:r>
        <w:t> </w:t>
      </w:r>
      <w:r w:rsidRPr="00B94214">
        <w:rPr>
          <w:lang w:val="ru-RU"/>
        </w:rPr>
        <w:t>этих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признан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Земельный участок снимается с</w:t>
      </w:r>
      <w:r>
        <w:t> </w:t>
      </w:r>
      <w:r w:rsidRPr="00B94214">
        <w:rPr>
          <w:lang w:val="ru-RU"/>
        </w:rPr>
        <w:t>аукцион</w:t>
      </w:r>
      <w:r w:rsidRPr="00B94214">
        <w:rPr>
          <w:lang w:val="ru-RU"/>
        </w:rPr>
        <w:t>а по</w:t>
      </w:r>
      <w:r>
        <w:t> </w:t>
      </w:r>
      <w:r w:rsidRPr="00B94214">
        <w:rPr>
          <w:lang w:val="ru-RU"/>
        </w:rPr>
        <w:t>решению комиссии или организации до</w:t>
      </w:r>
      <w:r>
        <w:t> </w:t>
      </w:r>
      <w:r w:rsidRPr="00B94214">
        <w:rPr>
          <w:lang w:val="ru-RU"/>
        </w:rPr>
        <w:t>начала проведения аукциона в</w:t>
      </w:r>
      <w:r>
        <w:t> </w:t>
      </w:r>
      <w:r w:rsidRPr="00B94214">
        <w:rPr>
          <w:lang w:val="ru-RU"/>
        </w:rPr>
        <w:t>случае отсутствия участников аукциона либо если на</w:t>
      </w:r>
      <w:r>
        <w:t> </w:t>
      </w:r>
      <w:r w:rsidRPr="00B94214">
        <w:rPr>
          <w:lang w:val="ru-RU"/>
        </w:rPr>
        <w:t>земельный участок претендует только один участник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По решению комиссии или организации участники аукциона, не</w:t>
      </w:r>
      <w:r>
        <w:t> </w:t>
      </w:r>
      <w:r w:rsidRPr="00B94214">
        <w:rPr>
          <w:lang w:val="ru-RU"/>
        </w:rPr>
        <w:t>выигравшие а</w:t>
      </w:r>
      <w:r w:rsidRPr="00B94214">
        <w:rPr>
          <w:lang w:val="ru-RU"/>
        </w:rPr>
        <w:t>укцион в</w:t>
      </w:r>
      <w:r>
        <w:t> </w:t>
      </w:r>
      <w:r w:rsidRPr="00B94214">
        <w:rPr>
          <w:lang w:val="ru-RU"/>
        </w:rPr>
        <w:t>отношении земельных участков, на</w:t>
      </w:r>
      <w:r>
        <w:t> </w:t>
      </w:r>
      <w:r w:rsidRPr="00B94214">
        <w:rPr>
          <w:lang w:val="ru-RU"/>
        </w:rPr>
        <w:t>которые они подали заявления, в</w:t>
      </w:r>
      <w:r>
        <w:t> </w:t>
      </w:r>
      <w:r w:rsidRPr="00B94214">
        <w:rPr>
          <w:lang w:val="ru-RU"/>
        </w:rPr>
        <w:t>перерывах между аукционными торгами могут перерегистрироваться на</w:t>
      </w:r>
      <w:r>
        <w:t> </w:t>
      </w:r>
      <w:r w:rsidRPr="00B94214">
        <w:rPr>
          <w:lang w:val="ru-RU"/>
        </w:rPr>
        <w:t>другие земельные участки, по</w:t>
      </w:r>
      <w:r>
        <w:t> </w:t>
      </w:r>
      <w:r w:rsidRPr="00B94214">
        <w:rPr>
          <w:lang w:val="ru-RU"/>
        </w:rPr>
        <w:t>которым размер задатка не</w:t>
      </w:r>
      <w:r>
        <w:t> </w:t>
      </w:r>
      <w:r w:rsidRPr="00B94214">
        <w:rPr>
          <w:lang w:val="ru-RU"/>
        </w:rPr>
        <w:t>превышает суммы, внесенной ими в</w:t>
      </w:r>
      <w:r>
        <w:t> </w:t>
      </w:r>
      <w:r w:rsidRPr="00B94214">
        <w:rPr>
          <w:lang w:val="ru-RU"/>
        </w:rPr>
        <w:t>качестве ранее перечисленног</w:t>
      </w:r>
      <w:r w:rsidRPr="00B94214">
        <w:rPr>
          <w:lang w:val="ru-RU"/>
        </w:rPr>
        <w:t>о задатка. Для перерегистрации участники аукциона представляют заявления, подлежащие обязательной регистрации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Результаты аукциона в</w:t>
      </w:r>
      <w:r>
        <w:t> </w:t>
      </w:r>
      <w:r w:rsidRPr="00B94214">
        <w:rPr>
          <w:lang w:val="ru-RU"/>
        </w:rPr>
        <w:t>ден</w:t>
      </w:r>
      <w:r w:rsidRPr="00B94214">
        <w:rPr>
          <w:lang w:val="ru-RU"/>
        </w:rPr>
        <w:t>ь проведения аукциона оформляются протоколом, который составляется в</w:t>
      </w:r>
      <w:r>
        <w:t> </w:t>
      </w:r>
      <w:r w:rsidRPr="00B94214">
        <w:rPr>
          <w:lang w:val="ru-RU"/>
        </w:rPr>
        <w:t>двух экземплярах, подписывается членами комиссии и</w:t>
      </w:r>
      <w:r>
        <w:t> </w:t>
      </w:r>
      <w:r w:rsidRPr="00B94214">
        <w:rPr>
          <w:lang w:val="ru-RU"/>
        </w:rPr>
        <w:t>победителем аукциона и</w:t>
      </w:r>
      <w:r>
        <w:t> </w:t>
      </w:r>
      <w:r w:rsidRPr="00B94214">
        <w:rPr>
          <w:lang w:val="ru-RU"/>
        </w:rPr>
        <w:t>утверждается председателем комиссии либо подписывается победителем аукциона и</w:t>
      </w:r>
      <w:r>
        <w:t> </w:t>
      </w:r>
      <w:r w:rsidRPr="00B94214">
        <w:rPr>
          <w:lang w:val="ru-RU"/>
        </w:rPr>
        <w:t>утверждается руководителем организа</w:t>
      </w:r>
      <w:r w:rsidRPr="00B94214">
        <w:rPr>
          <w:lang w:val="ru-RU"/>
        </w:rPr>
        <w:t>ции (уполномоченным им лицом). Не позднее одного рабочего дня со</w:t>
      </w:r>
      <w:r>
        <w:t> </w:t>
      </w:r>
      <w:r w:rsidRPr="00B94214">
        <w:rPr>
          <w:lang w:val="ru-RU"/>
        </w:rPr>
        <w:t>дня утверждения протокола о</w:t>
      </w:r>
      <w:r>
        <w:t> </w:t>
      </w:r>
      <w:r w:rsidRPr="00B94214">
        <w:rPr>
          <w:lang w:val="ru-RU"/>
        </w:rPr>
        <w:t>результатах аукциона оба его экземпляра направляются в</w:t>
      </w:r>
      <w:r>
        <w:t> </w:t>
      </w:r>
      <w:r w:rsidRPr="00B94214">
        <w:rPr>
          <w:lang w:val="ru-RU"/>
        </w:rPr>
        <w:t>соответствующий местный исполнительный комитет. Победителю аукциона в</w:t>
      </w:r>
      <w:r>
        <w:t> </w:t>
      </w:r>
      <w:r w:rsidRPr="00B94214">
        <w:rPr>
          <w:lang w:val="ru-RU"/>
        </w:rPr>
        <w:t>день проведения аукциона выдается копи</w:t>
      </w:r>
      <w:r w:rsidRPr="00B94214">
        <w:rPr>
          <w:lang w:val="ru-RU"/>
        </w:rPr>
        <w:t>я протокола 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протоколе отражаются место и</w:t>
      </w:r>
      <w:r>
        <w:t> </w:t>
      </w:r>
      <w:r w:rsidRPr="00B94214">
        <w:rPr>
          <w:lang w:val="ru-RU"/>
        </w:rPr>
        <w:t>время проведения аукциона, адрес земельного участка, приобретаемого в</w:t>
      </w:r>
      <w:r>
        <w:t> </w:t>
      </w:r>
      <w:r w:rsidRPr="00B94214">
        <w:rPr>
          <w:lang w:val="ru-RU"/>
        </w:rPr>
        <w:t>частную собственность по</w:t>
      </w:r>
      <w:r>
        <w:t> </w:t>
      </w:r>
      <w:r w:rsidRPr="00B94214">
        <w:rPr>
          <w:lang w:val="ru-RU"/>
        </w:rPr>
        <w:t>результатам аукциона, его кадастровый номер, площадь, целевое назначение, а</w:t>
      </w:r>
      <w:r>
        <w:t> </w:t>
      </w:r>
      <w:r w:rsidRPr="00B94214">
        <w:rPr>
          <w:lang w:val="ru-RU"/>
        </w:rPr>
        <w:t>также назначение з</w:t>
      </w:r>
      <w:r w:rsidRPr="00B94214">
        <w:rPr>
          <w:lang w:val="ru-RU"/>
        </w:rPr>
        <w:t>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порядке, начальная цена и</w:t>
      </w:r>
      <w:r>
        <w:t> </w:t>
      </w:r>
      <w:r w:rsidRPr="00B94214">
        <w:rPr>
          <w:lang w:val="ru-RU"/>
        </w:rPr>
        <w:t>окончательный размер платы за</w:t>
      </w:r>
      <w:r>
        <w:t> </w:t>
      </w:r>
      <w:r w:rsidRPr="00B94214">
        <w:rPr>
          <w:lang w:val="ru-RU"/>
        </w:rPr>
        <w:t>земельный участок, победитель аукциона, его обязательства по</w:t>
      </w:r>
      <w:r>
        <w:t> </w:t>
      </w:r>
      <w:r w:rsidRPr="00B94214">
        <w:rPr>
          <w:lang w:val="ru-RU"/>
        </w:rPr>
        <w:t>внесению п</w:t>
      </w:r>
      <w:r w:rsidRPr="00B94214">
        <w:rPr>
          <w:lang w:val="ru-RU"/>
        </w:rPr>
        <w:t>латы за</w:t>
      </w:r>
      <w:r>
        <w:t> </w:t>
      </w:r>
      <w:r w:rsidRPr="00B94214">
        <w:rPr>
          <w:lang w:val="ru-RU"/>
        </w:rPr>
        <w:t>земельный участок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 xml:space="preserve">случае предоставления </w:t>
      </w:r>
      <w:r w:rsidRPr="00B94214">
        <w:rPr>
          <w:lang w:val="ru-RU"/>
        </w:rPr>
        <w:lastRenderedPageBreak/>
        <w:t>рассрочки ее внесения соответствующими местными исполнительными комитетами), размеры и</w:t>
      </w:r>
      <w:r>
        <w:t> </w:t>
      </w:r>
      <w:r w:rsidRPr="00B94214">
        <w:rPr>
          <w:lang w:val="ru-RU"/>
        </w:rPr>
        <w:t>сроки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</w:t>
      </w:r>
      <w:r w:rsidRPr="00B94214">
        <w:rPr>
          <w:lang w:val="ru-RU"/>
        </w:rPr>
        <w:t>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сведения об</w:t>
      </w:r>
      <w:r>
        <w:t> </w:t>
      </w:r>
      <w:r w:rsidRPr="00B94214">
        <w:rPr>
          <w:lang w:val="ru-RU"/>
        </w:rPr>
        <w:t>условиях,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</w:t>
      </w:r>
      <w:r w:rsidRPr="00B94214">
        <w:rPr>
          <w:lang w:val="ru-RU"/>
        </w:rPr>
        <w:t>у несостоявшегося аукциона, а</w:t>
      </w:r>
      <w:r>
        <w:t> </w:t>
      </w:r>
      <w:r w:rsidRPr="00B94214">
        <w:rPr>
          <w:lang w:val="ru-RU"/>
        </w:rPr>
        <w:t>также другая информация.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Если победитель аукциона в</w:t>
      </w:r>
      <w:r>
        <w:t> </w:t>
      </w:r>
      <w:r w:rsidRPr="00B94214">
        <w:rPr>
          <w:lang w:val="ru-RU"/>
        </w:rPr>
        <w:t>день проведения аукциона не</w:t>
      </w:r>
      <w:r>
        <w:t> </w:t>
      </w:r>
      <w:r w:rsidRPr="00B94214">
        <w:rPr>
          <w:lang w:val="ru-RU"/>
        </w:rPr>
        <w:t>подписал протокол, результаты аукциона в</w:t>
      </w:r>
      <w:r>
        <w:t> </w:t>
      </w:r>
      <w:r w:rsidRPr="00B94214">
        <w:rPr>
          <w:lang w:val="ru-RU"/>
        </w:rPr>
        <w:t>отношении этого победителя аннулируются, о</w:t>
      </w:r>
      <w:r>
        <w:t> </w:t>
      </w:r>
      <w:r w:rsidRPr="00B94214">
        <w:rPr>
          <w:lang w:val="ru-RU"/>
        </w:rPr>
        <w:t xml:space="preserve">чем комиссией или организацией составляется протокол. При </w:t>
      </w:r>
      <w:r w:rsidRPr="00B94214">
        <w:rPr>
          <w:lang w:val="ru-RU"/>
        </w:rPr>
        <w:t>этом внесенный победителем задаток возврату не</w:t>
      </w:r>
      <w:r>
        <w:t> </w:t>
      </w:r>
      <w:r w:rsidRPr="00B94214">
        <w:rPr>
          <w:lang w:val="ru-RU"/>
        </w:rPr>
        <w:t>подлежит и</w:t>
      </w:r>
      <w:r>
        <w:t> </w:t>
      </w:r>
      <w:r w:rsidRPr="00B94214">
        <w:rPr>
          <w:lang w:val="ru-RU"/>
        </w:rPr>
        <w:t>такой победитель уплачивает штраф, предусмотренный 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</w:t>
      </w:r>
      <w:r w:rsidRPr="00B94214">
        <w:rPr>
          <w:lang w:val="ru-RU"/>
        </w:rPr>
        <w:t xml:space="preserve"> документации, необходимой для</w:t>
      </w:r>
      <w:r>
        <w:t> </w:t>
      </w:r>
      <w:r w:rsidRPr="00B94214">
        <w:rPr>
          <w:lang w:val="ru-RU"/>
        </w:rPr>
        <w:t>его проведения, возмещаются победителем аукциона местному исполнительному комитету или организации. Размер такого возмещения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</w:t>
      </w:r>
      <w:r w:rsidRPr="00B94214">
        <w:rPr>
          <w:lang w:val="ru-RU"/>
        </w:rPr>
        <w:t>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нерезультативным, несостоявшимся аукционам в</w:t>
      </w:r>
      <w:r>
        <w:t> </w:t>
      </w:r>
      <w:r w:rsidRPr="00B94214">
        <w:rPr>
          <w:lang w:val="ru-RU"/>
        </w:rPr>
        <w:t>случае повторного выставления земельного участка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Сумма задатка возвращается участникам аукциона, кроме случ</w:t>
      </w:r>
      <w:r w:rsidRPr="00B94214">
        <w:rPr>
          <w:lang w:val="ru-RU"/>
        </w:rPr>
        <w:t>аев, предусмотренных настоящим Положением,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аукциона. Сумма задатка победителя аукциона засчитывается при оплате им стоимости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В случае признания аукциона несостоявшимся местный исполнительны</w:t>
      </w:r>
      <w:r w:rsidRPr="00B94214">
        <w:rPr>
          <w:lang w:val="ru-RU"/>
        </w:rPr>
        <w:t>й комитет возвращает участникам аукциона внесенные ими в</w:t>
      </w:r>
      <w:r>
        <w:t> </w:t>
      </w:r>
      <w:r w:rsidRPr="00B94214">
        <w:rPr>
          <w:lang w:val="ru-RU"/>
        </w:rPr>
        <w:t>виде задатка денежные средства в</w:t>
      </w:r>
      <w:r>
        <w:t> </w:t>
      </w:r>
      <w:r w:rsidRPr="00B94214">
        <w:rPr>
          <w:lang w:val="ru-RU"/>
        </w:rPr>
        <w:t>течение 5 рабочих дней с</w:t>
      </w:r>
      <w:r>
        <w:t> </w:t>
      </w:r>
      <w:r w:rsidRPr="00B94214">
        <w:rPr>
          <w:lang w:val="ru-RU"/>
        </w:rPr>
        <w:t>назначенной даты проведения аукциона, указанной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По заявлению победителя аукциона местным исполнительным комитетом предоставл</w:t>
      </w:r>
      <w:r w:rsidRPr="00B94214">
        <w:rPr>
          <w:lang w:val="ru-RU"/>
        </w:rPr>
        <w:t>яется рассрочка внесения платы за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внесения 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 xml:space="preserve">случае предоставления </w:t>
      </w:r>
      <w:r w:rsidRPr="00B94214">
        <w:rPr>
          <w:lang w:val="ru-RU"/>
        </w:rPr>
        <w:t>рассрочки, утвержденным постановлением, утверждающим настоящее Положение. Указанное заявление подается победителем аукциона в</w:t>
      </w:r>
      <w:r>
        <w:t> </w:t>
      </w:r>
      <w:r w:rsidRPr="00B94214">
        <w:rPr>
          <w:lang w:val="ru-RU"/>
        </w:rPr>
        <w:t>местный исполнительный комитет не</w:t>
      </w:r>
      <w:r>
        <w:t> </w:t>
      </w:r>
      <w:r w:rsidRPr="00B94214">
        <w:rPr>
          <w:lang w:val="ru-RU"/>
        </w:rPr>
        <w:t>позднее одного рабочего дня после утверждения протокола 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</w:t>
      </w:r>
      <w:r w:rsidRPr="00B94214">
        <w:rPr>
          <w:lang w:val="ru-RU"/>
        </w:rPr>
        <w:t>очих дней со</w:t>
      </w:r>
      <w:r>
        <w:t> </w:t>
      </w:r>
      <w:r w:rsidRPr="00B94214">
        <w:rPr>
          <w:lang w:val="ru-RU"/>
        </w:rPr>
        <w:t>дня утверждения в</w:t>
      </w:r>
      <w:r>
        <w:t> </w:t>
      </w:r>
      <w:r w:rsidRPr="00B94214">
        <w:rPr>
          <w:lang w:val="ru-RU"/>
        </w:rPr>
        <w:t>установленном порядке протокола о</w:t>
      </w:r>
      <w:r>
        <w:t> </w:t>
      </w:r>
      <w:r w:rsidRPr="00B94214">
        <w:rPr>
          <w:lang w:val="ru-RU"/>
        </w:rPr>
        <w:t>результатах аукциона победитель аукциона обязан внести плату за</w:t>
      </w:r>
      <w:r>
        <w:t> </w:t>
      </w:r>
      <w:r w:rsidRPr="00B94214">
        <w:rPr>
          <w:lang w:val="ru-RU"/>
        </w:rPr>
        <w:t>земельный участок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</w:t>
      </w:r>
      <w:r w:rsidRPr="00B94214">
        <w:rPr>
          <w:lang w:val="ru-RU"/>
        </w:rPr>
        <w:t>тами),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проведения,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</w:t>
      </w:r>
      <w:r w:rsidRPr="00B94214">
        <w:rPr>
          <w:lang w:val="ru-RU"/>
        </w:rPr>
        <w:t>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аукциона. После совершения победителем аукциона указанных действий, но не</w:t>
      </w:r>
      <w:r>
        <w:t> </w:t>
      </w:r>
      <w:r w:rsidRPr="00B94214">
        <w:rPr>
          <w:lang w:val="ru-RU"/>
        </w:rPr>
        <w:t>позднее 2 рабочих дней, местный исполнительный комитет передает ему в</w:t>
      </w:r>
      <w:r w:rsidRPr="00B94214">
        <w:rPr>
          <w:lang w:val="ru-RU"/>
        </w:rPr>
        <w:t>ыписку из</w:t>
      </w:r>
      <w:r>
        <w:t> </w:t>
      </w:r>
      <w:r w:rsidRPr="00B94214">
        <w:rPr>
          <w:lang w:val="ru-RU"/>
        </w:rPr>
        <w:t>названного решения, а</w:t>
      </w:r>
      <w:r>
        <w:t> </w:t>
      </w:r>
      <w:r w:rsidRPr="00B94214">
        <w:rPr>
          <w:lang w:val="ru-RU"/>
        </w:rPr>
        <w:t>также один экземпляр протокола о</w:t>
      </w:r>
      <w:r>
        <w:t> </w:t>
      </w:r>
      <w:r w:rsidRPr="00B94214">
        <w:rPr>
          <w:lang w:val="ru-RU"/>
        </w:rPr>
        <w:t>результатах аукциона. Второй экземпляр протокола о</w:t>
      </w:r>
      <w:r>
        <w:t> </w:t>
      </w:r>
      <w:r w:rsidRPr="00B94214">
        <w:rPr>
          <w:lang w:val="ru-RU"/>
        </w:rPr>
        <w:t>результатах аукциона приобщается к</w:t>
      </w:r>
      <w:r>
        <w:t> </w:t>
      </w:r>
      <w:r w:rsidRPr="00B94214">
        <w:rPr>
          <w:lang w:val="ru-RU"/>
        </w:rPr>
        <w:t>материалам землеустроительного дела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</w:t>
      </w:r>
      <w:r w:rsidRPr="00B94214">
        <w:rPr>
          <w:lang w:val="ru-RU"/>
        </w:rPr>
        <w:t>и победителю аукциона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Государственная регистрация права частной собственности на</w:t>
      </w:r>
      <w:r>
        <w:t> </w:t>
      </w:r>
      <w:r w:rsidRPr="00B94214">
        <w:rPr>
          <w:lang w:val="ru-RU"/>
        </w:rPr>
        <w:t>земельный участок победителя аукциона осуществляется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</w:t>
      </w:r>
      <w:r w:rsidRPr="00B94214">
        <w:rPr>
          <w:lang w:val="ru-RU"/>
        </w:rPr>
        <w:t>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 на</w:t>
      </w:r>
      <w:r>
        <w:t> </w:t>
      </w:r>
      <w:r w:rsidRPr="00B94214">
        <w:rPr>
          <w:lang w:val="ru-RU"/>
        </w:rPr>
        <w:t>основании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>протокола 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33.</w:t>
      </w:r>
      <w:r>
        <w:t> </w:t>
      </w: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земельного участка признается несостоявшимся,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 xml:space="preserve">нем подано только одним </w:t>
      </w:r>
      <w:r w:rsidRPr="00B94214">
        <w:rPr>
          <w:lang w:val="ru-RU"/>
        </w:rPr>
        <w:t>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 из</w:t>
      </w:r>
      <w:r>
        <w:t> </w:t>
      </w:r>
      <w:r w:rsidRPr="00B94214">
        <w:rPr>
          <w:lang w:val="ru-RU"/>
        </w:rPr>
        <w:t>участников, или ни один 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аукцион признан несостоявшимся из-за того, что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</w:t>
      </w:r>
      <w:r w:rsidRPr="00B94214">
        <w:rPr>
          <w:lang w:val="ru-RU"/>
        </w:rPr>
        <w:t>о одним гражданином или юридическим лицом либо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 явились только один гражданин или юридическое лицо, земельный участок предоставляется этому лицу при его согласии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земельный участок в</w:t>
      </w:r>
      <w:r>
        <w:t> </w:t>
      </w:r>
      <w:r w:rsidRPr="00B94214">
        <w:rPr>
          <w:lang w:val="ru-RU"/>
        </w:rPr>
        <w:t>размере начальной цены предмета аукц</w:t>
      </w:r>
      <w:r w:rsidRPr="00B94214">
        <w:rPr>
          <w:lang w:val="ru-RU"/>
        </w:rPr>
        <w:t>иона, увеличенной на</w:t>
      </w:r>
      <w:r>
        <w:t> </w:t>
      </w:r>
      <w:r w:rsidRPr="00B94214">
        <w:rPr>
          <w:lang w:val="ru-RU"/>
        </w:rPr>
        <w:t>5 процентов, с</w:t>
      </w:r>
      <w:r>
        <w:t> </w:t>
      </w:r>
      <w:r w:rsidRPr="00B94214">
        <w:rPr>
          <w:lang w:val="ru-RU"/>
        </w:rPr>
        <w:t>выдачей ему в</w:t>
      </w:r>
      <w:r>
        <w:t> </w:t>
      </w:r>
      <w:r w:rsidRPr="00B94214">
        <w:rPr>
          <w:lang w:val="ru-RU"/>
        </w:rPr>
        <w:t>день признания аукциона несостоявшимся копии протокола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рабочих дней после признания аукциона несостоявшимся гражданин или юридическое лицо обязаны внести пл</w:t>
      </w:r>
      <w:r w:rsidRPr="00B94214">
        <w:rPr>
          <w:lang w:val="ru-RU"/>
        </w:rPr>
        <w:t>ату за</w:t>
      </w:r>
      <w:r>
        <w:t> </w:t>
      </w:r>
      <w:r w:rsidRPr="00B94214">
        <w:rPr>
          <w:lang w:val="ru-RU"/>
        </w:rPr>
        <w:t>земельный участок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</w:t>
      </w:r>
      <w:r w:rsidRPr="00B94214">
        <w:rPr>
          <w:lang w:val="ru-RU"/>
        </w:rPr>
        <w:t>лением документации, необходимой для</w:t>
      </w:r>
      <w:r>
        <w:t> </w:t>
      </w:r>
      <w:r w:rsidRPr="00B94214">
        <w:rPr>
          <w:lang w:val="ru-RU"/>
        </w:rPr>
        <w:t>его проведения,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</w:t>
      </w:r>
      <w:r w:rsidRPr="00B94214">
        <w:rPr>
          <w:lang w:val="ru-RU"/>
        </w:rPr>
        <w:t>ршения лицом действий, указанных в</w:t>
      </w:r>
      <w:r>
        <w:t> </w:t>
      </w:r>
      <w:r w:rsidRPr="00B94214">
        <w:rPr>
          <w:lang w:val="ru-RU"/>
        </w:rPr>
        <w:t>части третьей настоящего пункта, но не</w:t>
      </w:r>
      <w:r>
        <w:t> </w:t>
      </w:r>
      <w:r w:rsidRPr="00B94214">
        <w:rPr>
          <w:lang w:val="ru-RU"/>
        </w:rPr>
        <w:t>позднее 2 рабочих дней, местный исполнительный комитет передает ему выписку из</w:t>
      </w:r>
      <w:r>
        <w:t> </w:t>
      </w:r>
      <w:r w:rsidRPr="00B94214">
        <w:rPr>
          <w:lang w:val="ru-RU"/>
        </w:rPr>
        <w:t>названного решения, а</w:t>
      </w:r>
      <w:r>
        <w:t> </w:t>
      </w:r>
      <w:r w:rsidRPr="00B94214">
        <w:rPr>
          <w:lang w:val="ru-RU"/>
        </w:rPr>
        <w:t>также один экземпляр протокола о</w:t>
      </w:r>
      <w:r>
        <w:t> </w:t>
      </w:r>
      <w:r w:rsidRPr="00B94214">
        <w:rPr>
          <w:lang w:val="ru-RU"/>
        </w:rPr>
        <w:t>признании аукциона несостоявшимся, в</w:t>
      </w:r>
      <w:r>
        <w:t> </w:t>
      </w:r>
      <w:r w:rsidRPr="00B94214">
        <w:rPr>
          <w:lang w:val="ru-RU"/>
        </w:rPr>
        <w:t>котором ука</w:t>
      </w:r>
      <w:r w:rsidRPr="00B94214">
        <w:rPr>
          <w:lang w:val="ru-RU"/>
        </w:rPr>
        <w:t>зываются лицо, выразившее согласие на</w:t>
      </w:r>
      <w:r>
        <w:t> </w:t>
      </w:r>
      <w:r w:rsidRPr="00B94214">
        <w:rPr>
          <w:lang w:val="ru-RU"/>
        </w:rPr>
        <w:t>приобретение этого земельного участка, и</w:t>
      </w:r>
      <w:r>
        <w:t> </w:t>
      </w:r>
      <w:r w:rsidRPr="00B94214">
        <w:rPr>
          <w:lang w:val="ru-RU"/>
        </w:rPr>
        <w:t>иные сведения, предусмотренные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26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Второй экземпляр протокола о</w:t>
      </w:r>
      <w:r>
        <w:t> </w:t>
      </w:r>
      <w:r w:rsidRPr="00B94214">
        <w:rPr>
          <w:lang w:val="ru-RU"/>
        </w:rPr>
        <w:t>признании аукциона несостоявшимся приобщается к</w:t>
      </w:r>
      <w:r>
        <w:t> </w:t>
      </w:r>
      <w:r w:rsidRPr="00B94214">
        <w:rPr>
          <w:lang w:val="ru-RU"/>
        </w:rPr>
        <w:t>материалам землеустроительного дела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</w:t>
      </w:r>
      <w:r w:rsidRPr="00B94214">
        <w:rPr>
          <w:lang w:val="ru-RU"/>
        </w:rPr>
        <w:t>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Государственная регистрация права частной собственности на</w:t>
      </w:r>
      <w:r>
        <w:t> </w:t>
      </w:r>
      <w:r w:rsidRPr="00B94214">
        <w:rPr>
          <w:lang w:val="ru-RU"/>
        </w:rPr>
        <w:t>земельный участок осуществляется территориальной организацией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 на</w:t>
      </w:r>
      <w:r>
        <w:t> </w:t>
      </w:r>
      <w:r w:rsidRPr="00B94214">
        <w:rPr>
          <w:lang w:val="ru-RU"/>
        </w:rPr>
        <w:t>основани</w:t>
      </w:r>
      <w:r w:rsidRPr="00B94214">
        <w:rPr>
          <w:lang w:val="ru-RU"/>
        </w:rPr>
        <w:t>и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>протокола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Участнику аукциона, указанному в</w:t>
      </w:r>
      <w:r>
        <w:t> </w:t>
      </w:r>
      <w:r w:rsidRPr="00B94214">
        <w:rPr>
          <w:lang w:val="ru-RU"/>
        </w:rPr>
        <w:t>части второй настоя</w:t>
      </w:r>
      <w:r w:rsidRPr="00B94214">
        <w:rPr>
          <w:lang w:val="ru-RU"/>
        </w:rPr>
        <w:t>щего пункта, выразившему согласие на</w:t>
      </w:r>
      <w:r>
        <w:t> </w:t>
      </w:r>
      <w:r w:rsidRPr="00B94214">
        <w:rPr>
          <w:lang w:val="ru-RU"/>
        </w:rPr>
        <w:t>приобретение земельного участка в</w:t>
      </w:r>
      <w:r>
        <w:t> </w:t>
      </w:r>
      <w:r w:rsidRPr="00B94214">
        <w:rPr>
          <w:lang w:val="ru-RU"/>
        </w:rPr>
        <w:t>частную собственность, сумма внесенного задатка засчитывается при оплате им стоимости земельного участка. В</w:t>
      </w:r>
      <w:r>
        <w:t> </w:t>
      </w:r>
      <w:r w:rsidRPr="00B94214">
        <w:rPr>
          <w:lang w:val="ru-RU"/>
        </w:rPr>
        <w:t>случае отказа или уклонения такого участника от</w:t>
      </w:r>
      <w:r>
        <w:t> </w:t>
      </w:r>
      <w:r w:rsidRPr="00B94214">
        <w:rPr>
          <w:lang w:val="ru-RU"/>
        </w:rPr>
        <w:t>внесения платы за</w:t>
      </w:r>
      <w:r>
        <w:t> </w:t>
      </w:r>
      <w:r w:rsidRPr="00B94214">
        <w:rPr>
          <w:lang w:val="ru-RU"/>
        </w:rPr>
        <w:t>земельный у</w:t>
      </w:r>
      <w:r w:rsidRPr="00B94214">
        <w:rPr>
          <w:lang w:val="ru-RU"/>
        </w:rPr>
        <w:t>часток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документаци</w:t>
      </w:r>
      <w:r w:rsidRPr="00B94214">
        <w:rPr>
          <w:lang w:val="ru-RU"/>
        </w:rPr>
        <w:t>и, необходимой для</w:t>
      </w:r>
      <w:r>
        <w:t> </w:t>
      </w:r>
      <w:r w:rsidRPr="00B94214">
        <w:rPr>
          <w:lang w:val="ru-RU"/>
        </w:rPr>
        <w:t>его проведения, выполнения условий,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внесенный им задаток возврату</w:t>
      </w:r>
      <w:r w:rsidRPr="00B94214">
        <w:rPr>
          <w:lang w:val="ru-RU"/>
        </w:rPr>
        <w:t xml:space="preserve">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земельного участка признается нерезультативным,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 о</w:t>
      </w:r>
      <w:r>
        <w:t> </w:t>
      </w:r>
      <w:r w:rsidRPr="00B94214">
        <w:rPr>
          <w:lang w:val="ru-RU"/>
        </w:rPr>
        <w:t>признании аукциона нерезультативным,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ни один из</w:t>
      </w:r>
      <w:r>
        <w:t> </w:t>
      </w:r>
      <w:r w:rsidRPr="00B94214">
        <w:rPr>
          <w:lang w:val="ru-RU"/>
        </w:rPr>
        <w:t>участников аукциона после трехкратного объявления перво</w:t>
      </w:r>
      <w:r w:rsidRPr="00B94214">
        <w:rPr>
          <w:lang w:val="ru-RU"/>
        </w:rPr>
        <w:t>й объявленной цены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соответствии с</w:t>
      </w:r>
      <w:r>
        <w:t> </w:t>
      </w:r>
      <w:r w:rsidRPr="00B94214">
        <w:rPr>
          <w:lang w:val="ru-RU"/>
        </w:rPr>
        <w:t>частью третьей пункта</w:t>
      </w:r>
      <w:r>
        <w:t> </w:t>
      </w:r>
      <w:r w:rsidRPr="00B94214">
        <w:rPr>
          <w:lang w:val="ru-RU"/>
        </w:rPr>
        <w:t>22 настоящего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34.</w:t>
      </w:r>
      <w:r>
        <w:t> </w:t>
      </w:r>
      <w:r w:rsidRPr="00B94214">
        <w:rPr>
          <w:lang w:val="ru-RU"/>
        </w:rPr>
        <w:t>Результаты аукциона аннулируются,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</w:t>
      </w:r>
      <w:r w:rsidRPr="00B94214">
        <w:rPr>
          <w:lang w:val="ru-RU"/>
        </w:rPr>
        <w:t>л, если победитель аукциона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внес плату за</w:t>
      </w:r>
      <w:r>
        <w:t> </w:t>
      </w:r>
      <w:r w:rsidRPr="00B94214">
        <w:rPr>
          <w:lang w:val="ru-RU"/>
        </w:rPr>
        <w:t>земельный участок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</w:t>
      </w:r>
      <w:r w:rsidRPr="00B94214">
        <w:rPr>
          <w:lang w:val="ru-RU"/>
        </w:rPr>
        <w:t>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внесенный поб</w:t>
      </w:r>
      <w:r w:rsidRPr="00B94214">
        <w:rPr>
          <w:lang w:val="ru-RU"/>
        </w:rPr>
        <w:t>едителем аукциона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Комиссия или организация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местным исполнительным комитетом в</w:t>
      </w:r>
      <w:r>
        <w:t> </w:t>
      </w:r>
      <w:r w:rsidRPr="00B94214">
        <w:rPr>
          <w:lang w:val="ru-RU"/>
        </w:rPr>
        <w:t>случае признания аукциона несостоявшимся, нерезультативным или аннулирования результатов аукциона вправе объявить о</w:t>
      </w:r>
      <w:r>
        <w:t> </w:t>
      </w:r>
      <w:r w:rsidRPr="00B94214">
        <w:rPr>
          <w:lang w:val="ru-RU"/>
        </w:rPr>
        <w:t xml:space="preserve">повторном </w:t>
      </w:r>
      <w:r w:rsidRPr="00B94214">
        <w:rPr>
          <w:lang w:val="ru-RU"/>
        </w:rPr>
        <w:t>проведении аукциона. Местным исполнительным комитетом также может быть рассмотрен вопрос о</w:t>
      </w:r>
      <w:r>
        <w:t> </w:t>
      </w:r>
      <w:r w:rsidRPr="00B94214">
        <w:rPr>
          <w:lang w:val="ru-RU"/>
        </w:rPr>
        <w:t>предоставлении указанного земельного участка без проведения аукциона в</w:t>
      </w:r>
      <w:r>
        <w:t> </w:t>
      </w:r>
      <w:r w:rsidRPr="00B94214">
        <w:rPr>
          <w:lang w:val="ru-RU"/>
        </w:rPr>
        <w:t>случаях, предусмотренных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повторного аукциона п</w:t>
      </w:r>
      <w:r w:rsidRPr="00B94214">
        <w:rPr>
          <w:lang w:val="ru-RU"/>
        </w:rPr>
        <w:t>одлежит опубликованию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10 рабочих дней до</w:t>
      </w:r>
      <w:r>
        <w:t> </w:t>
      </w:r>
      <w:r w:rsidRPr="00B94214">
        <w:rPr>
          <w:lang w:val="ru-RU"/>
        </w:rPr>
        <w:t>даты его проведения, а</w:t>
      </w:r>
      <w:r>
        <w:t> </w:t>
      </w: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таком аукционе</w:t>
      </w:r>
      <w:r>
        <w:t> </w:t>
      </w:r>
      <w:r w:rsidRPr="00B94214">
        <w:rPr>
          <w:lang w:val="ru-RU"/>
        </w:rPr>
        <w:t>–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Опубликование извещения о</w:t>
      </w:r>
      <w:r>
        <w:t> </w:t>
      </w:r>
      <w:r w:rsidRPr="00B94214">
        <w:rPr>
          <w:lang w:val="ru-RU"/>
        </w:rPr>
        <w:t>проведении повторного аукциона и</w:t>
      </w:r>
      <w:r>
        <w:t> </w:t>
      </w:r>
      <w:r w:rsidRPr="00B94214">
        <w:rPr>
          <w:lang w:val="ru-RU"/>
        </w:rPr>
        <w:t>информации об</w:t>
      </w:r>
      <w:r>
        <w:t> </w:t>
      </w:r>
      <w:r w:rsidRPr="00B94214">
        <w:rPr>
          <w:lang w:val="ru-RU"/>
        </w:rPr>
        <w:t>аукционе осущест</w:t>
      </w:r>
      <w:r w:rsidRPr="00B94214">
        <w:rPr>
          <w:lang w:val="ru-RU"/>
        </w:rPr>
        <w:t>вляется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Положения, с</w:t>
      </w:r>
      <w:r>
        <w:t> </w:t>
      </w:r>
      <w:r w:rsidRPr="00B94214">
        <w:rPr>
          <w:lang w:val="ru-RU"/>
        </w:rPr>
        <w:t>учетом срока, предусмотренного в</w:t>
      </w:r>
      <w:r>
        <w:t> </w:t>
      </w:r>
      <w:r w:rsidRPr="00B94214">
        <w:rPr>
          <w:lang w:val="ru-RU"/>
        </w:rPr>
        <w:t>части 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Повторный аукцион проводится в</w:t>
      </w:r>
      <w:r>
        <w:t> </w:t>
      </w:r>
      <w:r w:rsidRPr="00B94214">
        <w:rPr>
          <w:lang w:val="ru-RU"/>
        </w:rPr>
        <w:t>порядке, установленном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проведения аукционов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 аренды земельных участков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устанавливается порядок организации и</w:t>
      </w:r>
      <w:r>
        <w:t> </w:t>
      </w:r>
      <w:r w:rsidRPr="00B94214">
        <w:rPr>
          <w:lang w:val="ru-RU"/>
        </w:rPr>
        <w:t>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 (далее</w:t>
      </w:r>
      <w:r>
        <w:t> </w:t>
      </w:r>
      <w:r w:rsidRPr="00B94214">
        <w:rPr>
          <w:lang w:val="ru-RU"/>
        </w:rPr>
        <w:t>– ау</w:t>
      </w:r>
      <w:r w:rsidRPr="00B94214">
        <w:rPr>
          <w:lang w:val="ru-RU"/>
        </w:rPr>
        <w:t>кционы).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отношения по</w:t>
      </w:r>
      <w:r>
        <w:t> </w:t>
      </w:r>
      <w:r w:rsidRPr="00B94214">
        <w:rPr>
          <w:lang w:val="ru-RU"/>
        </w:rPr>
        <w:t>продаже права аренды земельных участков на</w:t>
      </w:r>
      <w:r>
        <w:t> </w:t>
      </w:r>
      <w:r w:rsidRPr="00B94214">
        <w:rPr>
          <w:lang w:val="ru-RU"/>
        </w:rPr>
        <w:t>электронных торгах, а</w:t>
      </w:r>
      <w:r>
        <w:t> </w:t>
      </w:r>
      <w:r w:rsidRPr="00B94214">
        <w:rPr>
          <w:lang w:val="ru-RU"/>
        </w:rPr>
        <w:t>также имущества ликвидируемого юридического лица с</w:t>
      </w:r>
      <w:r>
        <w:t> </w:t>
      </w:r>
      <w:r w:rsidRPr="00B94214">
        <w:rPr>
          <w:lang w:val="ru-RU"/>
        </w:rPr>
        <w:t>публичных торгов.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Предметом аукциона является право аренды зем</w:t>
      </w:r>
      <w:r w:rsidRPr="00B94214">
        <w:rPr>
          <w:lang w:val="ru-RU"/>
        </w:rPr>
        <w:t>ельного участка (далее</w:t>
      </w:r>
      <w:r>
        <w:t> </w:t>
      </w:r>
      <w:r w:rsidRPr="00B94214">
        <w:rPr>
          <w:lang w:val="ru-RU"/>
        </w:rPr>
        <w:t>– предмет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Аукционы проводятся областными, Минским городским, городскими (городов областного, районного подчинения), районными, сельскими, поселковыми исполнительными комитетами (далее</w:t>
      </w:r>
      <w:r>
        <w:t> </w:t>
      </w:r>
      <w:r w:rsidRPr="00B94214">
        <w:rPr>
          <w:lang w:val="ru-RU"/>
        </w:rPr>
        <w:t>– местные исполнительные комитеты) в</w:t>
      </w:r>
      <w:r>
        <w:t> </w:t>
      </w:r>
      <w:r w:rsidRPr="00B94214">
        <w:rPr>
          <w:lang w:val="ru-RU"/>
        </w:rPr>
        <w:t>с</w:t>
      </w:r>
      <w:r w:rsidRPr="00B94214">
        <w:rPr>
          <w:lang w:val="ru-RU"/>
        </w:rPr>
        <w:t>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земель, или уполномоченными ими государственными организациями (далее</w:t>
      </w:r>
      <w:r>
        <w:t> </w:t>
      </w:r>
      <w:r w:rsidRPr="00B94214">
        <w:rPr>
          <w:lang w:val="ru-RU"/>
        </w:rPr>
        <w:t>– организации).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Аукцион является открытым. Плат</w:t>
      </w:r>
      <w:r w:rsidRPr="00B94214">
        <w:rPr>
          <w:lang w:val="ru-RU"/>
        </w:rPr>
        <w:t>а за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взимается.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иное не</w:t>
      </w:r>
      <w:r>
        <w:t> </w:t>
      </w:r>
      <w:r w:rsidRPr="00B94214">
        <w:rPr>
          <w:lang w:val="ru-RU"/>
        </w:rPr>
        <w:t>установлено законодательными актами, участниками аукциона могут быть граждане, индивидуальные предприниматели и</w:t>
      </w:r>
      <w:r>
        <w:t> </w:t>
      </w:r>
      <w:r w:rsidRPr="00B94214">
        <w:rPr>
          <w:lang w:val="ru-RU"/>
        </w:rPr>
        <w:t>юридические лица (далее</w:t>
      </w:r>
      <w:r>
        <w:t> </w:t>
      </w:r>
      <w:r w:rsidRPr="00B94214">
        <w:rPr>
          <w:lang w:val="ru-RU"/>
        </w:rPr>
        <w:t>– участники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аукционе допускается участие на</w:t>
      </w:r>
      <w:r>
        <w:t> </w:t>
      </w:r>
      <w:r w:rsidRPr="00B94214">
        <w:rPr>
          <w:lang w:val="ru-RU"/>
        </w:rPr>
        <w:t>стороне покупателя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граждан, индивидуальных предпринимателей,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участия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качестве консолидированных участников граждане, индивидуальные предприн</w:t>
      </w:r>
      <w:r w:rsidRPr="00B94214">
        <w:rPr>
          <w:lang w:val="ru-RU"/>
        </w:rPr>
        <w:t>иматели, юридические лица заключают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подписывать протокол о</w:t>
      </w:r>
      <w:r>
        <w:t> </w:t>
      </w:r>
      <w:r w:rsidRPr="00B94214">
        <w:rPr>
          <w:lang w:val="ru-RU"/>
        </w:rPr>
        <w:t>результатах аукциона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несут солидарную ответственность по</w:t>
      </w:r>
      <w:r>
        <w:t> </w:t>
      </w:r>
      <w:r w:rsidRPr="00B94214">
        <w:rPr>
          <w:lang w:val="ru-RU"/>
        </w:rPr>
        <w:t>обязательствам, с</w:t>
      </w:r>
      <w:r w:rsidRPr="00B94214">
        <w:rPr>
          <w:lang w:val="ru-RU"/>
        </w:rPr>
        <w:t>вязанным с</w:t>
      </w:r>
      <w:r>
        <w:t> </w:t>
      </w:r>
      <w:r w:rsidRPr="00B94214">
        <w:rPr>
          <w:lang w:val="ru-RU"/>
        </w:rPr>
        <w:t>участием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торгах на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Граждане, индивидуальные предприниматели, юридические лица,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Аукцион проводится на</w:t>
      </w:r>
      <w:r>
        <w:t> </w:t>
      </w:r>
      <w:r w:rsidRPr="00B94214">
        <w:rPr>
          <w:lang w:val="ru-RU"/>
        </w:rPr>
        <w:t>основании решения местного исполнительного комитета.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Для организации и</w:t>
      </w:r>
      <w:r>
        <w:t> </w:t>
      </w:r>
      <w:r w:rsidRPr="00B94214">
        <w:rPr>
          <w:lang w:val="ru-RU"/>
        </w:rPr>
        <w:t xml:space="preserve">проведения аукциона решением соответствующего местного исполнительного </w:t>
      </w:r>
      <w:r w:rsidRPr="00B94214">
        <w:rPr>
          <w:lang w:val="ru-RU"/>
        </w:rPr>
        <w:t>комитета создается комиссия по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комиссия) или определяется организация. В</w:t>
      </w:r>
      <w:r>
        <w:t> </w:t>
      </w:r>
      <w:r w:rsidRPr="00B94214">
        <w:rPr>
          <w:lang w:val="ru-RU"/>
        </w:rPr>
        <w:t>состав комиссии включаются представители структурных подразделений местного исполнительного комитета, осуществляющих государственно-властные</w:t>
      </w:r>
      <w:r w:rsidRPr="00B94214">
        <w:rPr>
          <w:lang w:val="ru-RU"/>
        </w:rPr>
        <w:t xml:space="preserve">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экономического развития, структурного подразделения землеустройства, а</w:t>
      </w:r>
      <w:r>
        <w:t> </w:t>
      </w:r>
      <w:r w:rsidRPr="00B94214">
        <w:rPr>
          <w:lang w:val="ru-RU"/>
        </w:rPr>
        <w:t>также могут включаться представители других органов и</w:t>
      </w:r>
      <w:r>
        <w:t> </w:t>
      </w:r>
      <w:r w:rsidRPr="00B94214">
        <w:rPr>
          <w:lang w:val="ru-RU"/>
        </w:rPr>
        <w:t>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создаваться, а</w:t>
      </w:r>
      <w:r>
        <w:t> </w:t>
      </w:r>
      <w:r w:rsidRPr="00B94214">
        <w:rPr>
          <w:lang w:val="ru-RU"/>
        </w:rPr>
        <w:t>орга</w:t>
      </w:r>
      <w:r w:rsidRPr="00B94214">
        <w:rPr>
          <w:lang w:val="ru-RU"/>
        </w:rPr>
        <w:t>низация может определяться для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период, но не</w:t>
      </w:r>
      <w:r>
        <w:t> </w:t>
      </w:r>
      <w:r w:rsidRPr="00B94214">
        <w:rPr>
          <w:lang w:val="ru-RU"/>
        </w:rPr>
        <w:t>более чем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решении о</w:t>
      </w:r>
      <w:r>
        <w:t> </w:t>
      </w:r>
      <w:r w:rsidRPr="00B94214">
        <w:rPr>
          <w:lang w:val="ru-RU"/>
        </w:rPr>
        <w:t>проведении аукциона на</w:t>
      </w:r>
      <w:r>
        <w:t> </w:t>
      </w:r>
      <w:r w:rsidRPr="00B94214">
        <w:rPr>
          <w:lang w:val="ru-RU"/>
        </w:rPr>
        <w:t>право аренды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 xml:space="preserve">обслуживания многоквартирного жилого дома указываются </w:t>
      </w:r>
      <w:r w:rsidRPr="00B94214">
        <w:rPr>
          <w:lang w:val="ru-RU"/>
        </w:rPr>
        <w:t>обязанность победителя аукциона (единственного участника несостоявшегося аукциона) заключить с</w:t>
      </w:r>
      <w:r>
        <w:t> </w:t>
      </w:r>
      <w:r w:rsidRPr="00B94214">
        <w:rPr>
          <w:lang w:val="ru-RU"/>
        </w:rPr>
        <w:t>местным исполнительным комитетом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многоквартирных жилых домов и</w:t>
      </w:r>
      <w:r>
        <w:t> </w:t>
      </w:r>
      <w:r w:rsidRPr="00B94214">
        <w:rPr>
          <w:lang w:val="ru-RU"/>
        </w:rPr>
        <w:t>срок заключения такого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Местный исполнительн</w:t>
      </w:r>
      <w:r w:rsidRPr="00B94214">
        <w:rPr>
          <w:lang w:val="ru-RU"/>
        </w:rPr>
        <w:t>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источники финансирования мероприятий по</w:t>
      </w:r>
      <w:r>
        <w:t> </w:t>
      </w:r>
      <w:r w:rsidRPr="00B94214">
        <w:rPr>
          <w:lang w:val="ru-RU"/>
        </w:rPr>
        <w:t>проведению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условия предоставления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начальную цену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в</w:t>
      </w:r>
      <w:r>
        <w:t> </w:t>
      </w:r>
      <w:r w:rsidRPr="00B94214">
        <w:rPr>
          <w:lang w:val="ru-RU"/>
        </w:rPr>
        <w:t>соответствии со</w:t>
      </w:r>
      <w:r>
        <w:t> </w:t>
      </w:r>
      <w:r w:rsidRPr="00B94214">
        <w:rPr>
          <w:lang w:val="ru-RU"/>
        </w:rPr>
        <w:t>своей компетенцией решение о</w:t>
      </w:r>
      <w:r>
        <w:t> </w:t>
      </w:r>
      <w:r w:rsidRPr="00B94214">
        <w:rPr>
          <w:lang w:val="ru-RU"/>
        </w:rPr>
        <w:t>предоставлении рассрочки внесения платы за</w:t>
      </w:r>
      <w:r>
        <w:t> </w:t>
      </w:r>
      <w:r w:rsidRPr="00B94214">
        <w:rPr>
          <w:lang w:val="ru-RU"/>
        </w:rPr>
        <w:t>предмет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изъятие и</w:t>
      </w:r>
      <w:r>
        <w:t> </w:t>
      </w:r>
      <w:r w:rsidRPr="00B94214">
        <w:rPr>
          <w:lang w:val="ru-RU"/>
        </w:rPr>
        <w:t>предоставление, государственную регистрацию создания земельных участков, в</w:t>
      </w:r>
      <w:r>
        <w:t> </w:t>
      </w:r>
      <w:r w:rsidRPr="00B94214">
        <w:rPr>
          <w:lang w:val="ru-RU"/>
        </w:rPr>
        <w:t>отношении которых предполагается заключи</w:t>
      </w:r>
      <w:r w:rsidRPr="00B94214">
        <w:rPr>
          <w:lang w:val="ru-RU"/>
        </w:rPr>
        <w:t>ть договоры аренды по</w:t>
      </w:r>
      <w:r>
        <w:t> </w:t>
      </w:r>
      <w:r w:rsidRPr="00B94214">
        <w:rPr>
          <w:lang w:val="ru-RU"/>
        </w:rPr>
        <w:t>результатам аукциона, возникновения права собственности Республики Беларусь, ограничений (обременений) прав на</w:t>
      </w:r>
      <w:r>
        <w:t> </w:t>
      </w:r>
      <w:r w:rsidRPr="00B94214">
        <w:rPr>
          <w:lang w:val="ru-RU"/>
        </w:rPr>
        <w:t>них, определяет их целевое назначение, а</w:t>
      </w:r>
      <w:r>
        <w:t> </w:t>
      </w:r>
      <w:r w:rsidRPr="00B94214">
        <w:rPr>
          <w:lang w:val="ru-RU"/>
        </w:rPr>
        <w:t>также назначение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</w:t>
      </w:r>
      <w:r w:rsidRPr="00B94214">
        <w:rPr>
          <w:lang w:val="ru-RU"/>
        </w:rPr>
        <w:t>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сроки аренды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участниками аукциона соглашение о</w:t>
      </w:r>
      <w:r>
        <w:t> </w:t>
      </w:r>
      <w:r w:rsidRPr="00B94214">
        <w:rPr>
          <w:lang w:val="ru-RU"/>
        </w:rPr>
        <w:t>правах, обязанностях и</w:t>
      </w:r>
      <w:r>
        <w:t> </w:t>
      </w:r>
      <w:r w:rsidRPr="00B94214">
        <w:rPr>
          <w:lang w:val="ru-RU"/>
        </w:rPr>
        <w:t>ответственности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 (д</w:t>
      </w:r>
      <w:r w:rsidRPr="00B94214">
        <w:rPr>
          <w:lang w:val="ru-RU"/>
        </w:rPr>
        <w:t>алее</w:t>
      </w:r>
      <w:r>
        <w:t> </w:t>
      </w:r>
      <w:r w:rsidRPr="00B94214">
        <w:rPr>
          <w:lang w:val="ru-RU"/>
        </w:rPr>
        <w:t>– соглашение) по</w:t>
      </w:r>
      <w:r>
        <w:t> </w:t>
      </w:r>
      <w:r w:rsidRPr="00B94214">
        <w:rPr>
          <w:lang w:val="ru-RU"/>
        </w:rPr>
        <w:t xml:space="preserve">форме, утверждаемой </w:t>
      </w:r>
      <w:r w:rsidRPr="00B94214">
        <w:rPr>
          <w:lang w:val="ru-RU"/>
        </w:rPr>
        <w:lastRenderedPageBreak/>
        <w:t>Государственным комитетом по</w:t>
      </w:r>
      <w:r>
        <w:t> </w:t>
      </w:r>
      <w:r w:rsidRPr="00B94214">
        <w:rPr>
          <w:lang w:val="ru-RU"/>
        </w:rPr>
        <w:t>имуществу, или поручает заключение такого соглашения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Комиссия или организация: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 xml:space="preserve">аукционе, </w:t>
      </w:r>
      <w:r w:rsidRPr="00B94214">
        <w:rPr>
          <w:lang w:val="ru-RU"/>
        </w:rPr>
        <w:t>место, дату и</w:t>
      </w:r>
      <w:r>
        <w:t> </w:t>
      </w:r>
      <w:r w:rsidRPr="00B94214">
        <w:rPr>
          <w:lang w:val="ru-RU"/>
        </w:rPr>
        <w:t>время проведения аукциона и</w:t>
      </w:r>
      <w:r>
        <w:t> </w:t>
      </w:r>
      <w:r w:rsidRPr="00B94214">
        <w:rPr>
          <w:lang w:val="ru-RU"/>
        </w:rPr>
        <w:t>подведения его итогов;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11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аукциона (далее</w:t>
      </w:r>
      <w:r>
        <w:t> </w:t>
      </w:r>
      <w:r w:rsidRPr="00B94214">
        <w:rPr>
          <w:lang w:val="ru-RU"/>
        </w:rPr>
        <w:t>– извещение) и</w:t>
      </w:r>
      <w:r>
        <w:t> </w:t>
      </w:r>
      <w:r w:rsidRPr="00B94214">
        <w:rPr>
          <w:lang w:val="ru-RU"/>
        </w:rPr>
        <w:t>дополнительно ин</w:t>
      </w:r>
      <w:r w:rsidRPr="00B94214">
        <w:rPr>
          <w:lang w:val="ru-RU"/>
        </w:rPr>
        <w:t>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(далее</w:t>
      </w:r>
      <w:r>
        <w:t> </w:t>
      </w:r>
      <w:r w:rsidRPr="00B94214">
        <w:rPr>
          <w:lang w:val="ru-RU"/>
        </w:rPr>
        <w:t>– информация об</w:t>
      </w:r>
      <w:r>
        <w:t> </w:t>
      </w:r>
      <w:r w:rsidRPr="00B94214">
        <w:rPr>
          <w:lang w:val="ru-RU"/>
        </w:rPr>
        <w:t>аукционе),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представляет для</w:t>
      </w:r>
      <w:r>
        <w:t> </w:t>
      </w:r>
      <w:r w:rsidRPr="00B94214">
        <w:rPr>
          <w:lang w:val="ru-RU"/>
        </w:rPr>
        <w:t>ознакомления участников аукциона градостроительный паспорт земельного участка, разработанный проект отвода з</w:t>
      </w:r>
      <w:r w:rsidRPr="00B94214">
        <w:rPr>
          <w:lang w:val="ru-RU"/>
        </w:rPr>
        <w:t>емельного участка 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 на</w:t>
      </w:r>
      <w:r>
        <w:t> </w:t>
      </w:r>
      <w:r w:rsidRPr="00B94214">
        <w:rPr>
          <w:lang w:val="ru-RU"/>
        </w:rPr>
        <w:t>местности, градостроительную и</w:t>
      </w:r>
      <w:r>
        <w:t> </w:t>
      </w:r>
      <w:r w:rsidRPr="00B94214">
        <w:rPr>
          <w:lang w:val="ru-RU"/>
        </w:rPr>
        <w:t>иную документацию;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осмотр на</w:t>
      </w:r>
      <w:r>
        <w:t> </w:t>
      </w:r>
      <w:r w:rsidRPr="00B94214">
        <w:rPr>
          <w:lang w:val="ru-RU"/>
        </w:rPr>
        <w:t>местности земельных участков, в</w:t>
      </w:r>
      <w:r>
        <w:t> </w:t>
      </w:r>
      <w:r w:rsidRPr="00B94214">
        <w:rPr>
          <w:lang w:val="ru-RU"/>
        </w:rPr>
        <w:t>отношении которых предполагается заключить договоры аренды по</w:t>
      </w:r>
      <w:r>
        <w:t> </w:t>
      </w:r>
      <w:r w:rsidRPr="00B94214">
        <w:rPr>
          <w:lang w:val="ru-RU"/>
        </w:rPr>
        <w:t>результатам аукцио</w:t>
      </w:r>
      <w:r w:rsidRPr="00B94214">
        <w:rPr>
          <w:lang w:val="ru-RU"/>
        </w:rPr>
        <w:t>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знакомит участников аукциона с</w:t>
      </w:r>
      <w:r>
        <w:t> </w:t>
      </w:r>
      <w:r w:rsidRPr="00B94214">
        <w:rPr>
          <w:lang w:val="ru-RU"/>
        </w:rPr>
        <w:t>условиями, предусмотренными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проверяет правильность оформления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аукционе, представленных гражданами, индивидуальными предпринимателями и</w:t>
      </w:r>
      <w:r>
        <w:t> </w:t>
      </w:r>
      <w:r w:rsidRPr="00B94214">
        <w:rPr>
          <w:lang w:val="ru-RU"/>
        </w:rPr>
        <w:t>юридическими лицами;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увеличения цены предмета аукциона (далее</w:t>
      </w:r>
      <w:r>
        <w:t> </w:t>
      </w:r>
      <w:r w:rsidRPr="00B94214">
        <w:rPr>
          <w:lang w:val="ru-RU"/>
        </w:rPr>
        <w:t>– шаг аукциона), который устанавливается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цены, называе</w:t>
      </w:r>
      <w:r w:rsidRPr="00B94214">
        <w:rPr>
          <w:lang w:val="ru-RU"/>
        </w:rPr>
        <w:t>мой аукционистом;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задатка (до</w:t>
      </w:r>
      <w:r>
        <w:t> </w:t>
      </w:r>
      <w:r w:rsidRPr="00B94214">
        <w:rPr>
          <w:lang w:val="ru-RU"/>
        </w:rPr>
        <w:t>20 процентов от</w:t>
      </w:r>
      <w:r>
        <w:t> </w:t>
      </w:r>
      <w:r w:rsidRPr="00B94214">
        <w:rPr>
          <w:lang w:val="ru-RU"/>
        </w:rPr>
        <w:t>начальной цены предмета аукциона)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11 настоящего Положен</w:t>
      </w:r>
      <w:r w:rsidRPr="00B94214">
        <w:rPr>
          <w:lang w:val="ru-RU"/>
        </w:rPr>
        <w:t>ия и</w:t>
      </w:r>
      <w:r>
        <w:t> </w:t>
      </w:r>
      <w:r w:rsidRPr="00B94214">
        <w:rPr>
          <w:lang w:val="ru-RU"/>
        </w:rPr>
        <w:t>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признании граждан, индивидуальных предпринимателей и</w:t>
      </w:r>
      <w:r>
        <w:t> </w:t>
      </w:r>
      <w:r w:rsidRPr="00B94214">
        <w:rPr>
          <w:lang w:val="ru-RU"/>
        </w:rPr>
        <w:t>юридических лиц участниками аукциона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допуске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уведомляет их о</w:t>
      </w:r>
      <w:r>
        <w:t> </w:t>
      </w:r>
      <w:r w:rsidRPr="00B94214">
        <w:rPr>
          <w:lang w:val="ru-RU"/>
        </w:rPr>
        <w:t>принятом решении;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проводит аукцион и</w:t>
      </w:r>
      <w:r>
        <w:t> </w:t>
      </w:r>
      <w:r w:rsidRPr="00B94214">
        <w:rPr>
          <w:lang w:val="ru-RU"/>
        </w:rPr>
        <w:t>оформляет резуль</w:t>
      </w:r>
      <w:r w:rsidRPr="00B94214">
        <w:rPr>
          <w:lang w:val="ru-RU"/>
        </w:rPr>
        <w:t>таты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разрешает споры о</w:t>
      </w:r>
      <w:r>
        <w:t> </w:t>
      </w:r>
      <w:r w:rsidRPr="00B94214">
        <w:rPr>
          <w:lang w:val="ru-RU"/>
        </w:rPr>
        <w:t>порядке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Комиссия вправе принимать решения при условии присутствия на</w:t>
      </w:r>
      <w:r>
        <w:t> </w:t>
      </w:r>
      <w:r w:rsidRPr="00B94214">
        <w:rPr>
          <w:lang w:val="ru-RU"/>
        </w:rPr>
        <w:t>заседании не</w:t>
      </w:r>
      <w:r>
        <w:t> </w:t>
      </w:r>
      <w:r w:rsidRPr="00B94214">
        <w:rPr>
          <w:lang w:val="ru-RU"/>
        </w:rPr>
        <w:t>менее 2/3 ее членов.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комиссии принимается открытым голосованием членов комиссии, присутствующих на</w:t>
      </w:r>
      <w:r>
        <w:t> </w:t>
      </w:r>
      <w:r w:rsidRPr="00B94214">
        <w:rPr>
          <w:lang w:val="ru-RU"/>
        </w:rPr>
        <w:t>заседании,</w:t>
      </w:r>
      <w:r w:rsidRPr="00B94214">
        <w:rPr>
          <w:lang w:val="ru-RU"/>
        </w:rPr>
        <w:t xml:space="preserve"> простым большинством голосов. В</w:t>
      </w:r>
      <w:r>
        <w:t> </w:t>
      </w:r>
      <w:r w:rsidRPr="00B94214">
        <w:rPr>
          <w:lang w:val="ru-RU"/>
        </w:rPr>
        <w:t>случае равенства голосов председатель комиссии имеет право решающего голоса. Решение комиссии оформляется протоколом, который подписывается членами комиссии, присутствовавшими на</w:t>
      </w:r>
      <w:r>
        <w:t> </w:t>
      </w:r>
      <w:r w:rsidRPr="00B94214">
        <w:rPr>
          <w:lang w:val="ru-RU"/>
        </w:rPr>
        <w:t>заседании, и</w:t>
      </w:r>
      <w:r>
        <w:t> </w:t>
      </w:r>
      <w:r w:rsidRPr="00B94214">
        <w:rPr>
          <w:lang w:val="ru-RU"/>
        </w:rPr>
        <w:t>утверждается председателем коми</w:t>
      </w:r>
      <w:r w:rsidRPr="00B94214">
        <w:rPr>
          <w:lang w:val="ru-RU"/>
        </w:rPr>
        <w:t>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Начальная цена предмета аукциона определяется на</w:t>
      </w:r>
      <w:r>
        <w:t> </w:t>
      </w:r>
      <w:r w:rsidRPr="00B94214">
        <w:rPr>
          <w:lang w:val="ru-RU"/>
        </w:rPr>
        <w:t>основании кадастровой стоимости земельного участка в</w:t>
      </w:r>
      <w:r>
        <w:t> </w:t>
      </w:r>
      <w:r w:rsidRPr="00B94214">
        <w:rPr>
          <w:lang w:val="ru-RU"/>
        </w:rPr>
        <w:t>белорусских рублях, в</w:t>
      </w:r>
      <w:r>
        <w:t> </w:t>
      </w:r>
      <w:r w:rsidRPr="00B94214">
        <w:rPr>
          <w:lang w:val="ru-RU"/>
        </w:rPr>
        <w:t>отношении которого предполагается заключить договор аренды по</w:t>
      </w:r>
      <w:r>
        <w:t> </w:t>
      </w:r>
      <w:r w:rsidRPr="00B94214">
        <w:rPr>
          <w:lang w:val="ru-RU"/>
        </w:rPr>
        <w:t>результатам аукциона,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ег</w:t>
      </w:r>
      <w:r w:rsidRPr="00B94214">
        <w:rPr>
          <w:lang w:val="ru-RU"/>
        </w:rPr>
        <w:t>о аренды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</w:t>
      </w:r>
      <w:r w:rsidRPr="00B94214">
        <w:rPr>
          <w:lang w:val="ru-RU"/>
        </w:rPr>
        <w:t>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Для определения начальной цены предмета аукциона используется кадастровая стоимость земельного участка, действующая на</w:t>
      </w:r>
      <w:r>
        <w:t> </w:t>
      </w:r>
      <w:r w:rsidRPr="00B94214">
        <w:rPr>
          <w:lang w:val="ru-RU"/>
        </w:rPr>
        <w:t xml:space="preserve">дату утверждения местным исполнительным </w:t>
      </w:r>
      <w:r w:rsidRPr="00B94214">
        <w:rPr>
          <w:lang w:val="ru-RU"/>
        </w:rPr>
        <w:t>комитетом начальной цены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Извещение публикуется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30 календарны</w:t>
      </w:r>
      <w:r w:rsidRPr="00B94214">
        <w:rPr>
          <w:lang w:val="ru-RU"/>
        </w:rPr>
        <w:t>х дней до</w:t>
      </w:r>
      <w:r>
        <w:t> </w:t>
      </w:r>
      <w:r w:rsidRPr="00B94214">
        <w:rPr>
          <w:lang w:val="ru-RU"/>
        </w:rPr>
        <w:t>даты проведения аукциона и</w:t>
      </w:r>
      <w:r>
        <w:t> </w:t>
      </w:r>
      <w:r w:rsidRPr="00B94214">
        <w:rPr>
          <w:lang w:val="ru-RU"/>
        </w:rPr>
        <w:t>должно содержать: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виде и</w:t>
      </w:r>
      <w:r>
        <w:t> </w:t>
      </w:r>
      <w:r w:rsidRPr="00B94214">
        <w:rPr>
          <w:lang w:val="ru-RU"/>
        </w:rPr>
        <w:t>предмете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дату, время, место и</w:t>
      </w:r>
      <w:r>
        <w:t> </w:t>
      </w:r>
      <w:r w:rsidRPr="00B94214">
        <w:rPr>
          <w:lang w:val="ru-RU"/>
        </w:rPr>
        <w:t>порядок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ним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кадастровые номера и</w:t>
      </w:r>
      <w:r>
        <w:t> </w:t>
      </w:r>
      <w:r w:rsidRPr="00B94214">
        <w:rPr>
          <w:lang w:val="ru-RU"/>
        </w:rPr>
        <w:t>адрес</w:t>
      </w:r>
      <w:r w:rsidRPr="00B94214">
        <w:rPr>
          <w:lang w:val="ru-RU"/>
        </w:rPr>
        <w:t>а земельных участков, в</w:t>
      </w:r>
      <w:r>
        <w:t> </w:t>
      </w:r>
      <w:r w:rsidRPr="00B94214">
        <w:rPr>
          <w:lang w:val="ru-RU"/>
        </w:rPr>
        <w:t>отношении которых предполагается заключить договоры аренды по</w:t>
      </w:r>
      <w:r>
        <w:t> </w:t>
      </w:r>
      <w:r w:rsidRPr="00B94214">
        <w:rPr>
          <w:lang w:val="ru-RU"/>
        </w:rPr>
        <w:t>результатам аукциона, их количество и</w:t>
      </w:r>
      <w:r>
        <w:t> </w:t>
      </w:r>
      <w:r w:rsidRPr="00B94214">
        <w:rPr>
          <w:lang w:val="ru-RU"/>
        </w:rPr>
        <w:t>размеры, целевое назначение, а</w:t>
      </w:r>
      <w:r>
        <w:t> </w:t>
      </w:r>
      <w:r w:rsidRPr="00B94214">
        <w:rPr>
          <w:lang w:val="ru-RU"/>
        </w:rPr>
        <w:t>также назначение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</w:t>
      </w:r>
      <w:r w:rsidRPr="00B94214">
        <w:rPr>
          <w:lang w:val="ru-RU"/>
        </w:rPr>
        <w:t>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аренды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характеристику расположенных на</w:t>
      </w:r>
      <w:r>
        <w:t> </w:t>
      </w:r>
      <w:r w:rsidRPr="00B94214">
        <w:rPr>
          <w:lang w:val="ru-RU"/>
        </w:rPr>
        <w:t>земельных участках инженерных коммуникаций и</w:t>
      </w:r>
      <w:r>
        <w:t> </w:t>
      </w:r>
      <w:r w:rsidRPr="00B94214">
        <w:rPr>
          <w:lang w:val="ru-RU"/>
        </w:rPr>
        <w:t>сооружений (при их наличии) и</w:t>
      </w:r>
      <w:r>
        <w:t> </w:t>
      </w:r>
      <w:r w:rsidRPr="00B94214">
        <w:rPr>
          <w:lang w:val="ru-RU"/>
        </w:rPr>
        <w:t>при необходимости по</w:t>
      </w:r>
      <w:r>
        <w:t> </w:t>
      </w:r>
      <w:r w:rsidRPr="00B94214">
        <w:rPr>
          <w:lang w:val="ru-RU"/>
        </w:rPr>
        <w:t>решению комиссии или организации</w:t>
      </w:r>
      <w:r>
        <w:t> </w:t>
      </w:r>
      <w:r w:rsidRPr="00B94214">
        <w:rPr>
          <w:lang w:val="ru-RU"/>
        </w:rPr>
        <w:t>– инжен</w:t>
      </w:r>
      <w:r w:rsidRPr="00B94214">
        <w:rPr>
          <w:lang w:val="ru-RU"/>
        </w:rPr>
        <w:t>ерно-геологических условий;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инженерного развития инфраструктуры застраиваемой территории;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начальную цену предмета аукциона применительно к</w:t>
      </w:r>
      <w:r>
        <w:t> </w:t>
      </w:r>
      <w:r w:rsidRPr="00B94214">
        <w:rPr>
          <w:lang w:val="ru-RU"/>
        </w:rPr>
        <w:t>каждому земельному участку;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затратах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расходах,</w:t>
      </w:r>
      <w:r w:rsidRPr="00B94214">
        <w:rPr>
          <w:lang w:val="ru-RU"/>
        </w:rPr>
        <w:t xml:space="preserve">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порядке и</w:t>
      </w:r>
      <w:r>
        <w:t> </w:t>
      </w:r>
      <w:r w:rsidRPr="00B94214">
        <w:rPr>
          <w:lang w:val="ru-RU"/>
        </w:rPr>
        <w:t>сроках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</w:t>
      </w:r>
      <w:r w:rsidRPr="00B94214">
        <w:rPr>
          <w:lang w:val="ru-RU"/>
        </w:rPr>
        <w:t>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обязанности победителя аукциона (единственного участника несостоявшегося аукциона) на</w:t>
      </w:r>
      <w:r>
        <w:t> </w:t>
      </w:r>
      <w:r w:rsidRPr="00B94214">
        <w:rPr>
          <w:lang w:val="ru-RU"/>
        </w:rPr>
        <w:t>право аренды земельного участка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многоквартирного жилого д</w:t>
      </w:r>
      <w:r w:rsidRPr="00B94214">
        <w:rPr>
          <w:lang w:val="ru-RU"/>
        </w:rPr>
        <w:t>ома заключить с</w:t>
      </w:r>
      <w:r>
        <w:t> </w:t>
      </w:r>
      <w:r w:rsidRPr="00B94214">
        <w:rPr>
          <w:lang w:val="ru-RU"/>
        </w:rPr>
        <w:t>местным исполнительным комитетом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многоквартирных жилых домов и</w:t>
      </w:r>
      <w:r>
        <w:t> </w:t>
      </w:r>
      <w:r w:rsidRPr="00B94214">
        <w:rPr>
          <w:lang w:val="ru-RU"/>
        </w:rPr>
        <w:t>срок заключения такого договора;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задатка, срок и</w:t>
      </w:r>
      <w:r>
        <w:t> </w:t>
      </w:r>
      <w:r w:rsidRPr="00B94214">
        <w:rPr>
          <w:lang w:val="ru-RU"/>
        </w:rPr>
        <w:t>порядок его внесения, реквизиты платежного документа для</w:t>
      </w:r>
      <w:r>
        <w:t> </w:t>
      </w:r>
      <w:r w:rsidRPr="00B94214">
        <w:rPr>
          <w:lang w:val="ru-RU"/>
        </w:rPr>
        <w:t xml:space="preserve">перечисления денежных </w:t>
      </w:r>
      <w:r w:rsidRPr="00B94214">
        <w:rPr>
          <w:lang w:val="ru-RU"/>
        </w:rPr>
        <w:t>средств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 осмотра на</w:t>
      </w:r>
      <w:r>
        <w:t> </w:t>
      </w:r>
      <w:r w:rsidRPr="00B94214">
        <w:rPr>
          <w:lang w:val="ru-RU"/>
        </w:rPr>
        <w:t>местности земельных участков, в</w:t>
      </w:r>
      <w:r>
        <w:t> </w:t>
      </w:r>
      <w:r w:rsidRPr="00B94214">
        <w:rPr>
          <w:lang w:val="ru-RU"/>
        </w:rPr>
        <w:t>отношении которых предполагается заключить договоры аренды по</w:t>
      </w:r>
      <w:r>
        <w:t> </w:t>
      </w:r>
      <w:r w:rsidRPr="00B94214">
        <w:rPr>
          <w:lang w:val="ru-RU"/>
        </w:rPr>
        <w:t>результатам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адрес и</w:t>
      </w:r>
      <w:r>
        <w:t> </w:t>
      </w:r>
      <w:r w:rsidRPr="00B94214">
        <w:rPr>
          <w:lang w:val="ru-RU"/>
        </w:rPr>
        <w:t>номер контактного телефона комиссии или организации;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</w:t>
      </w:r>
      <w:r w:rsidRPr="00B94214">
        <w:rPr>
          <w:lang w:val="ru-RU"/>
        </w:rPr>
        <w:t>ов, которые необходимо представить участникам аукциона до</w:t>
      </w:r>
      <w:r>
        <w:t> </w:t>
      </w:r>
      <w:r w:rsidRPr="00B94214">
        <w:rPr>
          <w:lang w:val="ru-RU"/>
        </w:rPr>
        <w:t>его начала;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проведения аукциона (наличие не</w:t>
      </w:r>
      <w:r>
        <w:t> </w:t>
      </w:r>
      <w:r w:rsidRPr="00B94214">
        <w:rPr>
          <w:lang w:val="ru-RU"/>
        </w:rPr>
        <w:t>менее двух участников);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информацию о</w:t>
      </w:r>
      <w:r>
        <w:t> </w:t>
      </w:r>
      <w:r w:rsidRPr="00B94214">
        <w:rPr>
          <w:lang w:val="ru-RU"/>
        </w:rPr>
        <w:t>необходимости или отсутствии необходимости возмещения затрат на</w:t>
      </w:r>
      <w:r>
        <w:t> </w:t>
      </w:r>
      <w:r w:rsidRPr="00B94214">
        <w:rPr>
          <w:lang w:val="ru-RU"/>
        </w:rPr>
        <w:t>конкретные виды инфраструктуры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Положением о</w:t>
      </w:r>
      <w:r>
        <w:t> </w:t>
      </w:r>
      <w:r w:rsidRPr="00B94214">
        <w:rPr>
          <w:lang w:val="ru-RU"/>
        </w:rPr>
        <w:t>порядке возмещения лицом, которому предоставлен земельный участок, затрат на</w:t>
      </w:r>
      <w:r>
        <w:t> </w:t>
      </w:r>
      <w:r w:rsidRPr="00B94214">
        <w:rPr>
          <w:lang w:val="ru-RU"/>
        </w:rPr>
        <w:t xml:space="preserve">строительство объектов распределительной </w:t>
      </w:r>
      <w:r w:rsidRPr="00B94214">
        <w:rPr>
          <w:lang w:val="ru-RU"/>
        </w:rPr>
        <w:t>инженерной инфраструктуры и</w:t>
      </w:r>
      <w:r>
        <w:t> </w:t>
      </w:r>
      <w:r w:rsidRPr="00B94214">
        <w:rPr>
          <w:lang w:val="ru-RU"/>
        </w:rPr>
        <w:t>распределительной транспортной инфраструктуры к</w:t>
      </w:r>
      <w:r>
        <w:t> </w:t>
      </w:r>
      <w:r w:rsidRPr="00B94214">
        <w:rPr>
          <w:lang w:val="ru-RU"/>
        </w:rPr>
        <w:t>такому земельному участку, утвержденным постановлением Совета Министров Республики Беларусь от</w:t>
      </w:r>
      <w:r>
        <w:t> </w:t>
      </w:r>
      <w:r w:rsidRPr="00B94214">
        <w:rPr>
          <w:lang w:val="ru-RU"/>
        </w:rPr>
        <w:t>1</w:t>
      </w:r>
      <w:r>
        <w:t> </w:t>
      </w:r>
      <w:r w:rsidRPr="00B94214">
        <w:rPr>
          <w:lang w:val="ru-RU"/>
        </w:rPr>
        <w:t>апреля 2014</w:t>
      </w:r>
      <w:r>
        <w:t> </w:t>
      </w:r>
      <w:r w:rsidRPr="00B94214">
        <w:rPr>
          <w:lang w:val="ru-RU"/>
        </w:rPr>
        <w:t>г. №</w:t>
      </w:r>
      <w:r>
        <w:t> </w:t>
      </w:r>
      <w:r w:rsidRPr="00B94214">
        <w:rPr>
          <w:lang w:val="ru-RU"/>
        </w:rPr>
        <w:t>298, а</w:t>
      </w:r>
      <w:r>
        <w:t> </w:t>
      </w:r>
      <w:r w:rsidRPr="00B94214">
        <w:rPr>
          <w:lang w:val="ru-RU"/>
        </w:rPr>
        <w:t>также информацию о</w:t>
      </w:r>
      <w:r>
        <w:t> </w:t>
      </w:r>
      <w:r w:rsidRPr="00B94214">
        <w:rPr>
          <w:lang w:val="ru-RU"/>
        </w:rPr>
        <w:t>показателях удельной стоимости затрат, у</w:t>
      </w:r>
      <w:r w:rsidRPr="00B94214">
        <w:rPr>
          <w:lang w:val="ru-RU"/>
        </w:rPr>
        <w:t>твержденных городскими (городов областного, районного подчинения), районными исполнительными комитетами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этим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подлежит опубликованию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облисполкомами и</w:t>
      </w:r>
      <w:r>
        <w:t> </w:t>
      </w:r>
      <w:r w:rsidRPr="00B94214">
        <w:rPr>
          <w:lang w:val="ru-RU"/>
        </w:rPr>
        <w:t>Минским горисполкомом, а</w:t>
      </w:r>
      <w:r>
        <w:t> </w:t>
      </w:r>
      <w:r w:rsidRPr="00B94214">
        <w:rPr>
          <w:lang w:val="ru-RU"/>
        </w:rPr>
        <w:t xml:space="preserve">также может быть опубликована </w:t>
      </w:r>
      <w:r w:rsidRPr="00B94214">
        <w:rPr>
          <w:lang w:val="ru-RU"/>
        </w:rPr>
        <w:lastRenderedPageBreak/>
        <w:t>на</w:t>
      </w:r>
      <w:r>
        <w:t> </w:t>
      </w:r>
      <w:r w:rsidRPr="00B94214">
        <w:rPr>
          <w:lang w:val="ru-RU"/>
        </w:rPr>
        <w:t>сайтах соответствующих местных исполнительных комитетов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об</w:t>
      </w:r>
      <w:r>
        <w:t> </w:t>
      </w:r>
      <w:r w:rsidRPr="00B94214">
        <w:rPr>
          <w:lang w:val="ru-RU"/>
        </w:rPr>
        <w:t>аукционе указыв</w:t>
      </w:r>
      <w:r w:rsidRPr="00B94214">
        <w:rPr>
          <w:lang w:val="ru-RU"/>
        </w:rPr>
        <w:t>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кадастровые номера и</w:t>
      </w:r>
      <w:r>
        <w:t> </w:t>
      </w:r>
      <w:r w:rsidRPr="00B94214">
        <w:rPr>
          <w:lang w:val="ru-RU"/>
        </w:rPr>
        <w:t>адреса земельных участков, в</w:t>
      </w:r>
      <w:r>
        <w:t> </w:t>
      </w:r>
      <w:r w:rsidRPr="00B94214">
        <w:rPr>
          <w:lang w:val="ru-RU"/>
        </w:rPr>
        <w:t>отношении которых предполагается заключить договоры аренды по</w:t>
      </w:r>
      <w:r>
        <w:t> </w:t>
      </w:r>
      <w:r w:rsidRPr="00B94214">
        <w:rPr>
          <w:lang w:val="ru-RU"/>
        </w:rPr>
        <w:t>результатам аукциона, их количество и</w:t>
      </w:r>
      <w:r>
        <w:t> </w:t>
      </w:r>
      <w:r w:rsidRPr="00B94214">
        <w:rPr>
          <w:lang w:val="ru-RU"/>
        </w:rPr>
        <w:t>размеры, целевое назначение;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аренды земельных участк</w:t>
      </w:r>
      <w:r w:rsidRPr="00B94214">
        <w:rPr>
          <w:lang w:val="ru-RU"/>
        </w:rPr>
        <w:t>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 применительно к</w:t>
      </w:r>
      <w:r>
        <w:t> </w:t>
      </w:r>
      <w:r w:rsidRPr="00B94214">
        <w:rPr>
          <w:lang w:val="ru-RU"/>
        </w:rPr>
        <w:t>каждому земельному участку;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опубликовании извещения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</w:t>
      </w:r>
      <w:r w:rsidRPr="00B94214">
        <w:rPr>
          <w:lang w:val="ru-RU"/>
        </w:rPr>
        <w:t>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к</w:t>
      </w:r>
      <w:r>
        <w:t> </w:t>
      </w:r>
      <w:r w:rsidRPr="00B94214">
        <w:rPr>
          <w:lang w:val="ru-RU"/>
        </w:rPr>
        <w:t>информации, опубликованной в</w:t>
      </w:r>
      <w:r>
        <w:t> </w:t>
      </w:r>
      <w:r w:rsidRPr="00B94214">
        <w:rPr>
          <w:lang w:val="ru-RU"/>
        </w:rPr>
        <w:t>глобальной компьютерной сети Интернет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частями первой и</w:t>
      </w:r>
      <w:r>
        <w:t> </w:t>
      </w:r>
      <w:r w:rsidRPr="00B94214">
        <w:rPr>
          <w:lang w:val="ru-RU"/>
        </w:rPr>
        <w:t>второй настоящего пункта, частью второй пункта</w:t>
      </w:r>
      <w:r>
        <w:t> </w:t>
      </w:r>
      <w:r w:rsidRPr="00B94214">
        <w:rPr>
          <w:lang w:val="ru-RU"/>
        </w:rPr>
        <w:t>10 настоящего Положения, предоставляется заинтересованным лицам без взимания платы и</w:t>
      </w:r>
      <w:r>
        <w:t> </w:t>
      </w:r>
      <w:r w:rsidRPr="00B94214">
        <w:rPr>
          <w:lang w:val="ru-RU"/>
        </w:rPr>
        <w:t>заключения дог</w:t>
      </w:r>
      <w:r w:rsidRPr="00B94214">
        <w:rPr>
          <w:lang w:val="ru-RU"/>
        </w:rPr>
        <w:t>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Местный исполнительный комитет вправе отказаться от</w:t>
      </w:r>
      <w:r>
        <w:t> </w:t>
      </w:r>
      <w:r w:rsidRPr="00B94214">
        <w:rPr>
          <w:lang w:val="ru-RU"/>
        </w:rPr>
        <w:t>проведения аукциона в</w:t>
      </w:r>
      <w:r>
        <w:t> </w:t>
      </w:r>
      <w:r w:rsidRPr="00B94214">
        <w:rPr>
          <w:lang w:val="ru-RU"/>
        </w:rPr>
        <w:t>любое время, но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 календарных дня до</w:t>
      </w:r>
      <w:r>
        <w:t> </w:t>
      </w:r>
      <w:r w:rsidRPr="00B94214">
        <w:rPr>
          <w:lang w:val="ru-RU"/>
        </w:rPr>
        <w:t>назначенной даты его проведения, о</w:t>
      </w:r>
      <w:r>
        <w:t> </w:t>
      </w:r>
      <w:r w:rsidRPr="00B94214">
        <w:rPr>
          <w:lang w:val="ru-RU"/>
        </w:rPr>
        <w:t>чем участники аукциона извещаются комиссией или организацией. При этом сумма зада</w:t>
      </w:r>
      <w:r w:rsidRPr="00B94214">
        <w:rPr>
          <w:lang w:val="ru-RU"/>
        </w:rPr>
        <w:t>тка (задатков), внесенная участниками аукциона на</w:t>
      </w:r>
      <w:r>
        <w:t> </w:t>
      </w:r>
      <w:r w:rsidRPr="00B94214">
        <w:rPr>
          <w:lang w:val="ru-RU"/>
        </w:rPr>
        <w:t>отдельный счет местного исполнительного комитета, подлежит возврату им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отказа местного исполнительного комитета от</w:t>
      </w:r>
      <w:r>
        <w:t> </w:t>
      </w:r>
      <w:r w:rsidRPr="00B94214">
        <w:rPr>
          <w:lang w:val="ru-RU"/>
        </w:rPr>
        <w:t>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</w:t>
      </w:r>
      <w:r w:rsidRPr="00B94214">
        <w:rPr>
          <w:lang w:val="ru-RU"/>
        </w:rPr>
        <w:t>иона публикуется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гражданин, инди</w:t>
      </w:r>
      <w:r w:rsidRPr="00B94214">
        <w:rPr>
          <w:lang w:val="ru-RU"/>
        </w:rPr>
        <w:t>видуальный предприниматель или юридическое лицо (лично либо через своего представителя или уполномоченное должностное лицо)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 срок подает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указанием кадастровых номеров и</w:t>
      </w:r>
      <w:r>
        <w:t> </w:t>
      </w:r>
      <w:r w:rsidRPr="00B94214">
        <w:rPr>
          <w:lang w:val="ru-RU"/>
        </w:rPr>
        <w:t>адре</w:t>
      </w:r>
      <w:r w:rsidRPr="00B94214">
        <w:rPr>
          <w:lang w:val="ru-RU"/>
        </w:rPr>
        <w:t>сов земельных участков, которые предполагается получить в</w:t>
      </w:r>
      <w:r>
        <w:t> </w:t>
      </w:r>
      <w:r w:rsidRPr="00B94214">
        <w:rPr>
          <w:lang w:val="ru-RU"/>
        </w:rPr>
        <w:t>аренду по</w:t>
      </w:r>
      <w:r>
        <w:t> </w:t>
      </w:r>
      <w:r w:rsidRPr="00B94214">
        <w:rPr>
          <w:lang w:val="ru-RU"/>
        </w:rPr>
        <w:t>результатам аукциона, представляет 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банка, а</w:t>
      </w:r>
      <w:r>
        <w:t> </w:t>
      </w:r>
      <w:r w:rsidRPr="00B94214">
        <w:rPr>
          <w:lang w:val="ru-RU"/>
        </w:rPr>
        <w:t>также заключает с</w:t>
      </w:r>
      <w:r>
        <w:t> </w:t>
      </w:r>
      <w:r w:rsidRPr="00B94214">
        <w:rPr>
          <w:lang w:val="ru-RU"/>
        </w:rPr>
        <w:t>мест</w:t>
      </w:r>
      <w:r w:rsidRPr="00B94214">
        <w:rPr>
          <w:lang w:val="ru-RU"/>
        </w:rPr>
        <w:t>ным исполнительным комитетом или по</w:t>
      </w:r>
      <w:r>
        <w:t> </w:t>
      </w:r>
      <w:r w:rsidRPr="00B94214">
        <w:rPr>
          <w:lang w:val="ru-RU"/>
        </w:rPr>
        <w:t>его поручению с</w:t>
      </w:r>
      <w:r>
        <w:t> </w:t>
      </w:r>
      <w:r w:rsidRPr="00B94214">
        <w:rPr>
          <w:lang w:val="ru-RU"/>
        </w:rPr>
        <w:t>организацией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должно быть предусмотрено условие о</w:t>
      </w:r>
      <w:r>
        <w:t> </w:t>
      </w:r>
      <w:r w:rsidRPr="00B94214">
        <w:rPr>
          <w:lang w:val="ru-RU"/>
        </w:rPr>
        <w:t>задатке, а</w:t>
      </w:r>
      <w:r>
        <w:t> </w:t>
      </w:r>
      <w:r w:rsidRPr="00B94214">
        <w:rPr>
          <w:lang w:val="ru-RU"/>
        </w:rPr>
        <w:t>также конкретный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победителем аукциона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возмещения затра</w:t>
      </w:r>
      <w:r w:rsidRPr="00B94214">
        <w:rPr>
          <w:lang w:val="ru-RU"/>
        </w:rPr>
        <w:t>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протокола и</w:t>
      </w:r>
      <w:r>
        <w:t> </w:t>
      </w:r>
      <w:r w:rsidRPr="00B94214">
        <w:rPr>
          <w:lang w:val="ru-RU"/>
        </w:rPr>
        <w:t>(или) договора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единственным гражданином, индивидуальным предпринимателем или юридическим лицом, подавшим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(явившимся на</w:t>
      </w:r>
      <w:r>
        <w:t> </w:t>
      </w:r>
      <w:r w:rsidRPr="00B94214">
        <w:rPr>
          <w:lang w:val="ru-RU"/>
        </w:rPr>
        <w:t>аукцион)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согласившимся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предмет аукциона в</w:t>
      </w:r>
      <w:r>
        <w:t> </w:t>
      </w:r>
      <w:r w:rsidRPr="00B94214">
        <w:rPr>
          <w:lang w:val="ru-RU"/>
        </w:rPr>
        <w:t>размере начальной цены предмета аукциона, увеличенной на</w:t>
      </w:r>
      <w:r>
        <w:t> </w:t>
      </w:r>
      <w:r w:rsidRPr="00B94214">
        <w:rPr>
          <w:lang w:val="ru-RU"/>
        </w:rPr>
        <w:t>5 процентов, в</w:t>
      </w:r>
      <w:r>
        <w:t> </w:t>
      </w:r>
      <w:r w:rsidRPr="00B94214">
        <w:rPr>
          <w:lang w:val="ru-RU"/>
        </w:rPr>
        <w:t>случае их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договора аренды земел</w:t>
      </w:r>
      <w:r w:rsidRPr="00B94214">
        <w:rPr>
          <w:lang w:val="ru-RU"/>
        </w:rPr>
        <w:t>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объявить свою цену за</w:t>
      </w:r>
      <w:r>
        <w:t> </w:t>
      </w:r>
      <w:r w:rsidRPr="00B94214">
        <w:rPr>
          <w:lang w:val="ru-RU"/>
        </w:rPr>
        <w:t>предмет аукциона, в</w:t>
      </w:r>
      <w:r>
        <w:t> </w:t>
      </w:r>
      <w:r w:rsidRPr="00B94214">
        <w:rPr>
          <w:lang w:val="ru-RU"/>
        </w:rPr>
        <w:t>результате чего аукцион признан нерезультативным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четвертой пункта</w:t>
      </w:r>
      <w:r>
        <w:t> </w:t>
      </w:r>
      <w:r w:rsidRPr="00B94214">
        <w:rPr>
          <w:lang w:val="ru-RU"/>
        </w:rPr>
        <w:t>20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Кроме того, в</w:t>
      </w:r>
      <w:r>
        <w:t> </w:t>
      </w:r>
      <w:r w:rsidRPr="00B94214">
        <w:rPr>
          <w:lang w:val="ru-RU"/>
        </w:rPr>
        <w:t>комиссию или организацию представл</w:t>
      </w:r>
      <w:r w:rsidRPr="00B94214">
        <w:rPr>
          <w:lang w:val="ru-RU"/>
        </w:rPr>
        <w:t>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индивидуальным предпринимателем</w:t>
      </w:r>
      <w:r>
        <w:t> </w:t>
      </w:r>
      <w:r w:rsidRPr="00B94214">
        <w:rPr>
          <w:lang w:val="ru-RU"/>
        </w:rPr>
        <w:t>– копия свидетельства о</w:t>
      </w:r>
      <w:r>
        <w:t> </w:t>
      </w:r>
      <w:r w:rsidRPr="00B94214">
        <w:rPr>
          <w:lang w:val="ru-RU"/>
        </w:rPr>
        <w:t>государственной регистрации индивидуального предпринимателя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гражданина или индивидуального предпринимателя</w:t>
      </w:r>
      <w:r>
        <w:t> </w:t>
      </w:r>
      <w:r w:rsidRPr="00B94214">
        <w:rPr>
          <w:lang w:val="ru-RU"/>
        </w:rPr>
        <w:t>– нотариально удостоверенная до</w:t>
      </w:r>
      <w:r w:rsidRPr="00B94214">
        <w:rPr>
          <w:lang w:val="ru-RU"/>
        </w:rPr>
        <w:t>веренность;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представителем или уполномоченным должностным лицом юридического лица Республики Беларусь</w:t>
      </w:r>
      <w:r>
        <w:t> </w:t>
      </w:r>
      <w:r w:rsidRPr="00B94214">
        <w:rPr>
          <w:lang w:val="ru-RU"/>
        </w:rPr>
        <w:t>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</w:t>
      </w:r>
      <w:r w:rsidRPr="00B94214">
        <w:rPr>
          <w:lang w:val="ru-RU"/>
        </w:rPr>
        <w:t>гистрацию юридического лица без нотариального засвидетельствования, документ с</w:t>
      </w:r>
      <w:r>
        <w:t> </w:t>
      </w:r>
      <w:r w:rsidRPr="00B94214">
        <w:rPr>
          <w:lang w:val="ru-RU"/>
        </w:rPr>
        <w:t>указанием банковских реквизитов юридического лица;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или уполномоченным должностным лицом иностранного юридического лица</w:t>
      </w:r>
      <w:r>
        <w:t> </w:t>
      </w:r>
      <w:r w:rsidRPr="00B94214">
        <w:rPr>
          <w:lang w:val="ru-RU"/>
        </w:rPr>
        <w:t>– легализованные в</w:t>
      </w:r>
      <w:r>
        <w:t> </w:t>
      </w:r>
      <w:r w:rsidRPr="00B94214">
        <w:rPr>
          <w:lang w:val="ru-RU"/>
        </w:rPr>
        <w:t>установленном порядке ко</w:t>
      </w:r>
      <w:r w:rsidRPr="00B94214">
        <w:rPr>
          <w:lang w:val="ru-RU"/>
        </w:rPr>
        <w:t>пии учредительных документов и</w:t>
      </w:r>
      <w:r>
        <w:t> </w:t>
      </w:r>
      <w:r w:rsidRPr="00B94214">
        <w:rPr>
          <w:lang w:val="ru-RU"/>
        </w:rPr>
        <w:t>выписка из</w:t>
      </w:r>
      <w:r>
        <w:t> </w:t>
      </w:r>
      <w:r w:rsidRPr="00B94214">
        <w:rPr>
          <w:lang w:val="ru-RU"/>
        </w:rPr>
        <w:t>торгового реестра страны происхождения (выписка должна быть произведена в</w:t>
      </w:r>
      <w:r>
        <w:t> </w:t>
      </w:r>
      <w:r w:rsidRPr="00B94214">
        <w:rPr>
          <w:lang w:val="ru-RU"/>
        </w:rPr>
        <w:t>течение года до</w:t>
      </w:r>
      <w:r>
        <w:t> </w:t>
      </w:r>
      <w:r w:rsidRPr="00B94214">
        <w:rPr>
          <w:lang w:val="ru-RU"/>
        </w:rPr>
        <w:t>подачи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аукционе) либо иное эквивалентное доказательство юридического статуса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</w:t>
      </w:r>
      <w:r w:rsidRPr="00B94214">
        <w:rPr>
          <w:lang w:val="ru-RU"/>
        </w:rPr>
        <w:t>ательством страны происхождения с</w:t>
      </w:r>
      <w:r>
        <w:t> </w:t>
      </w:r>
      <w:r w:rsidRPr="00B94214">
        <w:rPr>
          <w:lang w:val="ru-RU"/>
        </w:rPr>
        <w:t>засвидетельствованным в</w:t>
      </w:r>
      <w:r>
        <w:t> </w:t>
      </w:r>
      <w:r w:rsidRPr="00B94214">
        <w:rPr>
          <w:lang w:val="ru-RU"/>
        </w:rPr>
        <w:t>установленном порядке переводом на</w:t>
      </w:r>
      <w:r>
        <w:t> </w:t>
      </w:r>
      <w:r w:rsidRPr="00B94214">
        <w:rPr>
          <w:lang w:val="ru-RU"/>
        </w:rPr>
        <w:t>белорусский или русский язык, легализованные в</w:t>
      </w:r>
      <w:r>
        <w:t> </w:t>
      </w:r>
      <w:r w:rsidRPr="00B94214">
        <w:rPr>
          <w:lang w:val="ru-RU"/>
        </w:rPr>
        <w:t>установленном порядке доверенность или документ, подтверждающий полномочия должностного лица, документ о</w:t>
      </w:r>
      <w:r>
        <w:t> </w:t>
      </w:r>
      <w:r w:rsidRPr="00B94214">
        <w:rPr>
          <w:lang w:val="ru-RU"/>
        </w:rPr>
        <w:t xml:space="preserve">финансовой </w:t>
      </w:r>
      <w:r w:rsidRPr="00B94214">
        <w:rPr>
          <w:lang w:val="ru-RU"/>
        </w:rPr>
        <w:t>состоятельности, выданный обслуживающим банком или иной кредитно-финансовой организацией, с</w:t>
      </w:r>
      <w:r>
        <w:t> </w:t>
      </w:r>
      <w:r w:rsidRPr="00B94214">
        <w:rPr>
          <w:lang w:val="ru-RU"/>
        </w:rPr>
        <w:t>засвидетельствованным в</w:t>
      </w:r>
      <w:r>
        <w:t> </w:t>
      </w:r>
      <w:r w:rsidRPr="00B94214">
        <w:rPr>
          <w:lang w:val="ru-RU"/>
        </w:rPr>
        <w:t>установленном порядке переводом на</w:t>
      </w:r>
      <w:r>
        <w:t> </w:t>
      </w:r>
      <w:r w:rsidRPr="00B94214">
        <w:rPr>
          <w:lang w:val="ru-RU"/>
        </w:rPr>
        <w:t>белорусский или русский язык;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иностранного гражданина</w:t>
      </w:r>
      <w:r>
        <w:t> </w:t>
      </w:r>
      <w:r w:rsidRPr="00B94214">
        <w:rPr>
          <w:lang w:val="ru-RU"/>
        </w:rPr>
        <w:t>– легализованная в</w:t>
      </w:r>
      <w:r>
        <w:t> </w:t>
      </w:r>
      <w:r w:rsidRPr="00B94214">
        <w:rPr>
          <w:lang w:val="ru-RU"/>
        </w:rPr>
        <w:t>установленном пор</w:t>
      </w:r>
      <w:r w:rsidRPr="00B94214">
        <w:rPr>
          <w:lang w:val="ru-RU"/>
        </w:rPr>
        <w:t>ядке доверенность, документ о</w:t>
      </w:r>
      <w:r>
        <w:t> </w:t>
      </w:r>
      <w:r w:rsidRPr="00B94214">
        <w:rPr>
          <w:lang w:val="ru-RU"/>
        </w:rPr>
        <w:t>финансовой состоятельности, выданный обслуживающим банком или иной кредитно-финансовой организацией, с</w:t>
      </w:r>
      <w:r>
        <w:t> </w:t>
      </w:r>
      <w:r w:rsidRPr="00B94214">
        <w:rPr>
          <w:lang w:val="ru-RU"/>
        </w:rPr>
        <w:t>засвидетельствованным в</w:t>
      </w:r>
      <w:r>
        <w:t> </w:t>
      </w:r>
      <w:r w:rsidRPr="00B94214">
        <w:rPr>
          <w:lang w:val="ru-RU"/>
        </w:rPr>
        <w:t>установленном порядке переводом на</w:t>
      </w:r>
      <w:r>
        <w:t> </w:t>
      </w:r>
      <w:r w:rsidRPr="00B94214">
        <w:rPr>
          <w:lang w:val="ru-RU"/>
        </w:rPr>
        <w:t>белорусский или русский язык.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Консолидированными участниками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представляются также оригинал и</w:t>
      </w:r>
      <w:r>
        <w:t> </w:t>
      </w: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граждане, представители граждан, индивидуальных предпринимателей и</w:t>
      </w:r>
      <w:r>
        <w:t> </w:t>
      </w:r>
      <w:r w:rsidRPr="00B94214">
        <w:rPr>
          <w:lang w:val="ru-RU"/>
        </w:rPr>
        <w:t>юридических лиц, уполномоченные должностные л</w:t>
      </w:r>
      <w:r w:rsidRPr="00B94214">
        <w:rPr>
          <w:lang w:val="ru-RU"/>
        </w:rPr>
        <w:t>ица юридических лиц 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</w:t>
      </w:r>
      <w:r>
        <w:t> </w:t>
      </w:r>
      <w:r w:rsidRPr="00B94214">
        <w:rPr>
          <w:lang w:val="ru-RU"/>
        </w:rPr>
        <w:t>доверенности, выданные гражданами, индивидуальными предпринимателями, юридичес</w:t>
      </w:r>
      <w:r w:rsidRPr="00B94214">
        <w:rPr>
          <w:lang w:val="ru-RU"/>
        </w:rPr>
        <w:t>кими лицами, заключившими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 Представителем уполномоченного лица дополнительно предъявляется доверенность,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либо документ, подтверждающий полномочия должностного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 лица, подавшие в</w:t>
      </w:r>
      <w:r>
        <w:t> </w:t>
      </w:r>
      <w:r w:rsidRPr="00B94214">
        <w:rPr>
          <w:lang w:val="ru-RU"/>
        </w:rPr>
        <w:t>комиссию или организацию в</w:t>
      </w:r>
      <w:r>
        <w:t> </w:t>
      </w:r>
      <w:r w:rsidRPr="00B94214">
        <w:rPr>
          <w:lang w:val="ru-RU"/>
        </w:rPr>
        <w:t>указанные в</w:t>
      </w:r>
      <w:r>
        <w:t> </w:t>
      </w:r>
      <w:r w:rsidRPr="00B94214">
        <w:rPr>
          <w:lang w:val="ru-RU"/>
        </w:rPr>
        <w:t>извещении сроки соответствующее заявление с</w:t>
      </w:r>
      <w:r>
        <w:t> </w:t>
      </w:r>
      <w:r w:rsidRPr="00B94214">
        <w:rPr>
          <w:lang w:val="ru-RU"/>
        </w:rPr>
        <w:t>приложением необходимых документов и</w:t>
      </w:r>
      <w:r>
        <w:t> </w:t>
      </w:r>
      <w:r w:rsidRPr="00B94214">
        <w:rPr>
          <w:lang w:val="ru-RU"/>
        </w:rPr>
        <w:t>внесшие задаток (задатки) в</w:t>
      </w:r>
      <w:r>
        <w:t> </w:t>
      </w:r>
      <w:r w:rsidRPr="00B94214">
        <w:rPr>
          <w:lang w:val="ru-RU"/>
        </w:rPr>
        <w:t>размере, порядке и</w:t>
      </w:r>
      <w:r>
        <w:t> </w:t>
      </w:r>
      <w:r w:rsidRPr="00B94214">
        <w:rPr>
          <w:lang w:val="ru-RU"/>
        </w:rPr>
        <w:t>сроки, определенные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аукциона, а</w:t>
      </w:r>
      <w:r>
        <w:t> </w:t>
      </w:r>
      <w:r w:rsidRPr="00B94214">
        <w:rPr>
          <w:lang w:val="ru-RU"/>
        </w:rPr>
        <w:t>также заключившие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Граждане, индивидуальные предприниматели и</w:t>
      </w:r>
      <w:r>
        <w:t> </w:t>
      </w:r>
      <w:r w:rsidRPr="00B94214">
        <w:rPr>
          <w:lang w:val="ru-RU"/>
        </w:rPr>
        <w:t>юридические лица, желающие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отношении нескольких земельных участков, вносят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предметов ау</w:t>
      </w:r>
      <w:r w:rsidRPr="00B94214">
        <w:rPr>
          <w:lang w:val="ru-RU"/>
        </w:rPr>
        <w:t>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После получения необходимых документов от</w:t>
      </w:r>
      <w:r>
        <w:t> </w:t>
      </w:r>
      <w:r w:rsidRPr="00B94214">
        <w:rPr>
          <w:lang w:val="ru-RU"/>
        </w:rPr>
        <w:t>гражданина, индивидуального предпринимателя и</w:t>
      </w:r>
      <w:r>
        <w:t> </w:t>
      </w:r>
      <w:r w:rsidRPr="00B94214">
        <w:rPr>
          <w:lang w:val="ru-RU"/>
        </w:rPr>
        <w:t>юридического лица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комиссия или организация выдает ему билет участника аукциона с</w:t>
      </w:r>
      <w:r>
        <w:t> </w:t>
      </w:r>
      <w:r w:rsidRPr="00B94214">
        <w:rPr>
          <w:lang w:val="ru-RU"/>
        </w:rPr>
        <w:t>указанием даты регистрации заявления и</w:t>
      </w:r>
      <w:r>
        <w:t> </w:t>
      </w:r>
      <w:r w:rsidRPr="00B94214">
        <w:rPr>
          <w:lang w:val="ru-RU"/>
        </w:rPr>
        <w:t>номера, под</w:t>
      </w:r>
      <w:r>
        <w:t> </w:t>
      </w:r>
      <w:r w:rsidRPr="00B94214">
        <w:rPr>
          <w:lang w:val="ru-RU"/>
        </w:rPr>
        <w:t>ко</w:t>
      </w:r>
      <w:r w:rsidRPr="00B94214">
        <w:rPr>
          <w:lang w:val="ru-RU"/>
        </w:rPr>
        <w:t>торым он будет участвовать в</w:t>
      </w:r>
      <w:r>
        <w:t> </w:t>
      </w:r>
      <w:r w:rsidRPr="00B94214">
        <w:rPr>
          <w:lang w:val="ru-RU"/>
        </w:rPr>
        <w:t>аукционе. Данные о</w:t>
      </w:r>
      <w:r>
        <w:t> </w:t>
      </w:r>
      <w:r w:rsidRPr="00B94214">
        <w:rPr>
          <w:lang w:val="ru-RU"/>
        </w:rPr>
        <w:t>каждом участнике аукциона заносятся в</w:t>
      </w:r>
      <w:r>
        <w:t> </w:t>
      </w:r>
      <w:r w:rsidRPr="00B94214">
        <w:rPr>
          <w:lang w:val="ru-RU"/>
        </w:rPr>
        <w:t>книгу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Участник аукциона имеет право до</w:t>
      </w:r>
      <w:r>
        <w:t> </w:t>
      </w:r>
      <w:r w:rsidRPr="00B94214">
        <w:rPr>
          <w:lang w:val="ru-RU"/>
        </w:rPr>
        <w:t>начала аукциона письменно отозвать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Неявка участника аукциона на</w:t>
      </w:r>
      <w:r>
        <w:t> </w:t>
      </w:r>
      <w:r w:rsidRPr="00B94214">
        <w:rPr>
          <w:lang w:val="ru-RU"/>
        </w:rPr>
        <w:t>аукцион приравнивается к</w:t>
      </w:r>
      <w:r>
        <w:t> </w:t>
      </w:r>
      <w:r w:rsidRPr="00B94214">
        <w:rPr>
          <w:lang w:val="ru-RU"/>
        </w:rPr>
        <w:t>письменному отзыву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При этом участнику аукциона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 возвращается сумма внесенного им задатка (задатков).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Письменный отзыв заявления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книге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Прием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со</w:t>
      </w:r>
      <w:r>
        <w:t> </w:t>
      </w:r>
      <w:r w:rsidRPr="00B94214">
        <w:rPr>
          <w:lang w:val="ru-RU"/>
        </w:rPr>
        <w:t>всеми нео</w:t>
      </w:r>
      <w:r w:rsidRPr="00B94214">
        <w:rPr>
          <w:lang w:val="ru-RU"/>
        </w:rPr>
        <w:t>бходимыми документами заканчивается в</w:t>
      </w:r>
      <w:r>
        <w:t> </w:t>
      </w:r>
      <w:r w:rsidRPr="00B94214">
        <w:rPr>
          <w:lang w:val="ru-RU"/>
        </w:rPr>
        <w:t>установленный комиссией или организацией день и</w:t>
      </w:r>
      <w:r>
        <w:t> </w:t>
      </w:r>
      <w:r w:rsidRPr="00B94214">
        <w:rPr>
          <w:lang w:val="ru-RU"/>
        </w:rPr>
        <w:t>час,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 xml:space="preserve">3 </w:t>
      </w:r>
      <w:r w:rsidRPr="00B94214">
        <w:rPr>
          <w:lang w:val="ru-RU"/>
        </w:rPr>
        <w:lastRenderedPageBreak/>
        <w:t>рабочих дня до</w:t>
      </w:r>
      <w:r>
        <w:t> </w:t>
      </w:r>
      <w:r w:rsidRPr="00B94214">
        <w:rPr>
          <w:lang w:val="ru-RU"/>
        </w:rPr>
        <w:t>даты проведения аукциона. Заявления, поступившие после установленного срока, не</w:t>
      </w:r>
      <w:r>
        <w:t> </w:t>
      </w:r>
      <w:r w:rsidRPr="00B94214">
        <w:rPr>
          <w:lang w:val="ru-RU"/>
        </w:rPr>
        <w:t>рассматриваются. Сроком поступления заявления явл</w:t>
      </w:r>
      <w:r w:rsidRPr="00B94214">
        <w:rPr>
          <w:lang w:val="ru-RU"/>
        </w:rPr>
        <w:t>яется дата его регистрации в</w:t>
      </w:r>
      <w:r>
        <w:t> </w:t>
      </w:r>
      <w:r w:rsidRPr="00B94214">
        <w:rPr>
          <w:lang w:val="ru-RU"/>
        </w:rPr>
        <w:t>комиссии или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подлежат разглашению.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Перед началом аукциона его участники обязаны зарегистрироваться в</w:t>
      </w:r>
      <w:r>
        <w:t> </w:t>
      </w:r>
      <w:r w:rsidRPr="00B94214">
        <w:rPr>
          <w:lang w:val="ru-RU"/>
        </w:rPr>
        <w:t>комиссии или организации и</w:t>
      </w:r>
      <w:r>
        <w:t> </w:t>
      </w:r>
      <w:r w:rsidRPr="00B94214">
        <w:rPr>
          <w:lang w:val="ru-RU"/>
        </w:rPr>
        <w:t>обменять билеты участников аукциона на</w:t>
      </w:r>
      <w:r>
        <w:t> </w:t>
      </w:r>
      <w:r w:rsidRPr="00B94214">
        <w:rPr>
          <w:lang w:val="ru-RU"/>
        </w:rPr>
        <w:t>аукц</w:t>
      </w:r>
      <w:r w:rsidRPr="00B94214">
        <w:rPr>
          <w:lang w:val="ru-RU"/>
        </w:rPr>
        <w:t>ионные номера, которые возвращаются в</w:t>
      </w:r>
      <w:r>
        <w:t> </w:t>
      </w:r>
      <w:r w:rsidRPr="00B94214">
        <w:rPr>
          <w:lang w:val="ru-RU"/>
        </w:rPr>
        <w:t>комиссию или организацию после окончания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Аукцион проводится в</w:t>
      </w:r>
      <w:r>
        <w:t> </w:t>
      </w:r>
      <w:r w:rsidRPr="00B94214">
        <w:rPr>
          <w:lang w:val="ru-RU"/>
        </w:rPr>
        <w:t>месте, день и</w:t>
      </w:r>
      <w:r>
        <w:t> </w:t>
      </w:r>
      <w:r w:rsidRPr="00B94214">
        <w:rPr>
          <w:lang w:val="ru-RU"/>
        </w:rPr>
        <w:t>час, указанные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Комиссия или организация назначает аукциониста из</w:t>
      </w:r>
      <w:r>
        <w:t> </w:t>
      </w:r>
      <w:r w:rsidRPr="00B94214">
        <w:rPr>
          <w:lang w:val="ru-RU"/>
        </w:rPr>
        <w:t>своего состава или привл</w:t>
      </w:r>
      <w:r w:rsidRPr="00B94214">
        <w:rPr>
          <w:lang w:val="ru-RU"/>
        </w:rPr>
        <w:t>екает для</w:t>
      </w:r>
      <w:r>
        <w:t> </w:t>
      </w:r>
      <w:r w:rsidRPr="00B94214">
        <w:rPr>
          <w:lang w:val="ru-RU"/>
        </w:rPr>
        <w:t>проведения аукциона иное лицо на</w:t>
      </w:r>
      <w:r>
        <w:t> </w:t>
      </w:r>
      <w:r w:rsidRPr="00B94214">
        <w:rPr>
          <w:lang w:val="ru-RU"/>
        </w:rPr>
        <w:t>основе договора подряда (далее</w:t>
      </w:r>
      <w:r>
        <w:t> </w:t>
      </w:r>
      <w:r w:rsidRPr="00B94214">
        <w:rPr>
          <w:lang w:val="ru-RU"/>
        </w:rPr>
        <w:t>– аукционист). Аукцион проводится при наличии двух или более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Аукцион начинается с</w:t>
      </w:r>
      <w:r>
        <w:t> </w:t>
      </w:r>
      <w:r w:rsidRPr="00B94214">
        <w:rPr>
          <w:lang w:val="ru-RU"/>
        </w:rPr>
        <w:t>объявления аукционистом порядка проведения аукциона, характеристики каждого</w:t>
      </w:r>
      <w:r w:rsidRPr="00B94214">
        <w:rPr>
          <w:lang w:val="ru-RU"/>
        </w:rPr>
        <w:t xml:space="preserve"> земельного участка, в</w:t>
      </w:r>
      <w:r>
        <w:t> </w:t>
      </w:r>
      <w:r w:rsidRPr="00B94214">
        <w:rPr>
          <w:lang w:val="ru-RU"/>
        </w:rPr>
        <w:t>отношении которого предполагается заключить договор аренды по</w:t>
      </w:r>
      <w:r>
        <w:t> </w:t>
      </w:r>
      <w:r w:rsidRPr="00B94214">
        <w:rPr>
          <w:lang w:val="ru-RU"/>
        </w:rPr>
        <w:t>результатам аукциона, цены предмета аукциона и</w:t>
      </w:r>
      <w:r>
        <w:t> </w:t>
      </w:r>
      <w:r w:rsidRPr="00B94214">
        <w:rPr>
          <w:lang w:val="ru-RU"/>
        </w:rPr>
        <w:t>шага аукциона. Первая объявленная цена предмета аукциона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допускаются начало</w:t>
      </w:r>
      <w:r w:rsidRPr="00B94214">
        <w:rPr>
          <w:lang w:val="ru-RU"/>
        </w:rPr>
        <w:t xml:space="preserve"> торгов и</w:t>
      </w:r>
      <w:r>
        <w:t> </w:t>
      </w:r>
      <w:r w:rsidRPr="00B94214">
        <w:rPr>
          <w:lang w:val="ru-RU"/>
        </w:rPr>
        <w:t>продажа предмета аукциона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>объявленной аукционистом цене предмета аукциона аукционные номера подняли два участника аукциона и</w:t>
      </w:r>
      <w:r>
        <w:t> </w:t>
      </w:r>
      <w:r w:rsidRPr="00B94214">
        <w:rPr>
          <w:lang w:val="ru-RU"/>
        </w:rPr>
        <w:t>более, аукционист объявляет новую цену предмета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 Аукц</w:t>
      </w:r>
      <w:r w:rsidRPr="00B94214">
        <w:rPr>
          <w:lang w:val="ru-RU"/>
        </w:rPr>
        <w:t>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аукционистом цене аукционный номер 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</w:t>
      </w:r>
      <w:r w:rsidRPr="00B94214">
        <w:rPr>
          <w:lang w:val="ru-RU"/>
        </w:rPr>
        <w:t>ка аукциона</w:t>
      </w:r>
      <w:r>
        <w:t> </w:t>
      </w:r>
      <w:r w:rsidRPr="00B94214">
        <w:rPr>
          <w:lang w:val="ru-RU"/>
        </w:rPr>
        <w:t>– победителем аукциона в</w:t>
      </w:r>
      <w:r>
        <w:t> </w:t>
      </w:r>
      <w:r w:rsidRPr="00B94214">
        <w:rPr>
          <w:lang w:val="ru-RU"/>
        </w:rPr>
        <w:t>отношении соответствующего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ценой, аукционист предлагает уч</w:t>
      </w:r>
      <w:r w:rsidRPr="00B94214">
        <w:rPr>
          <w:lang w:val="ru-RU"/>
        </w:rPr>
        <w:t>астникам аукциона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>предложенную им цену. При этом п</w:t>
      </w:r>
      <w:r w:rsidRPr="00B94214">
        <w:rPr>
          <w:lang w:val="ru-RU"/>
        </w:rPr>
        <w:t>редложенная участником аукциона цена, равная цене,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высокую цену. Аукционист называет а</w:t>
      </w:r>
      <w:r w:rsidRPr="00B94214">
        <w:rPr>
          <w:lang w:val="ru-RU"/>
        </w:rPr>
        <w:t>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после предложе</w:t>
      </w:r>
      <w:r w:rsidRPr="00B94214">
        <w:rPr>
          <w:lang w:val="ru-RU"/>
        </w:rPr>
        <w:t>ния аукциониста участникам аукциона объявить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 xml:space="preserve">продаже </w:t>
      </w:r>
      <w:r w:rsidRPr="00B94214">
        <w:rPr>
          <w:lang w:val="ru-RU"/>
        </w:rPr>
        <w:t>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в</w:t>
      </w:r>
      <w:r>
        <w:t> </w:t>
      </w:r>
      <w:r w:rsidRPr="00B94214">
        <w:rPr>
          <w:lang w:val="ru-RU"/>
        </w:rPr>
        <w:t>отношении соответствующего предмета аукциона признается нерезультативным.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</w:t>
      </w:r>
      <w:r w:rsidRPr="00B94214">
        <w:rPr>
          <w:lang w:val="ru-RU"/>
        </w:rPr>
        <w:t>стники аукциона, ни один из</w:t>
      </w:r>
      <w:r>
        <w:t> </w:t>
      </w:r>
      <w:r w:rsidRPr="00B94214">
        <w:rPr>
          <w:lang w:val="ru-RU"/>
        </w:rPr>
        <w:t>этих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признан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Предмет аукциона снимается с</w:t>
      </w:r>
      <w:r>
        <w:t> </w:t>
      </w:r>
      <w:r w:rsidRPr="00B94214">
        <w:rPr>
          <w:lang w:val="ru-RU"/>
        </w:rPr>
        <w:t>аукциона по</w:t>
      </w:r>
      <w:r>
        <w:t> </w:t>
      </w:r>
      <w:r w:rsidRPr="00B94214">
        <w:rPr>
          <w:lang w:val="ru-RU"/>
        </w:rPr>
        <w:t>решению комиссии или организац</w:t>
      </w:r>
      <w:r w:rsidRPr="00B94214">
        <w:rPr>
          <w:lang w:val="ru-RU"/>
        </w:rPr>
        <w:t>ии до</w:t>
      </w:r>
      <w:r>
        <w:t> </w:t>
      </w:r>
      <w:r w:rsidRPr="00B94214">
        <w:rPr>
          <w:lang w:val="ru-RU"/>
        </w:rPr>
        <w:t>начала проведения аукциона в</w:t>
      </w:r>
      <w:r>
        <w:t> </w:t>
      </w:r>
      <w:r w:rsidRPr="00B94214">
        <w:rPr>
          <w:lang w:val="ru-RU"/>
        </w:rPr>
        <w:t>случае отсутствия участников аукциона либо если на</w:t>
      </w:r>
      <w:r>
        <w:t> </w:t>
      </w:r>
      <w:r w:rsidRPr="00B94214">
        <w:rPr>
          <w:lang w:val="ru-RU"/>
        </w:rPr>
        <w:t>предмет аукциона претендует только один участник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По решению комиссии или организации участники аукциона, не</w:t>
      </w:r>
      <w:r>
        <w:t> </w:t>
      </w:r>
      <w:r w:rsidRPr="00B94214">
        <w:rPr>
          <w:lang w:val="ru-RU"/>
        </w:rPr>
        <w:t>выигравшие аукцион в</w:t>
      </w:r>
      <w:r>
        <w:t> </w:t>
      </w:r>
      <w:r w:rsidRPr="00B94214">
        <w:rPr>
          <w:lang w:val="ru-RU"/>
        </w:rPr>
        <w:t>отношении предметов аукцион</w:t>
      </w:r>
      <w:r w:rsidRPr="00B94214">
        <w:rPr>
          <w:lang w:val="ru-RU"/>
        </w:rPr>
        <w:t>а, на</w:t>
      </w:r>
      <w:r>
        <w:t> </w:t>
      </w:r>
      <w:r w:rsidRPr="00B94214">
        <w:rPr>
          <w:lang w:val="ru-RU"/>
        </w:rPr>
        <w:t>которые они подали заявления, в</w:t>
      </w:r>
      <w:r>
        <w:t> </w:t>
      </w:r>
      <w:r w:rsidRPr="00B94214">
        <w:rPr>
          <w:lang w:val="ru-RU"/>
        </w:rPr>
        <w:t xml:space="preserve">перерывах между </w:t>
      </w:r>
      <w:r w:rsidRPr="00B94214">
        <w:rPr>
          <w:lang w:val="ru-RU"/>
        </w:rPr>
        <w:lastRenderedPageBreak/>
        <w:t>аукционными торгами могут перерегистрироваться на</w:t>
      </w:r>
      <w:r>
        <w:t> </w:t>
      </w:r>
      <w:r w:rsidRPr="00B94214">
        <w:rPr>
          <w:lang w:val="ru-RU"/>
        </w:rPr>
        <w:t>другие предметы аукциона, по</w:t>
      </w:r>
      <w:r>
        <w:t> </w:t>
      </w:r>
      <w:r w:rsidRPr="00B94214">
        <w:rPr>
          <w:lang w:val="ru-RU"/>
        </w:rPr>
        <w:t>которым размер задатка не</w:t>
      </w:r>
      <w:r>
        <w:t> </w:t>
      </w:r>
      <w:r w:rsidRPr="00B94214">
        <w:rPr>
          <w:lang w:val="ru-RU"/>
        </w:rPr>
        <w:t>превышает суммы, внесенной ими в</w:t>
      </w:r>
      <w:r>
        <w:t> </w:t>
      </w:r>
      <w:r w:rsidRPr="00B94214">
        <w:rPr>
          <w:lang w:val="ru-RU"/>
        </w:rPr>
        <w:t>качестве ранее перечисленного задатка. Для перерегистрации участ</w:t>
      </w:r>
      <w:r w:rsidRPr="00B94214">
        <w:rPr>
          <w:lang w:val="ru-RU"/>
        </w:rPr>
        <w:t>ники аукциона представляют заявления, которые подлежат обязательной регистрации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Результаты аукциона в</w:t>
      </w:r>
      <w:r>
        <w:t> </w:t>
      </w:r>
      <w:r w:rsidRPr="00B94214">
        <w:rPr>
          <w:lang w:val="ru-RU"/>
        </w:rPr>
        <w:t>день проведения аукциона оформляю</w:t>
      </w:r>
      <w:r w:rsidRPr="00B94214">
        <w:rPr>
          <w:lang w:val="ru-RU"/>
        </w:rPr>
        <w:t>тся протоколом, который составляется в</w:t>
      </w:r>
      <w:r>
        <w:t> </w:t>
      </w:r>
      <w:r w:rsidRPr="00B94214">
        <w:rPr>
          <w:lang w:val="ru-RU"/>
        </w:rPr>
        <w:t>двух экземплярах, подписывается членами комиссии и</w:t>
      </w:r>
      <w:r>
        <w:t> </w:t>
      </w:r>
      <w:r w:rsidRPr="00B94214">
        <w:rPr>
          <w:lang w:val="ru-RU"/>
        </w:rPr>
        <w:t>победителем аукциона и</w:t>
      </w:r>
      <w:r>
        <w:t> </w:t>
      </w:r>
      <w:r w:rsidRPr="00B94214">
        <w:rPr>
          <w:lang w:val="ru-RU"/>
        </w:rPr>
        <w:t>утверждается председателем комиссии либо подписывается победителем аукциона и</w:t>
      </w:r>
      <w:r>
        <w:t> </w:t>
      </w:r>
      <w:r w:rsidRPr="00B94214">
        <w:rPr>
          <w:lang w:val="ru-RU"/>
        </w:rPr>
        <w:t>утверждается руководителем организации (уполномоченным им лицом).</w:t>
      </w:r>
      <w:r w:rsidRPr="00B94214">
        <w:rPr>
          <w:lang w:val="ru-RU"/>
        </w:rPr>
        <w:t xml:space="preserve"> Не позднее одного рабочего дня со</w:t>
      </w:r>
      <w:r>
        <w:t> </w:t>
      </w:r>
      <w:r w:rsidRPr="00B94214">
        <w:rPr>
          <w:lang w:val="ru-RU"/>
        </w:rPr>
        <w:t>дня утверждения протокола о</w:t>
      </w:r>
      <w:r>
        <w:t> </w:t>
      </w:r>
      <w:r w:rsidRPr="00B94214">
        <w:rPr>
          <w:lang w:val="ru-RU"/>
        </w:rPr>
        <w:t>результатах аукциона оба его экземпляра направляются в</w:t>
      </w:r>
      <w:r>
        <w:t> </w:t>
      </w:r>
      <w:r w:rsidRPr="00B94214">
        <w:rPr>
          <w:lang w:val="ru-RU"/>
        </w:rPr>
        <w:t>соответствующий местный исполнительный комитет. Победителю аукциона в</w:t>
      </w:r>
      <w:r>
        <w:t> </w:t>
      </w:r>
      <w:r w:rsidRPr="00B94214">
        <w:rPr>
          <w:lang w:val="ru-RU"/>
        </w:rPr>
        <w:t>день проведения аукциона выдается копия протокола о</w:t>
      </w:r>
      <w:r>
        <w:t> </w:t>
      </w:r>
      <w:r w:rsidRPr="00B94214">
        <w:rPr>
          <w:lang w:val="ru-RU"/>
        </w:rPr>
        <w:t>результатах аукц</w:t>
      </w:r>
      <w:r w:rsidRPr="00B94214">
        <w:rPr>
          <w:lang w:val="ru-RU"/>
        </w:rPr>
        <w:t>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протоколе отражаются место и</w:t>
      </w:r>
      <w:r>
        <w:t> </w:t>
      </w:r>
      <w:r w:rsidRPr="00B94214">
        <w:rPr>
          <w:lang w:val="ru-RU"/>
        </w:rPr>
        <w:t>время проведения аукциона, адрес земельного участка, в</w:t>
      </w:r>
      <w:r>
        <w:t> </w:t>
      </w:r>
      <w:r w:rsidRPr="00B94214">
        <w:rPr>
          <w:lang w:val="ru-RU"/>
        </w:rPr>
        <w:t>отношении которого должен быть заключен договор аренды по</w:t>
      </w:r>
      <w:r>
        <w:t> </w:t>
      </w:r>
      <w:r w:rsidRPr="00B94214">
        <w:rPr>
          <w:lang w:val="ru-RU"/>
        </w:rPr>
        <w:t>результатам аукциона, его кадастровый номер, площадь, целевое назначение, а</w:t>
      </w:r>
      <w:r>
        <w:t> </w:t>
      </w:r>
      <w:r w:rsidRPr="00B94214">
        <w:rPr>
          <w:lang w:val="ru-RU"/>
        </w:rPr>
        <w:t>также назначение земельного уч</w:t>
      </w:r>
      <w:r w:rsidRPr="00B94214">
        <w:rPr>
          <w:lang w:val="ru-RU"/>
        </w:rPr>
        <w:t>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порядке, начальная цена и</w:t>
      </w:r>
      <w:r>
        <w:t> </w:t>
      </w:r>
      <w:r w:rsidRPr="00B94214">
        <w:rPr>
          <w:lang w:val="ru-RU"/>
        </w:rPr>
        <w:t>окончательный размер платы за</w:t>
      </w:r>
      <w:r>
        <w:t> </w:t>
      </w:r>
      <w:r w:rsidRPr="00B94214">
        <w:rPr>
          <w:lang w:val="ru-RU"/>
        </w:rPr>
        <w:t>предмет аукциона, победитель аукциона, обязательства сторон по</w:t>
      </w:r>
      <w:r>
        <w:t> </w:t>
      </w:r>
      <w:r w:rsidRPr="00B94214">
        <w:rPr>
          <w:lang w:val="ru-RU"/>
        </w:rPr>
        <w:t xml:space="preserve">подписанию договора </w:t>
      </w:r>
      <w:r w:rsidRPr="00B94214">
        <w:rPr>
          <w:lang w:val="ru-RU"/>
        </w:rPr>
        <w:t>аренды и</w:t>
      </w:r>
      <w:r>
        <w:t> </w:t>
      </w:r>
      <w:r w:rsidRPr="00B94214">
        <w:rPr>
          <w:lang w:val="ru-RU"/>
        </w:rPr>
        <w:t>обязательства победителя аукциона по</w:t>
      </w:r>
      <w:r>
        <w:t> </w:t>
      </w:r>
      <w:r w:rsidRPr="00B94214">
        <w:rPr>
          <w:lang w:val="ru-RU"/>
        </w:rPr>
        <w:t>внесению платы за</w:t>
      </w:r>
      <w:r>
        <w:t> </w:t>
      </w:r>
      <w:r w:rsidRPr="00B94214">
        <w:rPr>
          <w:lang w:val="ru-RU"/>
        </w:rPr>
        <w:t>предмет аукциона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срок аренды, размеры и</w:t>
      </w:r>
      <w:r>
        <w:t> </w:t>
      </w:r>
      <w:r w:rsidRPr="00B94214">
        <w:rPr>
          <w:lang w:val="ru-RU"/>
        </w:rPr>
        <w:t>сроки возмещения затрат на</w:t>
      </w:r>
      <w:r>
        <w:t> </w:t>
      </w:r>
      <w:r w:rsidRPr="00B94214">
        <w:rPr>
          <w:lang w:val="ru-RU"/>
        </w:rPr>
        <w:t>организац</w:t>
      </w:r>
      <w:r w:rsidRPr="00B94214">
        <w:rPr>
          <w:lang w:val="ru-RU"/>
        </w:rPr>
        <w:t>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сведения об</w:t>
      </w:r>
      <w:r>
        <w:t> </w:t>
      </w:r>
      <w:r w:rsidRPr="00B94214">
        <w:rPr>
          <w:lang w:val="ru-RU"/>
        </w:rPr>
        <w:t>условиях,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</w:t>
      </w:r>
      <w:r w:rsidRPr="00B94214">
        <w:rPr>
          <w:lang w:val="ru-RU"/>
        </w:rPr>
        <w:t>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а</w:t>
      </w:r>
      <w:r>
        <w:t> </w:t>
      </w:r>
      <w:r w:rsidRPr="00B94214">
        <w:rPr>
          <w:lang w:val="ru-RU"/>
        </w:rPr>
        <w:t>также другая информация.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Если победитель аукциона в</w:t>
      </w:r>
      <w:r>
        <w:t> </w:t>
      </w:r>
      <w:r w:rsidRPr="00B94214">
        <w:rPr>
          <w:lang w:val="ru-RU"/>
        </w:rPr>
        <w:t>день проведения аукциона не</w:t>
      </w:r>
      <w:r>
        <w:t> </w:t>
      </w:r>
      <w:r w:rsidRPr="00B94214">
        <w:rPr>
          <w:lang w:val="ru-RU"/>
        </w:rPr>
        <w:t>подписал протокол, результаты аукциона в</w:t>
      </w:r>
      <w:r>
        <w:t> </w:t>
      </w:r>
      <w:r w:rsidRPr="00B94214">
        <w:rPr>
          <w:lang w:val="ru-RU"/>
        </w:rPr>
        <w:t>отношении этого победителя аннули</w:t>
      </w:r>
      <w:r w:rsidRPr="00B94214">
        <w:rPr>
          <w:lang w:val="ru-RU"/>
        </w:rPr>
        <w:t>руются,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протокол. При этом внесенный победителем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По заявлению победителя аукциона местным исполнительным комитетом предоставляется рассрочка внесения платы за</w:t>
      </w:r>
      <w:r>
        <w:t> </w:t>
      </w:r>
      <w:r w:rsidRPr="00B94214">
        <w:rPr>
          <w:lang w:val="ru-RU"/>
        </w:rPr>
        <w:t xml:space="preserve">предмет аукциона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внесения 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>случае предоставления рассрочки, утвержденным постановлением, утверждающим</w:t>
      </w:r>
      <w:r w:rsidRPr="00B94214">
        <w:rPr>
          <w:lang w:val="ru-RU"/>
        </w:rPr>
        <w:t xml:space="preserve"> настоящее Положение. Указанное заявление подается победителем аукциона в</w:t>
      </w:r>
      <w:r>
        <w:t> </w:t>
      </w:r>
      <w:r w:rsidRPr="00B94214">
        <w:rPr>
          <w:lang w:val="ru-RU"/>
        </w:rPr>
        <w:t>местный исполнительный комитет не</w:t>
      </w:r>
      <w:r>
        <w:t> </w:t>
      </w:r>
      <w:r w:rsidRPr="00B94214">
        <w:rPr>
          <w:lang w:val="ru-RU"/>
        </w:rPr>
        <w:t>позднее одного рабочего дня после утверждения протокола 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рабочих дней со</w:t>
      </w:r>
      <w:r>
        <w:t> </w:t>
      </w:r>
      <w:r w:rsidRPr="00B94214">
        <w:rPr>
          <w:lang w:val="ru-RU"/>
        </w:rPr>
        <w:t>дня утверждения в</w:t>
      </w:r>
      <w:r>
        <w:t> </w:t>
      </w:r>
      <w:r w:rsidRPr="00B94214">
        <w:rPr>
          <w:lang w:val="ru-RU"/>
        </w:rPr>
        <w:t>установленном порядке</w:t>
      </w:r>
      <w:r w:rsidRPr="00B94214">
        <w:rPr>
          <w:lang w:val="ru-RU"/>
        </w:rPr>
        <w:t xml:space="preserve"> протокола о</w:t>
      </w:r>
      <w:r>
        <w:t> </w:t>
      </w:r>
      <w:r w:rsidRPr="00B94214">
        <w:rPr>
          <w:lang w:val="ru-RU"/>
        </w:rPr>
        <w:t>результатах аукциона победитель аукциона обязан внести плату за</w:t>
      </w:r>
      <w:r>
        <w:t> </w:t>
      </w:r>
      <w:r w:rsidRPr="00B94214">
        <w:rPr>
          <w:lang w:val="ru-RU"/>
        </w:rPr>
        <w:t>право аренды земельного участка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возместить затраты на</w:t>
      </w:r>
      <w:r>
        <w:t> </w:t>
      </w:r>
      <w:r w:rsidRPr="00B94214">
        <w:rPr>
          <w:lang w:val="ru-RU"/>
        </w:rPr>
        <w:t>организац</w:t>
      </w:r>
      <w:r w:rsidRPr="00B94214">
        <w:rPr>
          <w:lang w:val="ru-RU"/>
        </w:rPr>
        <w:t>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проведения,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</w:t>
      </w:r>
      <w:r w:rsidRPr="00B94214">
        <w:rPr>
          <w:lang w:val="ru-RU"/>
        </w:rPr>
        <w:t>ставлении победителю аукциона либо единственному участнику несостоявшегося аукциона. При этом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</w:t>
      </w:r>
      <w:r w:rsidRPr="00B94214">
        <w:rPr>
          <w:lang w:val="ru-RU"/>
        </w:rPr>
        <w:t>ения, возмещаются победителем аукциона местному исполнительному комитету или организации. Размер такого возмещения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</w:t>
      </w:r>
      <w:r w:rsidRPr="00B94214">
        <w:rPr>
          <w:lang w:val="ru-RU"/>
        </w:rPr>
        <w:t xml:space="preserve">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нерезультативным, несостоявшимся аукционам в</w:t>
      </w:r>
      <w:r>
        <w:t> </w:t>
      </w:r>
      <w:r w:rsidRPr="00B94214">
        <w:rPr>
          <w:lang w:val="ru-RU"/>
        </w:rPr>
        <w:t>случае повторного выставления предмета аукциона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27.</w:t>
      </w:r>
      <w:r>
        <w:t> </w:t>
      </w:r>
      <w:r w:rsidRPr="00B94214">
        <w:rPr>
          <w:lang w:val="ru-RU"/>
        </w:rPr>
        <w:t>Сумма задатка возвращается участникам аукциона, кроме случаев, предусмотренных настоящим Положением,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аукциона. Сумма задатка победителя аукциона засчитывается при оплате им стоимости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В случае признания аукциона несостоявшимся местный исполнительный комитет или организация возвращает участн</w:t>
      </w:r>
      <w:r w:rsidRPr="00B94214">
        <w:rPr>
          <w:lang w:val="ru-RU"/>
        </w:rPr>
        <w:t>икам аукциона внесенные ими в</w:t>
      </w:r>
      <w:r>
        <w:t> </w:t>
      </w:r>
      <w:r w:rsidRPr="00B94214">
        <w:rPr>
          <w:lang w:val="ru-RU"/>
        </w:rPr>
        <w:t>виде задатка денежные средства в</w:t>
      </w:r>
      <w:r>
        <w:t> </w:t>
      </w:r>
      <w:r w:rsidRPr="00B94214">
        <w:rPr>
          <w:lang w:val="ru-RU"/>
        </w:rPr>
        <w:t>течение 5 рабочих дней после назначенной даты проведения аукциона, указанной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После совершения победителем аукциона действий, указанных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26 настоящего Полож</w:t>
      </w:r>
      <w:r w:rsidRPr="00B94214">
        <w:rPr>
          <w:lang w:val="ru-RU"/>
        </w:rPr>
        <w:t>ения, но не</w:t>
      </w:r>
      <w:r>
        <w:t> </w:t>
      </w:r>
      <w:r w:rsidRPr="00B94214">
        <w:rPr>
          <w:lang w:val="ru-RU"/>
        </w:rPr>
        <w:t>позднее 2 рабочих дней, местный исполнительный комитет на</w:t>
      </w:r>
      <w:r>
        <w:t> </w:t>
      </w:r>
      <w:r w:rsidRPr="00B94214">
        <w:rPr>
          <w:lang w:val="ru-RU"/>
        </w:rPr>
        <w:t>основании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>протокола о</w:t>
      </w:r>
      <w:r>
        <w:t> </w:t>
      </w:r>
      <w:r w:rsidRPr="00B94214">
        <w:rPr>
          <w:lang w:val="ru-RU"/>
        </w:rPr>
        <w:t>результат</w:t>
      </w:r>
      <w:r w:rsidRPr="00B94214">
        <w:rPr>
          <w:lang w:val="ru-RU"/>
        </w:rPr>
        <w:t>ах аукциона заключает с</w:t>
      </w:r>
      <w:r>
        <w:t> </w:t>
      </w:r>
      <w:r w:rsidRPr="00B94214">
        <w:rPr>
          <w:lang w:val="ru-RU"/>
        </w:rPr>
        <w:t>ним договор аренды земельного участка, передает ему выписку из</w:t>
      </w:r>
      <w:r>
        <w:t> </w:t>
      </w:r>
      <w:r w:rsidRPr="00B94214">
        <w:rPr>
          <w:lang w:val="ru-RU"/>
        </w:rPr>
        <w:t>названного решения, а</w:t>
      </w:r>
      <w:r>
        <w:t> </w:t>
      </w:r>
      <w:r w:rsidRPr="00B94214">
        <w:rPr>
          <w:lang w:val="ru-RU"/>
        </w:rPr>
        <w:t>также один экземпляр протокола о</w:t>
      </w:r>
      <w:r>
        <w:t> </w:t>
      </w:r>
      <w:r w:rsidRPr="00B94214">
        <w:rPr>
          <w:lang w:val="ru-RU"/>
        </w:rPr>
        <w:t>результатах аукциона. Второй экземпляр протокола о</w:t>
      </w:r>
      <w:r>
        <w:t> </w:t>
      </w:r>
      <w:r w:rsidRPr="00B94214">
        <w:rPr>
          <w:lang w:val="ru-RU"/>
        </w:rPr>
        <w:t>результатах аукциона приобщается к</w:t>
      </w:r>
      <w:r>
        <w:t> </w:t>
      </w:r>
      <w:r w:rsidRPr="00B94214">
        <w:rPr>
          <w:lang w:val="ru-RU"/>
        </w:rPr>
        <w:t>материалам землеустроительно</w:t>
      </w:r>
      <w:r w:rsidRPr="00B94214">
        <w:rPr>
          <w:lang w:val="ru-RU"/>
        </w:rPr>
        <w:t>го дела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В случае уклонения одной из</w:t>
      </w:r>
      <w:r>
        <w:t> </w:t>
      </w:r>
      <w:r w:rsidRPr="00B94214">
        <w:rPr>
          <w:lang w:val="ru-RU"/>
        </w:rPr>
        <w:t>сторон от</w:t>
      </w:r>
      <w:r>
        <w:t> </w:t>
      </w:r>
      <w:r w:rsidRPr="00B94214">
        <w:rPr>
          <w:lang w:val="ru-RU"/>
        </w:rPr>
        <w:t>заключения договора аренды земельного участка другая сторона</w:t>
      </w:r>
      <w:r w:rsidRPr="00B94214">
        <w:rPr>
          <w:lang w:val="ru-RU"/>
        </w:rPr>
        <w:t xml:space="preserve"> вправе обратиться в</w:t>
      </w:r>
      <w:r>
        <w:t> </w:t>
      </w:r>
      <w:r w:rsidRPr="00B94214">
        <w:rPr>
          <w:lang w:val="ru-RU"/>
        </w:rPr>
        <w:t>суд с</w:t>
      </w:r>
      <w:r>
        <w:t> </w:t>
      </w:r>
      <w:r w:rsidRPr="00B94214">
        <w:rPr>
          <w:lang w:val="ru-RU"/>
        </w:rPr>
        <w:t>требованием о</w:t>
      </w:r>
      <w:r>
        <w:t> </w:t>
      </w:r>
      <w:r w:rsidRPr="00B94214">
        <w:rPr>
          <w:lang w:val="ru-RU"/>
        </w:rPr>
        <w:t>понуждении заключить договор,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возмещении убытков, причиненных уклонением от</w:t>
      </w:r>
      <w:r>
        <w:t> </w:t>
      </w:r>
      <w:r w:rsidRPr="00B94214">
        <w:rPr>
          <w:lang w:val="ru-RU"/>
        </w:rPr>
        <w:t>его заключения.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Договор аренды земельного участка и</w:t>
      </w:r>
      <w:r>
        <w:t> </w:t>
      </w:r>
      <w:r w:rsidRPr="00B94214">
        <w:rPr>
          <w:lang w:val="ru-RU"/>
        </w:rPr>
        <w:t>возникновение основанного на</w:t>
      </w:r>
      <w:r>
        <w:t> </w:t>
      </w:r>
      <w:r w:rsidRPr="00B94214">
        <w:rPr>
          <w:lang w:val="ru-RU"/>
        </w:rPr>
        <w:t>нем права аренды подлежат государственной ре</w:t>
      </w:r>
      <w:r w:rsidRPr="00B94214">
        <w:rPr>
          <w:lang w:val="ru-RU"/>
        </w:rPr>
        <w:t>гистрации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предмета аукциона признается несостоявшимся, о</w:t>
      </w:r>
      <w:r>
        <w:t> </w:t>
      </w:r>
      <w:r w:rsidRPr="00B94214">
        <w:rPr>
          <w:lang w:val="ru-RU"/>
        </w:rPr>
        <w:t>чем комиссией и</w:t>
      </w:r>
      <w:r w:rsidRPr="00B94214">
        <w:rPr>
          <w:lang w:val="ru-RU"/>
        </w:rPr>
        <w:t>ли организацией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 из</w:t>
      </w:r>
      <w:r>
        <w:t> </w:t>
      </w:r>
      <w:r w:rsidRPr="00B94214">
        <w:rPr>
          <w:lang w:val="ru-RU"/>
        </w:rPr>
        <w:t xml:space="preserve">участников, или ни один </w:t>
      </w:r>
      <w:r w:rsidRPr="00B94214">
        <w:rPr>
          <w:lang w:val="ru-RU"/>
        </w:rPr>
        <w:t>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аукцион признан несостоявшимся из-за того, что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гражданином, индивидуальным предпринимателем или юридическим лицом либо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 явился только один гражданин, и</w:t>
      </w:r>
      <w:r w:rsidRPr="00B94214">
        <w:rPr>
          <w:lang w:val="ru-RU"/>
        </w:rPr>
        <w:t>ндивидуальный предприниматель или юридическое лицо, земельный участок предоставляется этому лицу при его согласии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предмет аукциона в</w:t>
      </w:r>
      <w:r>
        <w:t> </w:t>
      </w:r>
      <w:r w:rsidRPr="00B94214">
        <w:rPr>
          <w:lang w:val="ru-RU"/>
        </w:rPr>
        <w:t>размере начальной цены предмета аукциона, увеличенной на</w:t>
      </w:r>
      <w:r>
        <w:t> </w:t>
      </w:r>
      <w:r w:rsidRPr="00B94214">
        <w:rPr>
          <w:lang w:val="ru-RU"/>
        </w:rPr>
        <w:t>5 процентов, с</w:t>
      </w:r>
      <w:r>
        <w:t> </w:t>
      </w:r>
      <w:r w:rsidRPr="00B94214">
        <w:rPr>
          <w:lang w:val="ru-RU"/>
        </w:rPr>
        <w:t>выдачей ему в</w:t>
      </w:r>
      <w:r>
        <w:t> </w:t>
      </w:r>
      <w:r w:rsidRPr="00B94214">
        <w:rPr>
          <w:lang w:val="ru-RU"/>
        </w:rPr>
        <w:t>день признания а</w:t>
      </w:r>
      <w:r w:rsidRPr="00B94214">
        <w:rPr>
          <w:lang w:val="ru-RU"/>
        </w:rPr>
        <w:t>укциона несостоявшимся копии протокола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рабочих дней после признания аукциона несостоявшимся гражданин, индивидуальный предприниматель или юридическое лицо обязаны внести плату за</w:t>
      </w:r>
      <w:r>
        <w:t> </w:t>
      </w:r>
      <w:r w:rsidRPr="00B94214">
        <w:rPr>
          <w:lang w:val="ru-RU"/>
        </w:rPr>
        <w:t>предмет аукциона (часть пла</w:t>
      </w:r>
      <w:r w:rsidRPr="00B94214">
        <w:rPr>
          <w:lang w:val="ru-RU"/>
        </w:rPr>
        <w:t>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документации, необходимой дл</w:t>
      </w:r>
      <w:r w:rsidRPr="00B94214">
        <w:rPr>
          <w:lang w:val="ru-RU"/>
        </w:rPr>
        <w:t>я</w:t>
      </w:r>
      <w:r>
        <w:t> </w:t>
      </w:r>
      <w:r w:rsidRPr="00B94214">
        <w:rPr>
          <w:lang w:val="ru-RU"/>
        </w:rPr>
        <w:t>его проведения,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После совершения лицом действий, указанных в</w:t>
      </w:r>
      <w:r>
        <w:t> </w:t>
      </w:r>
      <w:r w:rsidRPr="00B94214">
        <w:rPr>
          <w:lang w:val="ru-RU"/>
        </w:rPr>
        <w:t>части третьей настоящего пункта, но не</w:t>
      </w:r>
      <w:r>
        <w:t> </w:t>
      </w:r>
      <w:r w:rsidRPr="00B94214">
        <w:rPr>
          <w:lang w:val="ru-RU"/>
        </w:rPr>
        <w:t>позднее 2 рабочих дней, местный исполнительный комитет на</w:t>
      </w:r>
      <w:r>
        <w:t> </w:t>
      </w:r>
      <w:r w:rsidRPr="00B94214">
        <w:rPr>
          <w:lang w:val="ru-RU"/>
        </w:rPr>
        <w:t>основании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</w:t>
      </w:r>
      <w:r w:rsidRPr="00B94214">
        <w:rPr>
          <w:lang w:val="ru-RU"/>
        </w:rPr>
        <w:t>она и</w:t>
      </w:r>
      <w:r>
        <w:t> </w:t>
      </w:r>
      <w:r w:rsidRPr="00B94214">
        <w:rPr>
          <w:lang w:val="ru-RU"/>
        </w:rPr>
        <w:t>протокола о</w:t>
      </w:r>
      <w:r>
        <w:t> </w:t>
      </w:r>
      <w:r w:rsidRPr="00B94214">
        <w:rPr>
          <w:lang w:val="ru-RU"/>
        </w:rPr>
        <w:t>признании аукциона несостоявшимся, в</w:t>
      </w:r>
      <w:r>
        <w:t> </w:t>
      </w:r>
      <w:r w:rsidRPr="00B94214">
        <w:rPr>
          <w:lang w:val="ru-RU"/>
        </w:rPr>
        <w:t>котором указываются лицо, выразившее согласие на</w:t>
      </w:r>
      <w:r>
        <w:t> </w:t>
      </w:r>
      <w:r w:rsidRPr="00B94214">
        <w:rPr>
          <w:lang w:val="ru-RU"/>
        </w:rPr>
        <w:t>внесение платы за</w:t>
      </w:r>
      <w:r>
        <w:t> </w:t>
      </w:r>
      <w:r w:rsidRPr="00B94214">
        <w:rPr>
          <w:lang w:val="ru-RU"/>
        </w:rPr>
        <w:t>предмет аукциона, и</w:t>
      </w:r>
      <w:r>
        <w:t> </w:t>
      </w:r>
      <w:r w:rsidRPr="00B94214">
        <w:rPr>
          <w:lang w:val="ru-RU"/>
        </w:rPr>
        <w:t>иные сведения, предусмотренные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24 настоящего Положения, заключает с</w:t>
      </w:r>
      <w:r>
        <w:t> </w:t>
      </w:r>
      <w:r w:rsidRPr="00B94214">
        <w:rPr>
          <w:lang w:val="ru-RU"/>
        </w:rPr>
        <w:t>ним договор аренды земел</w:t>
      </w:r>
      <w:r w:rsidRPr="00B94214">
        <w:rPr>
          <w:lang w:val="ru-RU"/>
        </w:rPr>
        <w:t>ьного участка, передает ему выписку из</w:t>
      </w:r>
      <w:r>
        <w:t> </w:t>
      </w:r>
      <w:r w:rsidRPr="00B94214">
        <w:rPr>
          <w:lang w:val="ru-RU"/>
        </w:rPr>
        <w:t>названного решения, а</w:t>
      </w:r>
      <w:r>
        <w:t> </w:t>
      </w:r>
      <w:r w:rsidRPr="00B94214">
        <w:rPr>
          <w:lang w:val="ru-RU"/>
        </w:rPr>
        <w:t>также один экземпляр протокола о</w:t>
      </w:r>
      <w:r>
        <w:t> </w:t>
      </w:r>
      <w:r w:rsidRPr="00B94214">
        <w:rPr>
          <w:lang w:val="ru-RU"/>
        </w:rPr>
        <w:t xml:space="preserve">признании аукциона несостоявшимся. Второй экземпляр </w:t>
      </w:r>
      <w:r w:rsidRPr="00B94214">
        <w:rPr>
          <w:lang w:val="ru-RU"/>
        </w:rPr>
        <w:lastRenderedPageBreak/>
        <w:t>протокола о</w:t>
      </w:r>
      <w:r>
        <w:t> </w:t>
      </w:r>
      <w:r w:rsidRPr="00B94214">
        <w:rPr>
          <w:lang w:val="ru-RU"/>
        </w:rPr>
        <w:t>признании аукциона несостоявшимся приобщается к</w:t>
      </w:r>
      <w:r>
        <w:t> </w:t>
      </w:r>
      <w:r w:rsidRPr="00B94214">
        <w:rPr>
          <w:lang w:val="ru-RU"/>
        </w:rPr>
        <w:t>материалам землеустроительного дела об</w:t>
      </w:r>
      <w:r>
        <w:t> </w:t>
      </w:r>
      <w:r w:rsidRPr="00B94214">
        <w:rPr>
          <w:lang w:val="ru-RU"/>
        </w:rPr>
        <w:t>изъятии зем</w:t>
      </w:r>
      <w:r w:rsidRPr="00B94214">
        <w:rPr>
          <w:lang w:val="ru-RU"/>
        </w:rPr>
        <w:t>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Участнику аукциона, указанному в</w:t>
      </w:r>
      <w:r>
        <w:t> </w:t>
      </w:r>
      <w:r w:rsidRPr="00B94214">
        <w:rPr>
          <w:lang w:val="ru-RU"/>
        </w:rPr>
        <w:t>части второй настоящего пункта, выразившему согласие на</w:t>
      </w:r>
      <w:r>
        <w:t> </w:t>
      </w:r>
      <w:r w:rsidRPr="00B94214">
        <w:rPr>
          <w:lang w:val="ru-RU"/>
        </w:rPr>
        <w:t>предоставление ему земельного участка в</w:t>
      </w:r>
      <w:r>
        <w:t> </w:t>
      </w:r>
      <w:r w:rsidRPr="00B94214">
        <w:rPr>
          <w:lang w:val="ru-RU"/>
        </w:rPr>
        <w:t>аренду, сумма внесенного задатка засчитывается при оплате им стоимости предмета аукциона. В</w:t>
      </w:r>
      <w:r>
        <w:t> </w:t>
      </w:r>
      <w:r w:rsidRPr="00B94214">
        <w:rPr>
          <w:lang w:val="ru-RU"/>
        </w:rPr>
        <w:t xml:space="preserve">случае отказа или уклонения такого </w:t>
      </w:r>
      <w:r w:rsidRPr="00B94214">
        <w:rPr>
          <w:lang w:val="ru-RU"/>
        </w:rPr>
        <w:t>участника от</w:t>
      </w:r>
      <w:r>
        <w:t> </w:t>
      </w:r>
      <w:r w:rsidRPr="00B94214">
        <w:rPr>
          <w:lang w:val="ru-RU"/>
        </w:rPr>
        <w:t>внесения платы за</w:t>
      </w:r>
      <w:r>
        <w:t> </w:t>
      </w:r>
      <w:r w:rsidRPr="00B94214">
        <w:rPr>
          <w:lang w:val="ru-RU"/>
        </w:rPr>
        <w:t>предмет аукциона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</w:t>
      </w:r>
      <w:r w:rsidRPr="00B94214">
        <w:rPr>
          <w:lang w:val="ru-RU"/>
        </w:rPr>
        <w:t>готовлением и</w:t>
      </w:r>
      <w:r>
        <w:t> </w:t>
      </w:r>
      <w:r w:rsidRPr="00B94214">
        <w:rPr>
          <w:lang w:val="ru-RU"/>
        </w:rPr>
        <w:t>предоставлением документации, необходимой для</w:t>
      </w:r>
      <w:r>
        <w:t> </w:t>
      </w:r>
      <w:r w:rsidRPr="00B94214">
        <w:rPr>
          <w:lang w:val="ru-RU"/>
        </w:rPr>
        <w:t>его проведения, выполнения условий,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</w:t>
      </w:r>
      <w:r w:rsidRPr="00B94214">
        <w:rPr>
          <w:lang w:val="ru-RU"/>
        </w:rPr>
        <w:t>я аукциона, подписания договора аренды земельного участка, внесенный им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предмета аукциона признается нерезультативным, о</w:t>
      </w:r>
      <w:r>
        <w:t> </w:t>
      </w:r>
      <w:r w:rsidRPr="00B94214">
        <w:rPr>
          <w:lang w:val="ru-RU"/>
        </w:rPr>
        <w:t>чем организатором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</w:t>
      </w:r>
      <w:r w:rsidRPr="00B94214">
        <w:rPr>
          <w:lang w:val="ru-RU"/>
        </w:rPr>
        <w:t>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ни один из</w:t>
      </w:r>
      <w:r>
        <w:t> </w:t>
      </w:r>
      <w:r w:rsidRPr="00B94214">
        <w:rPr>
          <w:lang w:val="ru-RU"/>
        </w:rPr>
        <w:t>участников аукциона после трехкратного объявления первой объявленной цены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соответствии с</w:t>
      </w:r>
      <w:r>
        <w:t> </w:t>
      </w:r>
      <w:r w:rsidRPr="00B94214">
        <w:rPr>
          <w:lang w:val="ru-RU"/>
        </w:rPr>
        <w:t>частью третьей пункта</w:t>
      </w:r>
      <w:r>
        <w:t> </w:t>
      </w:r>
      <w:r w:rsidRPr="00B94214">
        <w:rPr>
          <w:lang w:val="ru-RU"/>
        </w:rPr>
        <w:t>20 настоящего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Результаты аукциона аннулируются,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протокол, если победитель аукциона в</w:t>
      </w:r>
      <w:r>
        <w:t> </w:t>
      </w:r>
      <w:r w:rsidRPr="00B94214">
        <w:rPr>
          <w:lang w:val="ru-RU"/>
        </w:rPr>
        <w:t>установленный срок не</w:t>
      </w:r>
      <w:r>
        <w:t> </w:t>
      </w:r>
      <w:r w:rsidRPr="00B94214">
        <w:rPr>
          <w:lang w:val="ru-RU"/>
        </w:rPr>
        <w:t>внес плату за</w:t>
      </w:r>
      <w:r>
        <w:t> </w:t>
      </w:r>
      <w:r w:rsidRPr="00B94214">
        <w:rPr>
          <w:lang w:val="ru-RU"/>
        </w:rPr>
        <w:t>предмет аукциона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</w:t>
      </w:r>
      <w:r w:rsidRPr="00B94214">
        <w:rPr>
          <w:lang w:val="ru-RU"/>
        </w:rPr>
        <w:t>ными исполнительными комитетами), не</w:t>
      </w:r>
      <w:r>
        <w:t> </w:t>
      </w:r>
      <w:r w:rsidRPr="00B94214">
        <w:rPr>
          <w:lang w:val="ru-RU"/>
        </w:rPr>
        <w:t>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не</w:t>
      </w:r>
      <w:r>
        <w:t> </w:t>
      </w:r>
      <w:r w:rsidRPr="00B94214">
        <w:rPr>
          <w:lang w:val="ru-RU"/>
        </w:rPr>
        <w:t>выполнил условия, предусмотре</w:t>
      </w:r>
      <w:r w:rsidRPr="00B94214">
        <w:rPr>
          <w:lang w:val="ru-RU"/>
        </w:rPr>
        <w:t>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аукционе, не</w:t>
      </w:r>
      <w:r>
        <w:t> </w:t>
      </w:r>
      <w:r w:rsidRPr="00B94214">
        <w:rPr>
          <w:lang w:val="ru-RU"/>
        </w:rPr>
        <w:t>подписал договор аренды земельного участка. При это</w:t>
      </w:r>
      <w:r w:rsidRPr="00B94214">
        <w:rPr>
          <w:lang w:val="ru-RU"/>
        </w:rPr>
        <w:t>м внесенный победителем аукциона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Комиссия или организация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местным исполнительным комитетом в</w:t>
      </w:r>
      <w:r>
        <w:t> </w:t>
      </w:r>
      <w:r w:rsidRPr="00B94214">
        <w:rPr>
          <w:lang w:val="ru-RU"/>
        </w:rPr>
        <w:t>случае признания аукциона несостоявшимся, нерезультативным или аннулирования результатов аукциона вправе объяви</w:t>
      </w:r>
      <w:r w:rsidRPr="00B94214">
        <w:rPr>
          <w:lang w:val="ru-RU"/>
        </w:rPr>
        <w:t>ть о</w:t>
      </w:r>
      <w:r>
        <w:t> </w:t>
      </w:r>
      <w:r w:rsidRPr="00B94214">
        <w:rPr>
          <w:lang w:val="ru-RU"/>
        </w:rPr>
        <w:t>повторном проведении аукциона. Местным исполнительным комитетом также может быть рассмотрен вопрос о</w:t>
      </w:r>
      <w:r>
        <w:t> </w:t>
      </w:r>
      <w:r w:rsidRPr="00B94214">
        <w:rPr>
          <w:lang w:val="ru-RU"/>
        </w:rPr>
        <w:t>предоставлении указанного земельного участка без проведения аукциона в</w:t>
      </w:r>
      <w:r>
        <w:t> </w:t>
      </w:r>
      <w:r w:rsidRPr="00B94214">
        <w:rPr>
          <w:lang w:val="ru-RU"/>
        </w:rPr>
        <w:t>случаях, предусмотренных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повтор</w:t>
      </w:r>
      <w:r w:rsidRPr="00B94214">
        <w:rPr>
          <w:lang w:val="ru-RU"/>
        </w:rPr>
        <w:t>ного аукциона подлежит опубликованию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10 рабочих дней до</w:t>
      </w:r>
      <w:r>
        <w:t> </w:t>
      </w:r>
      <w:r w:rsidRPr="00B94214">
        <w:rPr>
          <w:lang w:val="ru-RU"/>
        </w:rPr>
        <w:t>даты его проведения, а</w:t>
      </w:r>
      <w:r>
        <w:t> </w:t>
      </w: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таком аукционе</w:t>
      </w:r>
      <w:r>
        <w:t> </w:t>
      </w:r>
      <w:r w:rsidRPr="00B94214">
        <w:rPr>
          <w:lang w:val="ru-RU"/>
        </w:rPr>
        <w:t>–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Опубликование извещения о</w:t>
      </w:r>
      <w:r>
        <w:t> </w:t>
      </w:r>
      <w:r w:rsidRPr="00B94214">
        <w:rPr>
          <w:lang w:val="ru-RU"/>
        </w:rPr>
        <w:t>проведении повторного аукциона и</w:t>
      </w:r>
      <w:r>
        <w:t> </w:t>
      </w:r>
      <w:r w:rsidRPr="00B94214">
        <w:rPr>
          <w:lang w:val="ru-RU"/>
        </w:rPr>
        <w:t>информации об</w:t>
      </w:r>
      <w:r>
        <w:t> </w:t>
      </w:r>
      <w:r w:rsidRPr="00B94214">
        <w:rPr>
          <w:lang w:val="ru-RU"/>
        </w:rPr>
        <w:t>а</w:t>
      </w:r>
      <w:r w:rsidRPr="00B94214">
        <w:rPr>
          <w:lang w:val="ru-RU"/>
        </w:rPr>
        <w:t>укционе осуществляется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9 настоящего Положения, с</w:t>
      </w:r>
      <w:r>
        <w:t> </w:t>
      </w:r>
      <w:r w:rsidRPr="00B94214">
        <w:rPr>
          <w:lang w:val="ru-RU"/>
        </w:rPr>
        <w:t>учетом срока, предусмотренного в</w:t>
      </w:r>
      <w:r>
        <w:t> </w:t>
      </w:r>
      <w:r w:rsidRPr="00B94214">
        <w:rPr>
          <w:lang w:val="ru-RU"/>
        </w:rPr>
        <w:t>части 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Повторный аукцион проводится в</w:t>
      </w:r>
      <w:r>
        <w:t> </w:t>
      </w:r>
      <w:r w:rsidRPr="00B94214">
        <w:rPr>
          <w:lang w:val="ru-RU"/>
        </w:rPr>
        <w:t>порядке, установленном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</w:t>
            </w:r>
            <w:r w:rsidRPr="00B94214">
              <w:rPr>
                <w:sz w:val="22"/>
                <w:szCs w:val="22"/>
                <w:lang w:val="ru-RU"/>
              </w:rPr>
              <w:t>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lastRenderedPageBreak/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проведения аукционов с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условиями на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право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строительства капитальных строений (зданий, сооружений)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организации и</w:t>
      </w:r>
      <w:r>
        <w:t> </w:t>
      </w:r>
      <w:r w:rsidRPr="00B94214">
        <w:rPr>
          <w:lang w:val="ru-RU"/>
        </w:rPr>
        <w:t>проведения аук</w:t>
      </w:r>
      <w:r w:rsidRPr="00B94214">
        <w:rPr>
          <w:lang w:val="ru-RU"/>
        </w:rPr>
        <w:t>ционов с</w:t>
      </w:r>
      <w:r>
        <w:t> </w:t>
      </w:r>
      <w:r w:rsidRPr="00B94214">
        <w:rPr>
          <w:lang w:val="ru-RU"/>
        </w:rPr>
        <w:t>условиями на</w:t>
      </w:r>
      <w:r>
        <w:t> </w:t>
      </w:r>
      <w:r w:rsidRPr="00B94214">
        <w:rPr>
          <w:lang w:val="ru-RU"/>
        </w:rPr>
        <w:t>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при принятии решений об</w:t>
      </w:r>
      <w:r>
        <w:t> </w:t>
      </w:r>
      <w:r w:rsidRPr="00B94214">
        <w:rPr>
          <w:lang w:val="ru-RU"/>
        </w:rPr>
        <w:t>их проведении Минским городским исполнительным комитетом, городским исполнительным комитетом областного центра, районным, городским (городов областн</w:t>
      </w:r>
      <w:r w:rsidRPr="00B94214">
        <w:rPr>
          <w:lang w:val="ru-RU"/>
        </w:rPr>
        <w:t>ого, районного подчинения) исполнительными комитетами (далее</w:t>
      </w:r>
      <w:r>
        <w:t> </w:t>
      </w:r>
      <w:r w:rsidRPr="00B94214">
        <w:rPr>
          <w:lang w:val="ru-RU"/>
        </w:rPr>
        <w:t>– местный исполнительный комитет) в</w:t>
      </w:r>
      <w:r>
        <w:t> </w:t>
      </w:r>
      <w:r w:rsidRPr="00B94214">
        <w:rPr>
          <w:lang w:val="ru-RU"/>
        </w:rPr>
        <w:t>отношении земельных участков, на</w:t>
      </w:r>
      <w:r>
        <w:t> </w:t>
      </w:r>
      <w:r w:rsidRPr="00B94214">
        <w:rPr>
          <w:lang w:val="ru-RU"/>
        </w:rPr>
        <w:t>которых находятся объекты, подлежащие сносу (далее</w:t>
      </w:r>
      <w:r>
        <w:t> </w:t>
      </w:r>
      <w:r w:rsidRPr="00B94214">
        <w:rPr>
          <w:lang w:val="ru-RU"/>
        </w:rPr>
        <w:t>– аукцион).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Предметом аукциона является право</w:t>
      </w:r>
      <w:r>
        <w:t> </w:t>
      </w:r>
      <w:r w:rsidRPr="00B94214">
        <w:rPr>
          <w:lang w:val="ru-RU"/>
        </w:rPr>
        <w:t>строительства юридическим лиц</w:t>
      </w:r>
      <w:r w:rsidRPr="00B94214">
        <w:rPr>
          <w:lang w:val="ru-RU"/>
        </w:rPr>
        <w:t>ом или индивидуальным предпринимателем капитального строения (здания, сооружения) на</w:t>
      </w:r>
      <w:r>
        <w:t> </w:t>
      </w:r>
      <w:r w:rsidRPr="00B94214">
        <w:rPr>
          <w:lang w:val="ru-RU"/>
        </w:rPr>
        <w:t>предоставляемом земельном участке, на</w:t>
      </w:r>
      <w:r>
        <w:t> </w:t>
      </w:r>
      <w:r w:rsidRPr="00B94214">
        <w:rPr>
          <w:lang w:val="ru-RU"/>
        </w:rPr>
        <w:t>котором находятся объекты, подлежащие сносу (далее</w:t>
      </w:r>
      <w:r>
        <w:t> </w:t>
      </w:r>
      <w:r w:rsidRPr="00B94214">
        <w:rPr>
          <w:lang w:val="ru-RU"/>
        </w:rPr>
        <w:t>– предмет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Аукционы являются открытыми, средства от</w:t>
      </w:r>
      <w:r>
        <w:t> </w:t>
      </w:r>
      <w:r w:rsidRPr="00B94214">
        <w:rPr>
          <w:lang w:val="ru-RU"/>
        </w:rPr>
        <w:t>их проведения нап</w:t>
      </w:r>
      <w:r w:rsidRPr="00B94214">
        <w:rPr>
          <w:lang w:val="ru-RU"/>
        </w:rPr>
        <w:t>равляются в</w:t>
      </w:r>
      <w:r>
        <w:t> </w:t>
      </w:r>
      <w:r w:rsidRPr="00B94214">
        <w:rPr>
          <w:lang w:val="ru-RU"/>
        </w:rPr>
        <w:t>соответствующие местные бюджеты.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Участниками аукциона могут быть юридические лица или индивидуальные предприниматели.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аукционе допускается участие на</w:t>
      </w:r>
      <w:r>
        <w:t> </w:t>
      </w:r>
      <w:r w:rsidRPr="00B94214">
        <w:rPr>
          <w:lang w:val="ru-RU"/>
        </w:rPr>
        <w:t>стороне покупателя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индивидуальных предпринимателей,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участия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качестве консолидированных участников индивидуальные предприниматели, юридически</w:t>
      </w:r>
      <w:r w:rsidRPr="00B94214">
        <w:rPr>
          <w:lang w:val="ru-RU"/>
        </w:rPr>
        <w:t>е лица заключают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</w:t>
      </w:r>
      <w:r w:rsidRPr="00B94214">
        <w:rPr>
          <w:lang w:val="ru-RU"/>
        </w:rPr>
        <w:t>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подписывать протокол о</w:t>
      </w:r>
      <w:r>
        <w:t> </w:t>
      </w:r>
      <w:r w:rsidRPr="00B94214">
        <w:rPr>
          <w:lang w:val="ru-RU"/>
        </w:rPr>
        <w:t>результатах аукциона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несут солидарную ответственность по</w:t>
      </w:r>
      <w:r>
        <w:t> </w:t>
      </w:r>
      <w:r w:rsidRPr="00B94214">
        <w:rPr>
          <w:lang w:val="ru-RU"/>
        </w:rPr>
        <w:t>обязательствам, связанным с</w:t>
      </w:r>
      <w:r>
        <w:t> </w:t>
      </w:r>
      <w:r w:rsidRPr="00B94214">
        <w:rPr>
          <w:lang w:val="ru-RU"/>
        </w:rPr>
        <w:t>участием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торгах на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условия (при необходимости).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Индивидуальные предприниматели, юридические лица,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</w:t>
      </w:r>
      <w:r w:rsidRPr="00B94214">
        <w:rPr>
          <w:lang w:val="ru-RU"/>
        </w:rPr>
        <w:t>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Документация, а</w:t>
      </w:r>
      <w:r>
        <w:t> </w:t>
      </w:r>
      <w:r w:rsidRPr="00B94214">
        <w:rPr>
          <w:lang w:val="ru-RU"/>
        </w:rPr>
        <w:t>также корреспонденция, связанные с</w:t>
      </w:r>
      <w:r>
        <w:t> </w:t>
      </w:r>
      <w:r w:rsidRPr="00B94214">
        <w:rPr>
          <w:lang w:val="ru-RU"/>
        </w:rPr>
        <w:t>организацией и</w:t>
      </w:r>
      <w:r>
        <w:t> </w:t>
      </w:r>
      <w:r w:rsidRPr="00B94214">
        <w:rPr>
          <w:lang w:val="ru-RU"/>
        </w:rPr>
        <w:t>проведением аукциона, должны вестись на</w:t>
      </w:r>
      <w:r>
        <w:t> </w:t>
      </w:r>
      <w:r w:rsidRPr="00B94214">
        <w:rPr>
          <w:lang w:val="ru-RU"/>
        </w:rPr>
        <w:t>белорусском или русском языке.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Аукцион проводится на</w:t>
      </w:r>
      <w:r>
        <w:t> </w:t>
      </w:r>
      <w:r w:rsidRPr="00B94214">
        <w:rPr>
          <w:lang w:val="ru-RU"/>
        </w:rPr>
        <w:t>основании решения местного испо</w:t>
      </w:r>
      <w:r w:rsidRPr="00B94214">
        <w:rPr>
          <w:lang w:val="ru-RU"/>
        </w:rPr>
        <w:t>лнительного комитета, принятого в</w:t>
      </w:r>
      <w:r>
        <w:t> </w:t>
      </w:r>
      <w:r w:rsidRPr="00B94214">
        <w:rPr>
          <w:lang w:val="ru-RU"/>
        </w:rPr>
        <w:t>пределах его компетенции,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которым создается комиссия по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комиссия) или определяется уполномоченная им государственная организация по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о</w:t>
      </w:r>
      <w:r w:rsidRPr="00B94214">
        <w:rPr>
          <w:lang w:val="ru-RU"/>
        </w:rPr>
        <w:t>рганизация).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состав комиссии включаются представители структурных подразделений местного исполнительного комитета, осуществляющих государственно-властные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экономического ра</w:t>
      </w:r>
      <w:r w:rsidRPr="00B94214">
        <w:rPr>
          <w:lang w:val="ru-RU"/>
        </w:rPr>
        <w:t>звития, структурного подразделения землеустройства, а</w:t>
      </w:r>
      <w:r>
        <w:t> </w:t>
      </w:r>
      <w:r w:rsidRPr="00B94214">
        <w:rPr>
          <w:lang w:val="ru-RU"/>
        </w:rPr>
        <w:t>также представители других органов и</w:t>
      </w:r>
      <w:r>
        <w:t> </w:t>
      </w:r>
      <w:r w:rsidRPr="00B94214">
        <w:rPr>
          <w:lang w:val="ru-RU"/>
        </w:rPr>
        <w:t>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создаваться, а</w:t>
      </w:r>
      <w:r>
        <w:t> </w:t>
      </w:r>
      <w:r w:rsidRPr="00B94214">
        <w:rPr>
          <w:lang w:val="ru-RU"/>
        </w:rPr>
        <w:t>организация может определяться для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период, но не</w:t>
      </w:r>
      <w:r>
        <w:t> </w:t>
      </w:r>
      <w:r w:rsidRPr="00B94214">
        <w:rPr>
          <w:lang w:val="ru-RU"/>
        </w:rPr>
        <w:t>более чем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р</w:t>
      </w:r>
      <w:r w:rsidRPr="00B94214">
        <w:rPr>
          <w:lang w:val="ru-RU"/>
        </w:rPr>
        <w:t>ешении о</w:t>
      </w:r>
      <w:r>
        <w:t> </w:t>
      </w:r>
      <w:r w:rsidRPr="00B94214">
        <w:rPr>
          <w:lang w:val="ru-RU"/>
        </w:rPr>
        <w:t>проведении аукциона указывается обязанность победителя аукциона (единственного участника несостоявшегося аукциона) заключить с</w:t>
      </w:r>
      <w:r>
        <w:t> </w:t>
      </w:r>
      <w:r w:rsidRPr="00B94214">
        <w:rPr>
          <w:lang w:val="ru-RU"/>
        </w:rPr>
        <w:t>местным исполнительным комитетом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Местный исполнительный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проведении аукциона, в</w:t>
      </w:r>
      <w:r>
        <w:t> </w:t>
      </w:r>
      <w:r w:rsidRPr="00B94214">
        <w:rPr>
          <w:lang w:val="ru-RU"/>
        </w:rPr>
        <w:t>результате которого земельные участки предоставляются в</w:t>
      </w:r>
      <w:r>
        <w:t> </w:t>
      </w:r>
      <w:r w:rsidRPr="00B94214">
        <w:rPr>
          <w:lang w:val="ru-RU"/>
        </w:rPr>
        <w:t>аренду индивидуальным предпринимателям или юридическим лицам, либо аукциона, в</w:t>
      </w:r>
      <w:r>
        <w:t> </w:t>
      </w:r>
      <w:r w:rsidRPr="00B94214">
        <w:rPr>
          <w:lang w:val="ru-RU"/>
        </w:rPr>
        <w:t>результате которого земельные участки предост</w:t>
      </w:r>
      <w:r w:rsidRPr="00B94214">
        <w:rPr>
          <w:lang w:val="ru-RU"/>
        </w:rPr>
        <w:t>авляются в</w:t>
      </w:r>
      <w:r>
        <w:t> </w:t>
      </w:r>
      <w:r w:rsidRPr="00B94214">
        <w:rPr>
          <w:lang w:val="ru-RU"/>
        </w:rPr>
        <w:t>частную собственность негосударственным юридическим лицам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источники финансирования мероприятий по</w:t>
      </w:r>
      <w:r>
        <w:t> </w:t>
      </w:r>
      <w:r w:rsidRPr="00B94214">
        <w:rPr>
          <w:lang w:val="ru-RU"/>
        </w:rPr>
        <w:t>проведению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начальную цену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сбор сведений о</w:t>
      </w:r>
      <w:r>
        <w:t> </w:t>
      </w:r>
      <w:r w:rsidRPr="00B94214">
        <w:rPr>
          <w:lang w:val="ru-RU"/>
        </w:rPr>
        <w:t>наличии</w:t>
      </w:r>
      <w:r w:rsidRPr="00B94214">
        <w:rPr>
          <w:lang w:val="ru-RU"/>
        </w:rPr>
        <w:t xml:space="preserve"> подлежащих сносу капитальных строений (зданий, сооружений) на</w:t>
      </w:r>
      <w:r>
        <w:t> </w:t>
      </w:r>
      <w:r w:rsidRPr="00B94214">
        <w:rPr>
          <w:lang w:val="ru-RU"/>
        </w:rPr>
        <w:t>земельных участках, которые предполагается предоставить по</w:t>
      </w:r>
      <w:r>
        <w:t> </w:t>
      </w:r>
      <w:r w:rsidRPr="00B94214">
        <w:rPr>
          <w:lang w:val="ru-RU"/>
        </w:rPr>
        <w:t>результатам аукциона, а</w:t>
      </w:r>
      <w:r>
        <w:t> </w:t>
      </w:r>
      <w:r w:rsidRPr="00B94214">
        <w:rPr>
          <w:lang w:val="ru-RU"/>
        </w:rPr>
        <w:t>также информации о</w:t>
      </w:r>
      <w:r>
        <w:t> </w:t>
      </w:r>
      <w:r w:rsidRPr="00B94214">
        <w:rPr>
          <w:lang w:val="ru-RU"/>
        </w:rPr>
        <w:t>кадастровой стоимости этих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сроки аренды земельных участков, если эти з</w:t>
      </w:r>
      <w:r w:rsidRPr="00B94214">
        <w:rPr>
          <w:lang w:val="ru-RU"/>
        </w:rPr>
        <w:t>емельные участки предполагается предоставить в</w:t>
      </w:r>
      <w:r>
        <w:t> </w:t>
      </w:r>
      <w:r w:rsidRPr="00B94214">
        <w:rPr>
          <w:lang w:val="ru-RU"/>
        </w:rPr>
        <w:t>аренду в</w:t>
      </w:r>
      <w:r>
        <w:t> </w:t>
      </w:r>
      <w:r w:rsidRPr="00B94214">
        <w:rPr>
          <w:lang w:val="ru-RU"/>
        </w:rPr>
        <w:t>результате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подготавливает проект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участниками аукциона соглашение о</w:t>
      </w:r>
      <w:r>
        <w:t> </w:t>
      </w:r>
      <w:r w:rsidRPr="00B94214">
        <w:rPr>
          <w:lang w:val="ru-RU"/>
        </w:rPr>
        <w:t>правах, обязанностях и</w:t>
      </w:r>
      <w:r>
        <w:t> </w:t>
      </w:r>
      <w:r w:rsidRPr="00B94214">
        <w:rPr>
          <w:lang w:val="ru-RU"/>
        </w:rPr>
        <w:t>от</w:t>
      </w:r>
      <w:r w:rsidRPr="00B94214">
        <w:rPr>
          <w:lang w:val="ru-RU"/>
        </w:rPr>
        <w:t>ветственности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 (далее</w:t>
      </w:r>
      <w:r>
        <w:t> </w:t>
      </w:r>
      <w:r w:rsidRPr="00B94214">
        <w:rPr>
          <w:lang w:val="ru-RU"/>
        </w:rPr>
        <w:t>– соглашение) по</w:t>
      </w:r>
      <w:r>
        <w:t> </w:t>
      </w:r>
      <w:r w:rsidRPr="00B94214">
        <w:rPr>
          <w:lang w:val="ru-RU"/>
        </w:rPr>
        <w:t>форме, утверждаемой Государственным комитетом по</w:t>
      </w:r>
      <w:r>
        <w:t> </w:t>
      </w:r>
      <w:r w:rsidRPr="00B94214">
        <w:rPr>
          <w:lang w:val="ru-RU"/>
        </w:rPr>
        <w:t>имуществу, или поручает заключение соглашения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Комиссия или организация: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место, дату и</w:t>
      </w:r>
      <w:r>
        <w:t> </w:t>
      </w:r>
      <w:r w:rsidRPr="00B94214">
        <w:rPr>
          <w:lang w:val="ru-RU"/>
        </w:rPr>
        <w:t>время</w:t>
      </w:r>
      <w:r w:rsidRPr="00B94214">
        <w:rPr>
          <w:lang w:val="ru-RU"/>
        </w:rPr>
        <w:t xml:space="preserve"> начала и</w:t>
      </w:r>
      <w:r>
        <w:t> </w:t>
      </w:r>
      <w:r w:rsidRPr="00B94214">
        <w:rPr>
          <w:lang w:val="ru-RU"/>
        </w:rPr>
        <w:t>окончания приема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аукционе, место, дату и</w:t>
      </w:r>
      <w:r>
        <w:t> </w:t>
      </w:r>
      <w:r w:rsidRPr="00B94214">
        <w:rPr>
          <w:lang w:val="ru-RU"/>
        </w:rPr>
        <w:t>время проведения аукциона, подведения его итогов;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аукциона и</w:t>
      </w:r>
      <w:r>
        <w:t> </w:t>
      </w:r>
      <w:r w:rsidRPr="00B94214">
        <w:rPr>
          <w:lang w:val="ru-RU"/>
        </w:rPr>
        <w:t>при необходимости дополнительно информации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представляет участникам аукциона для</w:t>
      </w:r>
      <w:r>
        <w:t> </w:t>
      </w:r>
      <w:r w:rsidRPr="00B94214">
        <w:rPr>
          <w:lang w:val="ru-RU"/>
        </w:rPr>
        <w:t>ознакомления градостроительную и</w:t>
      </w:r>
      <w:r>
        <w:t> </w:t>
      </w:r>
      <w:r w:rsidRPr="00B94214">
        <w:rPr>
          <w:lang w:val="ru-RU"/>
        </w:rPr>
        <w:t>иную документацию, разработанный проект отвода земельного участка, право</w:t>
      </w:r>
      <w:r>
        <w:t> </w:t>
      </w:r>
      <w:r w:rsidRPr="00B94214">
        <w:rPr>
          <w:lang w:val="ru-RU"/>
        </w:rPr>
        <w:t>строительства капитального строения (здания, сооружения) на</w:t>
      </w:r>
      <w:r>
        <w:t> </w:t>
      </w:r>
      <w:r w:rsidRPr="00B94214">
        <w:rPr>
          <w:lang w:val="ru-RU"/>
        </w:rPr>
        <w:t>котором предполагается предоставить по</w:t>
      </w:r>
      <w:r>
        <w:t> </w:t>
      </w:r>
      <w:r w:rsidRPr="00B94214">
        <w:rPr>
          <w:lang w:val="ru-RU"/>
        </w:rPr>
        <w:t>результатам ау</w:t>
      </w:r>
      <w:r w:rsidRPr="00B94214">
        <w:rPr>
          <w:lang w:val="ru-RU"/>
        </w:rPr>
        <w:t>кциона, с</w:t>
      </w:r>
      <w:r>
        <w:t> </w:t>
      </w:r>
      <w:r w:rsidRPr="00B94214">
        <w:rPr>
          <w:lang w:val="ru-RU"/>
        </w:rPr>
        <w:t>установлением его границы;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осмотр земельных участков, 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на</w:t>
      </w:r>
      <w:r>
        <w:t> </w:t>
      </w:r>
      <w:r w:rsidRPr="00B94214">
        <w:rPr>
          <w:lang w:val="ru-RU"/>
        </w:rPr>
        <w:t>которых предполагается предоставить по</w:t>
      </w:r>
      <w:r>
        <w:t> </w:t>
      </w:r>
      <w:r w:rsidRPr="00B94214">
        <w:rPr>
          <w:lang w:val="ru-RU"/>
        </w:rPr>
        <w:t>результатам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проверяет правильность оформления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аукционе, представленных юридическими лицами и</w:t>
      </w:r>
      <w:r>
        <w:t> </w:t>
      </w:r>
      <w:r w:rsidRPr="00B94214">
        <w:rPr>
          <w:lang w:val="ru-RU"/>
        </w:rPr>
        <w:t>индивидуальными предпринимателями;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задатка (до</w:t>
      </w:r>
      <w:r>
        <w:t> </w:t>
      </w:r>
      <w:r w:rsidRPr="00B94214">
        <w:rPr>
          <w:lang w:val="ru-RU"/>
        </w:rPr>
        <w:t>20 процентов от</w:t>
      </w:r>
      <w:r>
        <w:t> </w:t>
      </w:r>
      <w:r w:rsidRPr="00B94214">
        <w:rPr>
          <w:lang w:val="ru-RU"/>
        </w:rPr>
        <w:t>начальной цены предмета аукциона)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12 настоящего Положения и</w:t>
      </w:r>
      <w:r>
        <w:t> </w:t>
      </w:r>
      <w:r w:rsidRPr="00B94214">
        <w:rPr>
          <w:lang w:val="ru-RU"/>
        </w:rPr>
        <w:t>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признании индивидуальных предпринимателей и</w:t>
      </w:r>
      <w:r>
        <w:t> </w:t>
      </w:r>
      <w:r w:rsidRPr="00B94214">
        <w:rPr>
          <w:lang w:val="ru-RU"/>
        </w:rPr>
        <w:t>юридических лиц участниками аукциона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допуске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уведомляет их о</w:t>
      </w:r>
      <w:r>
        <w:t> </w:t>
      </w:r>
      <w:r w:rsidRPr="00B94214">
        <w:rPr>
          <w:lang w:val="ru-RU"/>
        </w:rPr>
        <w:t>прин</w:t>
      </w:r>
      <w:r w:rsidRPr="00B94214">
        <w:rPr>
          <w:lang w:val="ru-RU"/>
        </w:rPr>
        <w:t>ятом решении;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проводит аукцион и</w:t>
      </w:r>
      <w:r>
        <w:t> </w:t>
      </w:r>
      <w:r w:rsidRPr="00B94214">
        <w:rPr>
          <w:lang w:val="ru-RU"/>
        </w:rPr>
        <w:t>оформляет результаты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разрешает споры о</w:t>
      </w:r>
      <w:r>
        <w:t> </w:t>
      </w:r>
      <w:r w:rsidRPr="00B94214">
        <w:rPr>
          <w:lang w:val="ru-RU"/>
        </w:rPr>
        <w:t>порядке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</w:t>
      </w:r>
      <w:r>
        <w:t> </w:t>
      </w:r>
      <w:r w:rsidRPr="00B94214">
        <w:rPr>
          <w:lang w:val="ru-RU"/>
        </w:rPr>
        <w:t>непризнании ни одного из</w:t>
      </w:r>
      <w:r>
        <w:t> </w:t>
      </w:r>
      <w:r w:rsidRPr="00B94214">
        <w:rPr>
          <w:lang w:val="ru-RU"/>
        </w:rPr>
        <w:t>участников аукциона его победителем.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Комиссия вправе принимать решения при условии присутствия на</w:t>
      </w:r>
      <w:r>
        <w:t> </w:t>
      </w:r>
      <w:r w:rsidRPr="00B94214">
        <w:rPr>
          <w:lang w:val="ru-RU"/>
        </w:rPr>
        <w:t>заседании не</w:t>
      </w:r>
      <w:r>
        <w:t> </w:t>
      </w:r>
      <w:r w:rsidRPr="00B94214">
        <w:rPr>
          <w:lang w:val="ru-RU"/>
        </w:rPr>
        <w:t>менее 2/3 ее членов.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принимается открытым голосованием членов комиссии, присутствующих на</w:t>
      </w:r>
      <w:r>
        <w:t> </w:t>
      </w:r>
      <w:r w:rsidRPr="00B94214">
        <w:rPr>
          <w:lang w:val="ru-RU"/>
        </w:rPr>
        <w:t>заседании, простым большинством голосов. В</w:t>
      </w:r>
      <w:r>
        <w:t> </w:t>
      </w:r>
      <w:r w:rsidRPr="00B94214">
        <w:rPr>
          <w:lang w:val="ru-RU"/>
        </w:rPr>
        <w:t>случае равенства голосов председатель комиссии имеет право решающего голоса. Решение комиссии оформля</w:t>
      </w:r>
      <w:r w:rsidRPr="00B94214">
        <w:rPr>
          <w:lang w:val="ru-RU"/>
        </w:rPr>
        <w:t>ется протоколом, который подписывается председателем и</w:t>
      </w:r>
      <w:r>
        <w:t> </w:t>
      </w:r>
      <w:r w:rsidRPr="00B94214">
        <w:rPr>
          <w:lang w:val="ru-RU"/>
        </w:rPr>
        <w:t>членами комиссии, присутствовавшими на</w:t>
      </w:r>
      <w:r>
        <w:t> </w:t>
      </w:r>
      <w:r w:rsidRPr="00B94214">
        <w:rPr>
          <w:lang w:val="ru-RU"/>
        </w:rPr>
        <w:t>заседании.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>результате аукциона земельный участок предполагается предоставить в</w:t>
      </w:r>
      <w:r>
        <w:t> </w:t>
      </w:r>
      <w:r w:rsidRPr="00B94214">
        <w:rPr>
          <w:lang w:val="ru-RU"/>
        </w:rPr>
        <w:t>аренду, начальная цена предмета аукциона определяется на</w:t>
      </w:r>
      <w:r>
        <w:t> </w:t>
      </w:r>
      <w:r w:rsidRPr="00B94214">
        <w:rPr>
          <w:lang w:val="ru-RU"/>
        </w:rPr>
        <w:t>основании кадаст</w:t>
      </w:r>
      <w:r w:rsidRPr="00B94214">
        <w:rPr>
          <w:lang w:val="ru-RU"/>
        </w:rPr>
        <w:t>ровой стоимости земельного участка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утверждения начальной цены предмета аукциона,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срока его аренды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</w:t>
      </w:r>
      <w:r w:rsidRPr="00B94214">
        <w:rPr>
          <w:lang w:val="ru-RU"/>
        </w:rPr>
        <w:t>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</w:t>
      </w:r>
      <w:r w:rsidRPr="00B94214">
        <w:rPr>
          <w:lang w:val="ru-RU"/>
        </w:rPr>
        <w:t>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>результате аукциона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собственность, начальная цена предмета аукциона определяется в</w:t>
      </w:r>
      <w:r>
        <w:t> </w:t>
      </w:r>
      <w:r w:rsidRPr="00B94214">
        <w:rPr>
          <w:lang w:val="ru-RU"/>
        </w:rPr>
        <w:t>размере не</w:t>
      </w:r>
      <w:r>
        <w:t> </w:t>
      </w:r>
      <w:r w:rsidRPr="00B94214">
        <w:rPr>
          <w:lang w:val="ru-RU"/>
        </w:rPr>
        <w:t>ниже кадастровой стоимости земельного участка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утвержде</w:t>
      </w:r>
      <w:r w:rsidRPr="00B94214">
        <w:rPr>
          <w:lang w:val="ru-RU"/>
        </w:rPr>
        <w:t>ния местным исполнительным комитетом начальной цены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аукциона публикуется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Советом Министров Республики Беларусь,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30 дней до</w:t>
      </w:r>
      <w:r>
        <w:t> </w:t>
      </w:r>
      <w:r w:rsidRPr="00B94214">
        <w:rPr>
          <w:lang w:val="ru-RU"/>
        </w:rPr>
        <w:t>даты его прове</w:t>
      </w:r>
      <w:r w:rsidRPr="00B94214">
        <w:rPr>
          <w:lang w:val="ru-RU"/>
        </w:rPr>
        <w:t>дения и</w:t>
      </w:r>
      <w:r>
        <w:t> </w:t>
      </w:r>
      <w:r w:rsidRPr="00B94214">
        <w:rPr>
          <w:lang w:val="ru-RU"/>
        </w:rPr>
        <w:t>должно содержать: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10.1.</w:t>
      </w:r>
      <w:r>
        <w:t> </w:t>
      </w: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предмете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10.2.</w:t>
      </w:r>
      <w:r>
        <w:t> </w:t>
      </w:r>
      <w:r w:rsidRPr="00B94214">
        <w:rPr>
          <w:lang w:val="ru-RU"/>
        </w:rPr>
        <w:t>дату, время, 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10.3.</w:t>
      </w:r>
      <w:r>
        <w:t> </w:t>
      </w:r>
      <w:r w:rsidRPr="00B94214">
        <w:rPr>
          <w:lang w:val="ru-RU"/>
        </w:rPr>
        <w:t>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ним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10.4.</w:t>
      </w:r>
      <w:r>
        <w:t> </w:t>
      </w:r>
      <w:r w:rsidRPr="00B94214">
        <w:rPr>
          <w:lang w:val="ru-RU"/>
        </w:rPr>
        <w:t>краткую информацию о</w:t>
      </w:r>
      <w:r>
        <w:t> </w:t>
      </w:r>
      <w:r w:rsidRPr="00B94214">
        <w:rPr>
          <w:lang w:val="ru-RU"/>
        </w:rPr>
        <w:t>расположенных на</w:t>
      </w:r>
      <w:r>
        <w:t> </w:t>
      </w:r>
      <w:r w:rsidRPr="00B94214">
        <w:rPr>
          <w:lang w:val="ru-RU"/>
        </w:rPr>
        <w:t xml:space="preserve">земельных </w:t>
      </w:r>
      <w:r w:rsidRPr="00B94214">
        <w:rPr>
          <w:lang w:val="ru-RU"/>
        </w:rPr>
        <w:t>участках капитальных строениях (зданиях, сооружениях), подлежащих сносу, об</w:t>
      </w:r>
      <w:r>
        <w:t> </w:t>
      </w:r>
      <w:r w:rsidRPr="00B94214">
        <w:rPr>
          <w:lang w:val="ru-RU"/>
        </w:rPr>
        <w:t>условиях сноса и</w:t>
      </w:r>
      <w:r>
        <w:t> </w:t>
      </w:r>
      <w:r w:rsidRPr="00B94214">
        <w:rPr>
          <w:lang w:val="ru-RU"/>
        </w:rPr>
        <w:t>ориентировочном размере убытков, причиняемых изъятием земельных участков и</w:t>
      </w:r>
      <w:r>
        <w:t> </w:t>
      </w:r>
      <w:r w:rsidRPr="00B94214">
        <w:rPr>
          <w:lang w:val="ru-RU"/>
        </w:rPr>
        <w:t>сносом расположенных на</w:t>
      </w:r>
      <w:r>
        <w:t> </w:t>
      </w:r>
      <w:r w:rsidRPr="00B94214">
        <w:rPr>
          <w:lang w:val="ru-RU"/>
        </w:rPr>
        <w:t>них объектов;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10.5.</w:t>
      </w:r>
      <w:r>
        <w:t> </w:t>
      </w:r>
      <w:r w:rsidRPr="00B94214">
        <w:rPr>
          <w:lang w:val="ru-RU"/>
        </w:rPr>
        <w:t>информацию: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сроках заключения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расположенных на</w:t>
      </w:r>
      <w:r>
        <w:t> </w:t>
      </w:r>
      <w:r w:rsidRPr="00B94214">
        <w:rPr>
          <w:lang w:val="ru-RU"/>
        </w:rPr>
        <w:t>земельных участках инженерных коммуникациях и</w:t>
      </w:r>
      <w:r>
        <w:t> </w:t>
      </w:r>
      <w:r w:rsidRPr="00B94214">
        <w:rPr>
          <w:lang w:val="ru-RU"/>
        </w:rPr>
        <w:t>сооружениях (при наличии) и</w:t>
      </w:r>
      <w:r>
        <w:t> </w:t>
      </w:r>
      <w:r w:rsidRPr="00B94214">
        <w:rPr>
          <w:lang w:val="ru-RU"/>
        </w:rPr>
        <w:t>при необходимости</w:t>
      </w:r>
      <w:r>
        <w:t> </w:t>
      </w:r>
      <w:r w:rsidRPr="00B94214">
        <w:rPr>
          <w:lang w:val="ru-RU"/>
        </w:rPr>
        <w:t>– инженерно-геологических условиях;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 условиях инженерного развития ин</w:t>
      </w:r>
      <w:r w:rsidRPr="00B94214">
        <w:rPr>
          <w:lang w:val="ru-RU"/>
        </w:rPr>
        <w:t>фраструктуры застраиваемой территории (при наличии);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начальной цене предмета аукциона применительно к</w:t>
      </w:r>
      <w:r>
        <w:t> </w:t>
      </w:r>
      <w:r w:rsidRPr="00B94214">
        <w:rPr>
          <w:lang w:val="ru-RU"/>
        </w:rPr>
        <w:t>каждому земельному участку;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затратах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расходах,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</w:t>
      </w:r>
      <w:r w:rsidRPr="00B94214">
        <w:rPr>
          <w:lang w:val="ru-RU"/>
        </w:rPr>
        <w:t>м документации, необходимой для</w:t>
      </w:r>
      <w:r>
        <w:t> </w:t>
      </w:r>
      <w:r w:rsidRPr="00B94214">
        <w:rPr>
          <w:lang w:val="ru-RU"/>
        </w:rPr>
        <w:t>его проведения, порядке и</w:t>
      </w:r>
      <w:r>
        <w:t> </w:t>
      </w:r>
      <w:r w:rsidRPr="00B94214">
        <w:rPr>
          <w:lang w:val="ru-RU"/>
        </w:rPr>
        <w:t>сроках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размере задатка, сроке и</w:t>
      </w:r>
      <w:r>
        <w:t> </w:t>
      </w:r>
      <w:r w:rsidRPr="00B94214">
        <w:rPr>
          <w:lang w:val="ru-RU"/>
        </w:rPr>
        <w:t>порядке его внесения, реквизитах платежного документа для</w:t>
      </w:r>
      <w:r>
        <w:t> </w:t>
      </w:r>
      <w:r w:rsidRPr="00B94214">
        <w:rPr>
          <w:lang w:val="ru-RU"/>
        </w:rPr>
        <w:t>перечисления денежных средств и</w:t>
      </w:r>
      <w:r>
        <w:t> </w:t>
      </w:r>
      <w:r w:rsidRPr="00B94214">
        <w:rPr>
          <w:lang w:val="ru-RU"/>
        </w:rPr>
        <w:t>иных условиях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порядке осмотра земельн</w:t>
      </w:r>
      <w:r w:rsidRPr="00B94214">
        <w:rPr>
          <w:lang w:val="ru-RU"/>
        </w:rPr>
        <w:t>ых участков, 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на</w:t>
      </w:r>
      <w:r>
        <w:t> </w:t>
      </w:r>
      <w:r w:rsidRPr="00B94214">
        <w:rPr>
          <w:lang w:val="ru-RU"/>
        </w:rPr>
        <w:t>которых предполагается предоставить по</w:t>
      </w:r>
      <w:r>
        <w:t> </w:t>
      </w:r>
      <w:r w:rsidRPr="00B94214">
        <w:rPr>
          <w:lang w:val="ru-RU"/>
        </w:rPr>
        <w:t>результатам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 сроках аренды земельных участков, если эти земельные участки предполагается предоставить в</w:t>
      </w:r>
      <w:r>
        <w:t> </w:t>
      </w:r>
      <w:r w:rsidRPr="00B94214">
        <w:rPr>
          <w:lang w:val="ru-RU"/>
        </w:rPr>
        <w:t>аренду в</w:t>
      </w:r>
      <w:r>
        <w:t> </w:t>
      </w:r>
      <w:r w:rsidRPr="00B94214">
        <w:rPr>
          <w:lang w:val="ru-RU"/>
        </w:rPr>
        <w:t>результате аукц</w:t>
      </w:r>
      <w:r w:rsidRPr="00B94214">
        <w:rPr>
          <w:lang w:val="ru-RU"/>
        </w:rPr>
        <w:t>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10.6.</w:t>
      </w:r>
      <w:r>
        <w:t> </w:t>
      </w:r>
      <w:r w:rsidRPr="00B94214">
        <w:rPr>
          <w:lang w:val="ru-RU"/>
        </w:rPr>
        <w:t>адрес и</w:t>
      </w:r>
      <w:r>
        <w:t> </w:t>
      </w:r>
      <w:r w:rsidRPr="00B94214">
        <w:rPr>
          <w:lang w:val="ru-RU"/>
        </w:rPr>
        <w:t>номер контактного телефона комиссии или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Информация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может дополнительно размещаться в</w:t>
      </w:r>
      <w:r>
        <w:t> </w:t>
      </w:r>
      <w:r w:rsidRPr="00B94214">
        <w:rPr>
          <w:lang w:val="ru-RU"/>
        </w:rPr>
        <w:t>иных печатных средствах массовой информации;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размещается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Местный исполнительный комитет вправе отказаться от</w:t>
      </w:r>
      <w:r>
        <w:t> </w:t>
      </w:r>
      <w:r w:rsidRPr="00B94214">
        <w:rPr>
          <w:lang w:val="ru-RU"/>
        </w:rPr>
        <w:t>проведения аукциона в</w:t>
      </w:r>
      <w:r>
        <w:t> </w:t>
      </w:r>
      <w:r w:rsidRPr="00B94214">
        <w:rPr>
          <w:lang w:val="ru-RU"/>
        </w:rPr>
        <w:t>любое время, но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 календарных дня до</w:t>
      </w:r>
      <w:r>
        <w:t> </w:t>
      </w:r>
      <w:r w:rsidRPr="00B94214">
        <w:rPr>
          <w:lang w:val="ru-RU"/>
        </w:rPr>
        <w:t>назначенной даты его проведения, о</w:t>
      </w:r>
      <w:r>
        <w:t> </w:t>
      </w:r>
      <w:r w:rsidRPr="00B94214">
        <w:rPr>
          <w:lang w:val="ru-RU"/>
        </w:rPr>
        <w:t>чем участники аукциона извещаются к</w:t>
      </w:r>
      <w:r w:rsidRPr="00B94214">
        <w:rPr>
          <w:lang w:val="ru-RU"/>
        </w:rPr>
        <w:t>омиссией или организацией. При этом сумма задатка (задатков), внесенная участниками аукциона на</w:t>
      </w:r>
      <w:r>
        <w:t> </w:t>
      </w:r>
      <w:r w:rsidRPr="00B94214">
        <w:rPr>
          <w:lang w:val="ru-RU"/>
        </w:rPr>
        <w:t>отдельный счет местного исполнительного комитета, подлежит возврату им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отказа местного исполнительного комитета от</w:t>
      </w:r>
      <w:r>
        <w:t> </w:t>
      </w:r>
      <w:r w:rsidRPr="00B94214">
        <w:rPr>
          <w:lang w:val="ru-RU"/>
        </w:rPr>
        <w:t>проведения ау</w:t>
      </w:r>
      <w:r w:rsidRPr="00B94214">
        <w:rPr>
          <w:lang w:val="ru-RU"/>
        </w:rPr>
        <w:t>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 публикуется в</w:t>
      </w:r>
      <w:r>
        <w:t> </w:t>
      </w:r>
      <w:r w:rsidRPr="00B94214">
        <w:rPr>
          <w:lang w:val="ru-RU"/>
        </w:rPr>
        <w:t>тех же печатных средствах массовой информации, что и</w:t>
      </w:r>
      <w:r>
        <w:t> </w:t>
      </w: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индивидуальный предприниматель или юридическое лицо (лично либо через своего п</w:t>
      </w:r>
      <w:r w:rsidRPr="00B94214">
        <w:rPr>
          <w:lang w:val="ru-RU"/>
        </w:rPr>
        <w:t>редставителя или уполномоченное должностное лицо)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 срок подает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указанием места нахождения земельного участка, 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н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котором предполагается предоставить по</w:t>
      </w:r>
      <w:r>
        <w:t> </w:t>
      </w:r>
      <w:r w:rsidRPr="00B94214">
        <w:rPr>
          <w:lang w:val="ru-RU"/>
        </w:rPr>
        <w:t>результатам аукциона, представляет 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банка, а</w:t>
      </w:r>
      <w:r>
        <w:t> </w:t>
      </w:r>
      <w:r w:rsidRPr="00B94214">
        <w:rPr>
          <w:lang w:val="ru-RU"/>
        </w:rPr>
        <w:t>также заключает с</w:t>
      </w:r>
      <w:r>
        <w:t> </w:t>
      </w:r>
      <w:r w:rsidRPr="00B94214">
        <w:rPr>
          <w:lang w:val="ru-RU"/>
        </w:rPr>
        <w:t>местным исполнительным комитето</w:t>
      </w:r>
      <w:r w:rsidRPr="00B94214">
        <w:rPr>
          <w:lang w:val="ru-RU"/>
        </w:rPr>
        <w:t>м или по</w:t>
      </w:r>
      <w:r>
        <w:t> </w:t>
      </w:r>
      <w:r w:rsidRPr="00B94214">
        <w:rPr>
          <w:lang w:val="ru-RU"/>
        </w:rPr>
        <w:t>его поручению с</w:t>
      </w:r>
      <w:r>
        <w:t> </w:t>
      </w:r>
      <w:r w:rsidRPr="00B94214">
        <w:rPr>
          <w:lang w:val="ru-RU"/>
        </w:rPr>
        <w:t>организацией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должно быть предусмотрено условие о</w:t>
      </w:r>
      <w:r>
        <w:t> </w:t>
      </w:r>
      <w:r w:rsidRPr="00B94214">
        <w:rPr>
          <w:lang w:val="ru-RU"/>
        </w:rPr>
        <w:t>задатке, а</w:t>
      </w:r>
      <w:r>
        <w:t> </w:t>
      </w:r>
      <w:r w:rsidRPr="00B94214">
        <w:rPr>
          <w:lang w:val="ru-RU"/>
        </w:rPr>
        <w:t>также конкретный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победителем аукциона в</w:t>
      </w:r>
      <w:r>
        <w:t> </w:t>
      </w:r>
      <w:r w:rsidRPr="00B94214">
        <w:rPr>
          <w:lang w:val="ru-RU"/>
        </w:rPr>
        <w:t>случаях, указанных в</w:t>
      </w:r>
      <w:r>
        <w:t> </w:t>
      </w:r>
      <w:r w:rsidRPr="00B94214">
        <w:rPr>
          <w:lang w:val="ru-RU"/>
        </w:rPr>
        <w:t>абзацах втором, четвертом и</w:t>
      </w:r>
      <w:r>
        <w:t> </w:t>
      </w:r>
      <w:r w:rsidRPr="00B94214">
        <w:rPr>
          <w:lang w:val="ru-RU"/>
        </w:rPr>
        <w:t>шестом части первой пункта</w:t>
      </w:r>
      <w:r>
        <w:t> </w:t>
      </w:r>
      <w:r w:rsidRPr="00B94214">
        <w:rPr>
          <w:lang w:val="ru-RU"/>
        </w:rPr>
        <w:t>30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единственным индивидуальным предпринимателем или юридическим лицом, подавшим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(явившимся на</w:t>
      </w:r>
      <w:r>
        <w:t> </w:t>
      </w:r>
      <w:r w:rsidRPr="00B94214">
        <w:rPr>
          <w:lang w:val="ru-RU"/>
        </w:rPr>
        <w:t>аукцион), согласившимся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предмет аукциона в</w:t>
      </w:r>
      <w:r>
        <w:t> </w:t>
      </w:r>
      <w:r w:rsidRPr="00B94214">
        <w:rPr>
          <w:lang w:val="ru-RU"/>
        </w:rPr>
        <w:t>размере начальной цены предмета аукциона, ув</w:t>
      </w:r>
      <w:r w:rsidRPr="00B94214">
        <w:rPr>
          <w:lang w:val="ru-RU"/>
        </w:rPr>
        <w:t>еличенной на</w:t>
      </w:r>
      <w:r>
        <w:t> </w:t>
      </w:r>
      <w:r w:rsidRPr="00B94214">
        <w:rPr>
          <w:lang w:val="ru-RU"/>
        </w:rPr>
        <w:t>5</w:t>
      </w:r>
      <w:r>
        <w:t> </w:t>
      </w:r>
      <w:r w:rsidRPr="00B94214">
        <w:rPr>
          <w:lang w:val="ru-RU"/>
        </w:rPr>
        <w:t>процентов,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капитального строения (здания, сооружения) и</w:t>
      </w:r>
      <w:r>
        <w:t> </w:t>
      </w:r>
      <w:r w:rsidRPr="00B94214">
        <w:rPr>
          <w:lang w:val="ru-RU"/>
        </w:rPr>
        <w:t xml:space="preserve">(или) договора аренды земельного </w:t>
      </w:r>
      <w:r w:rsidRPr="00B94214">
        <w:rPr>
          <w:lang w:val="ru-RU"/>
        </w:rPr>
        <w:t>участка, если в</w:t>
      </w:r>
      <w:r>
        <w:t> </w:t>
      </w:r>
      <w:r w:rsidRPr="00B94214">
        <w:rPr>
          <w:lang w:val="ru-RU"/>
        </w:rPr>
        <w:t>результате аукциона земельный участок предоставляется в</w:t>
      </w:r>
      <w:r>
        <w:t> </w:t>
      </w:r>
      <w:r w:rsidRPr="00B94214">
        <w:rPr>
          <w:lang w:val="ru-RU"/>
        </w:rPr>
        <w:t>аренду;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объявить свою цену за</w:t>
      </w:r>
      <w:r>
        <w:t> </w:t>
      </w:r>
      <w:r w:rsidRPr="00B94214">
        <w:rPr>
          <w:lang w:val="ru-RU"/>
        </w:rPr>
        <w:t>предмет аукциона, в</w:t>
      </w:r>
      <w:r>
        <w:t> </w:t>
      </w:r>
      <w:r w:rsidRPr="00B94214">
        <w:rPr>
          <w:lang w:val="ru-RU"/>
        </w:rPr>
        <w:t>результате чего аукцион признан нерезультативным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шестой пункта</w:t>
      </w:r>
      <w:r>
        <w:t> </w:t>
      </w:r>
      <w:r w:rsidRPr="00B94214">
        <w:rPr>
          <w:lang w:val="ru-RU"/>
        </w:rPr>
        <w:t>21 настояще</w:t>
      </w:r>
      <w:r w:rsidRPr="00B94214">
        <w:rPr>
          <w:lang w:val="ru-RU"/>
        </w:rPr>
        <w:t>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Кроме того, в</w:t>
      </w:r>
      <w:r>
        <w:t> </w:t>
      </w:r>
      <w:r w:rsidRPr="00B94214">
        <w:rPr>
          <w:lang w:val="ru-RU"/>
        </w:rPr>
        <w:t>комиссию или организацию представляются: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юридическим лицом Республики Беларусь или индивидуальным предпринимателем</w:t>
      </w:r>
      <w:r>
        <w:t> </w:t>
      </w:r>
      <w:r w:rsidRPr="00B94214">
        <w:rPr>
          <w:lang w:val="ru-RU"/>
        </w:rPr>
        <w:t>– копия документа, подтверждающего государственную регистрацию юридического лица или индивидуального предпринимат</w:t>
      </w:r>
      <w:r w:rsidRPr="00B94214">
        <w:rPr>
          <w:lang w:val="ru-RU"/>
        </w:rPr>
        <w:t>еля,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иностранным юридическим лицом</w:t>
      </w:r>
      <w:r>
        <w:t> </w:t>
      </w:r>
      <w:r w:rsidRPr="00B94214">
        <w:rPr>
          <w:lang w:val="ru-RU"/>
        </w:rPr>
        <w:t>– копии учредительных документов и</w:t>
      </w:r>
      <w:r>
        <w:t> </w:t>
      </w:r>
      <w:r w:rsidRPr="00B94214">
        <w:rPr>
          <w:lang w:val="ru-RU"/>
        </w:rPr>
        <w:t>выписка из</w:t>
      </w:r>
      <w:r>
        <w:t> </w:t>
      </w:r>
      <w:r w:rsidRPr="00B94214">
        <w:rPr>
          <w:lang w:val="ru-RU"/>
        </w:rPr>
        <w:t>торгового реестра страны происхождения (выписка должна быть подготовлена в</w:t>
      </w:r>
      <w:r>
        <w:t> </w:t>
      </w:r>
      <w:r w:rsidRPr="00B94214">
        <w:rPr>
          <w:lang w:val="ru-RU"/>
        </w:rPr>
        <w:t>течение шести месяцев до</w:t>
      </w:r>
      <w:r>
        <w:t> </w:t>
      </w:r>
      <w:r w:rsidRPr="00B94214">
        <w:rPr>
          <w:lang w:val="ru-RU"/>
        </w:rPr>
        <w:t>подачи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</w:t>
      </w:r>
      <w:r w:rsidRPr="00B94214">
        <w:rPr>
          <w:lang w:val="ru-RU"/>
        </w:rPr>
        <w:t>оне) либо иное эквивалентное доказательство юридического статуса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страны происхождения, документ о</w:t>
      </w:r>
      <w:r>
        <w:t> </w:t>
      </w:r>
      <w:r w:rsidRPr="00B94214">
        <w:rPr>
          <w:lang w:val="ru-RU"/>
        </w:rPr>
        <w:t>финансовой состоятельности, выданный обслуживающим банком или иной кредитно-финансовой организацией, при необходимости лега</w:t>
      </w:r>
      <w:r w:rsidRPr="00B94214">
        <w:rPr>
          <w:lang w:val="ru-RU"/>
        </w:rPr>
        <w:t>лизованные 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нотариально заверенным переводом на</w:t>
      </w:r>
      <w:r>
        <w:t> </w:t>
      </w:r>
      <w:r w:rsidRPr="00B94214">
        <w:rPr>
          <w:lang w:val="ru-RU"/>
        </w:rPr>
        <w:t>белорусский или русский язык;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заявителя (кроме случаев, когда юридическое лицо представляет его руководитель)</w:t>
      </w:r>
      <w:r>
        <w:t> </w:t>
      </w:r>
      <w:r w:rsidRPr="00B94214">
        <w:rPr>
          <w:lang w:val="ru-RU"/>
        </w:rPr>
        <w:t>– доверенность, выданная в</w:t>
      </w:r>
      <w:r>
        <w:t> </w:t>
      </w:r>
      <w:r w:rsidRPr="00B94214">
        <w:rPr>
          <w:lang w:val="ru-RU"/>
        </w:rPr>
        <w:t>установленном законодательство</w:t>
      </w:r>
      <w:r w:rsidRPr="00B94214">
        <w:rPr>
          <w:lang w:val="ru-RU"/>
        </w:rPr>
        <w:t>м порядке, при необходимости легализованная 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нотариально заверенным переводом на</w:t>
      </w:r>
      <w:r>
        <w:t> </w:t>
      </w:r>
      <w:r w:rsidRPr="00B94214">
        <w:rPr>
          <w:lang w:val="ru-RU"/>
        </w:rPr>
        <w:t>белорусский или русский язык.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Консолидированными участниками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представляются также оригинал и</w:t>
      </w:r>
      <w:r>
        <w:t> </w:t>
      </w: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</w:t>
      </w:r>
      <w:r w:rsidRPr="00B94214">
        <w:rPr>
          <w:lang w:val="ru-RU"/>
        </w:rPr>
        <w:t>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заявитель (его представитель) предъявляет документ, удостоверяющий личность, а</w:t>
      </w:r>
      <w:r>
        <w:t> </w:t>
      </w:r>
      <w:r w:rsidRPr="00B94214">
        <w:rPr>
          <w:lang w:val="ru-RU"/>
        </w:rPr>
        <w:t>руководитель юридического лица также</w:t>
      </w:r>
      <w:r>
        <w:t> </w:t>
      </w:r>
      <w:r w:rsidRPr="00B94214">
        <w:rPr>
          <w:lang w:val="ru-RU"/>
        </w:rPr>
        <w:t>– документ, подтверждающий его полномочия. При подаче документов уполномоченное лицо (его представитель</w:t>
      </w:r>
      <w:r w:rsidRPr="00B94214">
        <w:rPr>
          <w:lang w:val="ru-RU"/>
        </w:rPr>
        <w:t>) предъявляет документ, удостоверяющий личность, и</w:t>
      </w:r>
      <w:r>
        <w:t> </w:t>
      </w:r>
      <w:r w:rsidRPr="00B94214">
        <w:rPr>
          <w:lang w:val="ru-RU"/>
        </w:rPr>
        <w:t>доверенности, выданные индивидуальными предпринимателями, юридическими лицами, заключившими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 Представителем уполномоченного лица дополнительно предъявляется доверенн</w:t>
      </w:r>
      <w:r w:rsidRPr="00B94214">
        <w:rPr>
          <w:lang w:val="ru-RU"/>
        </w:rPr>
        <w:t>ость,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либо документ, подтверждающий полномочия должностного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 лица, подавшие в</w:t>
      </w:r>
      <w:r>
        <w:t> </w:t>
      </w:r>
      <w:r w:rsidRPr="00B94214">
        <w:rPr>
          <w:lang w:val="ru-RU"/>
        </w:rPr>
        <w:t>комиссию или организацию в</w:t>
      </w:r>
      <w:r>
        <w:t> </w:t>
      </w:r>
      <w:r w:rsidRPr="00B94214">
        <w:rPr>
          <w:lang w:val="ru-RU"/>
        </w:rPr>
        <w:t>указанные в</w:t>
      </w:r>
      <w:r>
        <w:t> </w:t>
      </w:r>
      <w:r w:rsidRPr="00B94214">
        <w:rPr>
          <w:lang w:val="ru-RU"/>
        </w:rPr>
        <w:t>извещении сроки соответствующее заявление с</w:t>
      </w:r>
      <w:r>
        <w:t> </w:t>
      </w:r>
      <w:r w:rsidRPr="00B94214">
        <w:rPr>
          <w:lang w:val="ru-RU"/>
        </w:rPr>
        <w:t>н</w:t>
      </w:r>
      <w:r w:rsidRPr="00B94214">
        <w:rPr>
          <w:lang w:val="ru-RU"/>
        </w:rPr>
        <w:t>еобходимыми документами и</w:t>
      </w:r>
      <w:r>
        <w:t> </w:t>
      </w:r>
      <w:r w:rsidRPr="00B94214">
        <w:rPr>
          <w:lang w:val="ru-RU"/>
        </w:rPr>
        <w:t>внесшие задаток (задатки) в</w:t>
      </w:r>
      <w:r>
        <w:t> </w:t>
      </w:r>
      <w:r w:rsidRPr="00B94214">
        <w:rPr>
          <w:lang w:val="ru-RU"/>
        </w:rPr>
        <w:t>размере, порядке и</w:t>
      </w:r>
      <w:r>
        <w:t> </w:t>
      </w:r>
      <w:r w:rsidRPr="00B94214">
        <w:rPr>
          <w:lang w:val="ru-RU"/>
        </w:rPr>
        <w:t>сроки, определенные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аукциона, а</w:t>
      </w:r>
      <w:r>
        <w:t> </w:t>
      </w:r>
      <w:r w:rsidRPr="00B94214">
        <w:rPr>
          <w:lang w:val="ru-RU"/>
        </w:rPr>
        <w:t>также заключившие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Юридические лица или индивидуальные предприниматели, желающие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отношении</w:t>
      </w:r>
      <w:r w:rsidRPr="00B94214">
        <w:rPr>
          <w:lang w:val="ru-RU"/>
        </w:rPr>
        <w:t xml:space="preserve"> нескольких земельных участков, на</w:t>
      </w:r>
      <w:r>
        <w:t> </w:t>
      </w:r>
      <w:r w:rsidRPr="00B94214">
        <w:rPr>
          <w:lang w:val="ru-RU"/>
        </w:rPr>
        <w:t>которых находятся объекты, подлежащие сносу, вносят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предметов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После получения необходимых документов от</w:t>
      </w:r>
      <w:r>
        <w:t> </w:t>
      </w:r>
      <w:r w:rsidRPr="00B94214">
        <w:rPr>
          <w:lang w:val="ru-RU"/>
        </w:rPr>
        <w:t>юридического лица или индивидуального предпринимателя н</w:t>
      </w:r>
      <w:r w:rsidRPr="00B94214">
        <w:rPr>
          <w:lang w:val="ru-RU"/>
        </w:rPr>
        <w:t>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комиссия или организация выдает ему билет участника аукциона с</w:t>
      </w:r>
      <w:r>
        <w:t> </w:t>
      </w:r>
      <w:r w:rsidRPr="00B94214">
        <w:rPr>
          <w:lang w:val="ru-RU"/>
        </w:rPr>
        <w:t>указанием даты регистрации заявления и</w:t>
      </w:r>
      <w:r>
        <w:t> </w:t>
      </w:r>
      <w:r w:rsidRPr="00B94214">
        <w:rPr>
          <w:lang w:val="ru-RU"/>
        </w:rPr>
        <w:t>номера, под</w:t>
      </w:r>
      <w:r>
        <w:t> </w:t>
      </w:r>
      <w:r w:rsidRPr="00B94214">
        <w:rPr>
          <w:lang w:val="ru-RU"/>
        </w:rPr>
        <w:t>которым он будет участвовать в</w:t>
      </w:r>
      <w:r>
        <w:t> </w:t>
      </w:r>
      <w:r w:rsidRPr="00B94214">
        <w:rPr>
          <w:lang w:val="ru-RU"/>
        </w:rPr>
        <w:t>аукционе. Данные о</w:t>
      </w:r>
      <w:r>
        <w:t> </w:t>
      </w:r>
      <w:r w:rsidRPr="00B94214">
        <w:rPr>
          <w:lang w:val="ru-RU"/>
        </w:rPr>
        <w:t>каждом участнике аукциона заносятся в</w:t>
      </w:r>
      <w:r>
        <w:t> </w:t>
      </w:r>
      <w:r w:rsidRPr="00B94214">
        <w:rPr>
          <w:lang w:val="ru-RU"/>
        </w:rPr>
        <w:t>книгу регистрации участников аукц</w:t>
      </w:r>
      <w:r w:rsidRPr="00B94214">
        <w:rPr>
          <w:lang w:val="ru-RU"/>
        </w:rPr>
        <w:t>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Участник аукциона имеет право до</w:t>
      </w:r>
      <w:r>
        <w:t> </w:t>
      </w:r>
      <w:r w:rsidRPr="00B94214">
        <w:rPr>
          <w:lang w:val="ru-RU"/>
        </w:rPr>
        <w:t>начала аукциона письменно отозвать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Неявка участника аукциона на</w:t>
      </w:r>
      <w:r>
        <w:t> </w:t>
      </w:r>
      <w:r w:rsidRPr="00B94214">
        <w:rPr>
          <w:lang w:val="ru-RU"/>
        </w:rPr>
        <w:t>аукцион приравнивается к</w:t>
      </w:r>
      <w:r>
        <w:t> </w:t>
      </w:r>
      <w:r w:rsidRPr="00B94214">
        <w:rPr>
          <w:lang w:val="ru-RU"/>
        </w:rPr>
        <w:t>письменному отзыву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При этом участнику аукциона в</w:t>
      </w:r>
      <w:r>
        <w:t> </w:t>
      </w:r>
      <w:r w:rsidRPr="00B94214">
        <w:rPr>
          <w:lang w:val="ru-RU"/>
        </w:rPr>
        <w:t>течение 5 рабочих д</w:t>
      </w:r>
      <w:r w:rsidRPr="00B94214">
        <w:rPr>
          <w:lang w:val="ru-RU"/>
        </w:rPr>
        <w:t>ней со</w:t>
      </w:r>
      <w:r>
        <w:t> </w:t>
      </w:r>
      <w:r w:rsidRPr="00B94214">
        <w:rPr>
          <w:lang w:val="ru-RU"/>
        </w:rPr>
        <w:t>дня проведения аукциона возвращается сумма внесенного им задатка (задатков).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Письменный отзыв заявления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книге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Прием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со</w:t>
      </w:r>
      <w:r>
        <w:t> </w:t>
      </w:r>
      <w:r w:rsidRPr="00B94214">
        <w:rPr>
          <w:lang w:val="ru-RU"/>
        </w:rPr>
        <w:t>всеми необходимыми документами заканчивается в</w:t>
      </w:r>
      <w:r>
        <w:t> </w:t>
      </w:r>
      <w:r w:rsidRPr="00B94214">
        <w:rPr>
          <w:lang w:val="ru-RU"/>
        </w:rPr>
        <w:t>установленные условиями проведения аукциона день и</w:t>
      </w:r>
      <w:r>
        <w:t> </w:t>
      </w:r>
      <w:r w:rsidRPr="00B94214">
        <w:rPr>
          <w:lang w:val="ru-RU"/>
        </w:rPr>
        <w:t>время,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три рабочих дня до</w:t>
      </w:r>
      <w:r>
        <w:t> </w:t>
      </w:r>
      <w:r w:rsidRPr="00B94214">
        <w:rPr>
          <w:lang w:val="ru-RU"/>
        </w:rPr>
        <w:t>даты проведения аукциона. Заявления, поступившие после установленног</w:t>
      </w:r>
      <w:r w:rsidRPr="00B94214">
        <w:rPr>
          <w:lang w:val="ru-RU"/>
        </w:rPr>
        <w:t>о срока, не</w:t>
      </w:r>
      <w:r>
        <w:t> </w:t>
      </w:r>
      <w:r w:rsidRPr="00B94214">
        <w:rPr>
          <w:lang w:val="ru-RU"/>
        </w:rPr>
        <w:t>рассматриваются. Сроком поступления заявления является дата его регистрации.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Перед началом аукциона его участники обязаны обменять билеты участников аукциона на</w:t>
      </w:r>
      <w:r>
        <w:t> </w:t>
      </w:r>
      <w:r w:rsidRPr="00B94214">
        <w:rPr>
          <w:lang w:val="ru-RU"/>
        </w:rPr>
        <w:t>аукционные номера, которые возвращаются в</w:t>
      </w:r>
      <w:r>
        <w:t> </w:t>
      </w:r>
      <w:r w:rsidRPr="00B94214">
        <w:rPr>
          <w:lang w:val="ru-RU"/>
        </w:rPr>
        <w:t>комиссию или организацию после оконча</w:t>
      </w:r>
      <w:r w:rsidRPr="00B94214">
        <w:rPr>
          <w:lang w:val="ru-RU"/>
        </w:rPr>
        <w:t>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подлежат разглашению.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Аукцион проводится в</w:t>
      </w:r>
      <w:r>
        <w:t> </w:t>
      </w:r>
      <w:r w:rsidRPr="00B94214">
        <w:rPr>
          <w:lang w:val="ru-RU"/>
        </w:rPr>
        <w:t>месте,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Комиссией или организацией для</w:t>
      </w:r>
      <w:r>
        <w:t> </w:t>
      </w:r>
      <w:r w:rsidRPr="00B94214">
        <w:rPr>
          <w:lang w:val="ru-RU"/>
        </w:rPr>
        <w:t>проведения аукциона назначается аукционист из</w:t>
      </w:r>
      <w:r>
        <w:t> </w:t>
      </w:r>
      <w:r w:rsidRPr="00B94214">
        <w:rPr>
          <w:lang w:val="ru-RU"/>
        </w:rPr>
        <w:t>своего со</w:t>
      </w:r>
      <w:r w:rsidRPr="00B94214">
        <w:rPr>
          <w:lang w:val="ru-RU"/>
        </w:rPr>
        <w:t>става или привлекается иное лицо на</w:t>
      </w:r>
      <w:r>
        <w:t> </w:t>
      </w:r>
      <w:r w:rsidRPr="00B94214">
        <w:rPr>
          <w:lang w:val="ru-RU"/>
        </w:rPr>
        <w:t>основе договора подряда. Аукцион проводится при наличии двух или более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Аукцион начинается с</w:t>
      </w:r>
      <w:r>
        <w:t> </w:t>
      </w:r>
      <w:r w:rsidRPr="00B94214">
        <w:rPr>
          <w:lang w:val="ru-RU"/>
        </w:rPr>
        <w:t>объявления аукционистом порядка проведения аукциона, характеристики каждого земельного участка, право</w:t>
      </w:r>
      <w:r>
        <w:t> </w:t>
      </w:r>
      <w:r w:rsidRPr="00B94214">
        <w:rPr>
          <w:lang w:val="ru-RU"/>
        </w:rPr>
        <w:t>с</w:t>
      </w:r>
      <w:r w:rsidRPr="00B94214">
        <w:rPr>
          <w:lang w:val="ru-RU"/>
        </w:rPr>
        <w:t>троительства капитальных строений (зданий, сооружений) на</w:t>
      </w:r>
      <w:r>
        <w:t> </w:t>
      </w:r>
      <w:r w:rsidRPr="00B94214">
        <w:rPr>
          <w:lang w:val="ru-RU"/>
        </w:rPr>
        <w:t>котором предполагается предоставить по</w:t>
      </w:r>
      <w:r>
        <w:t> </w:t>
      </w:r>
      <w:r w:rsidRPr="00B94214">
        <w:rPr>
          <w:lang w:val="ru-RU"/>
        </w:rPr>
        <w:t>результатам аукциона, цены предмета аукциона и</w:t>
      </w:r>
      <w:r>
        <w:t> </w:t>
      </w:r>
      <w:r w:rsidRPr="00B94214">
        <w:rPr>
          <w:lang w:val="ru-RU"/>
        </w:rPr>
        <w:t>размера увеличения цены предмета аукциона (далее</w:t>
      </w:r>
      <w:r>
        <w:t> </w:t>
      </w:r>
      <w:r w:rsidRPr="00B94214">
        <w:rPr>
          <w:lang w:val="ru-RU"/>
        </w:rPr>
        <w:t>– шаг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Шаг аукциона устанавливается комиссией или орг</w:t>
      </w:r>
      <w:r w:rsidRPr="00B94214">
        <w:rPr>
          <w:lang w:val="ru-RU"/>
        </w:rPr>
        <w:t>анизацией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цены, объявляемой аукционистом.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Первая объявленная аукционистом цена предмета аукциона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 от</w:t>
      </w:r>
      <w:r>
        <w:t> </w:t>
      </w:r>
      <w:r w:rsidRPr="00B94214">
        <w:rPr>
          <w:lang w:val="ru-RU"/>
        </w:rPr>
        <w:t>начальной цены.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Не допускаются начало торгов и</w:t>
      </w:r>
      <w:r>
        <w:t> </w:t>
      </w:r>
      <w:r w:rsidRPr="00B94214">
        <w:rPr>
          <w:lang w:val="ru-RU"/>
        </w:rPr>
        <w:t>продажа предмета аукциона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>объявленной аукционистом цене предмета аукциона аукционные номера подняли два участника аукциона и</w:t>
      </w:r>
      <w:r>
        <w:t> </w:t>
      </w:r>
      <w:r w:rsidRPr="00B94214">
        <w:rPr>
          <w:lang w:val="ru-RU"/>
        </w:rPr>
        <w:t>более, аукционист объявляет новую цену предмета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 Аукцион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аукционистом цене аукционный номер не</w:t>
      </w:r>
      <w:r>
        <w:t> </w:t>
      </w:r>
      <w:r w:rsidRPr="00B94214">
        <w:rPr>
          <w:lang w:val="ru-RU"/>
        </w:rPr>
        <w:t>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пред</w:t>
      </w:r>
      <w:r w:rsidRPr="00B94214">
        <w:rPr>
          <w:lang w:val="ru-RU"/>
        </w:rPr>
        <w:t>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в</w:t>
      </w:r>
      <w:r>
        <w:t> </w:t>
      </w:r>
      <w:r w:rsidRPr="00B94214">
        <w:rPr>
          <w:lang w:val="ru-RU"/>
        </w:rPr>
        <w:t>отношении соответствующего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 xml:space="preserve">следующей объявленной им ценой, </w:t>
      </w:r>
      <w:r w:rsidRPr="00B94214">
        <w:rPr>
          <w:lang w:val="ru-RU"/>
        </w:rPr>
        <w:t>аукционист предлагает участникам аукциона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>предложе</w:t>
      </w:r>
      <w:r w:rsidRPr="00B94214">
        <w:rPr>
          <w:lang w:val="ru-RU"/>
        </w:rPr>
        <w:t>нную им цену. При этом предложенная участником аукциона цена, равная цене,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высокую цен</w:t>
      </w:r>
      <w:r w:rsidRPr="00B94214">
        <w:rPr>
          <w:lang w:val="ru-RU"/>
        </w:rPr>
        <w:t>у.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</w:t>
      </w:r>
      <w:r w:rsidRPr="00B94214">
        <w:rPr>
          <w:lang w:val="ru-RU"/>
        </w:rPr>
        <w:t>она. Если после предложения аукциониста участникам аукциона объявить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</w:t>
      </w:r>
      <w:r w:rsidRPr="00B94214">
        <w:rPr>
          <w:lang w:val="ru-RU"/>
        </w:rPr>
        <w:t>она 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в</w:t>
      </w:r>
      <w:r>
        <w:t> </w:t>
      </w:r>
      <w:r w:rsidRPr="00B94214">
        <w:rPr>
          <w:lang w:val="ru-RU"/>
        </w:rPr>
        <w:t>отношении соответствующего предмета аукциона признается нере</w:t>
      </w:r>
      <w:r w:rsidRPr="00B94214">
        <w:rPr>
          <w:lang w:val="ru-RU"/>
        </w:rPr>
        <w:t>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аукциона, ни один из</w:t>
      </w:r>
      <w:r>
        <w:t> </w:t>
      </w:r>
      <w:r w:rsidRPr="00B94214">
        <w:rPr>
          <w:lang w:val="ru-RU"/>
        </w:rPr>
        <w:t>этих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признан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Предмет аукциона снимается с</w:t>
      </w:r>
      <w:r>
        <w:t> </w:t>
      </w:r>
      <w:r w:rsidRPr="00B94214">
        <w:rPr>
          <w:lang w:val="ru-RU"/>
        </w:rPr>
        <w:t>аукциона по</w:t>
      </w:r>
      <w:r>
        <w:t> </w:t>
      </w:r>
      <w:r w:rsidRPr="00B94214">
        <w:rPr>
          <w:lang w:val="ru-RU"/>
        </w:rPr>
        <w:t>решени</w:t>
      </w:r>
      <w:r w:rsidRPr="00B94214">
        <w:rPr>
          <w:lang w:val="ru-RU"/>
        </w:rPr>
        <w:t>ю комиссии или организации до</w:t>
      </w:r>
      <w:r>
        <w:t> </w:t>
      </w:r>
      <w:r w:rsidRPr="00B94214">
        <w:rPr>
          <w:lang w:val="ru-RU"/>
        </w:rPr>
        <w:t>начала проведения аукциона в</w:t>
      </w:r>
      <w:r>
        <w:t> </w:t>
      </w:r>
      <w:r w:rsidRPr="00B94214">
        <w:rPr>
          <w:lang w:val="ru-RU"/>
        </w:rPr>
        <w:t>случае отсутствия участников аукциона либо если на</w:t>
      </w:r>
      <w:r>
        <w:t> </w:t>
      </w:r>
      <w:r w:rsidRPr="00B94214">
        <w:rPr>
          <w:lang w:val="ru-RU"/>
        </w:rPr>
        <w:t>предмет аукциона претендует только один участник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По решению комиссии или организации участники аукциона, не</w:t>
      </w:r>
      <w:r>
        <w:t> </w:t>
      </w:r>
      <w:r w:rsidRPr="00B94214">
        <w:rPr>
          <w:lang w:val="ru-RU"/>
        </w:rPr>
        <w:t>выигравшие аукцион в</w:t>
      </w:r>
      <w:r>
        <w:t> </w:t>
      </w:r>
      <w:r w:rsidRPr="00B94214">
        <w:rPr>
          <w:lang w:val="ru-RU"/>
        </w:rPr>
        <w:t>отн</w:t>
      </w:r>
      <w:r w:rsidRPr="00B94214">
        <w:rPr>
          <w:lang w:val="ru-RU"/>
        </w:rPr>
        <w:t>ошении предметов аукциона, на</w:t>
      </w:r>
      <w:r>
        <w:t> </w:t>
      </w:r>
      <w:r w:rsidRPr="00B94214">
        <w:rPr>
          <w:lang w:val="ru-RU"/>
        </w:rPr>
        <w:t>которые они подали заявления, в</w:t>
      </w:r>
      <w:r>
        <w:t> </w:t>
      </w:r>
      <w:r w:rsidRPr="00B94214">
        <w:rPr>
          <w:lang w:val="ru-RU"/>
        </w:rPr>
        <w:t>перерывах между аукционными торгами могут перерегистрироваться на</w:t>
      </w:r>
      <w:r>
        <w:t> </w:t>
      </w:r>
      <w:r w:rsidRPr="00B94214">
        <w:rPr>
          <w:lang w:val="ru-RU"/>
        </w:rPr>
        <w:t>другие предметы аукциона, по</w:t>
      </w:r>
      <w:r>
        <w:t> </w:t>
      </w:r>
      <w:r w:rsidRPr="00B94214">
        <w:rPr>
          <w:lang w:val="ru-RU"/>
        </w:rPr>
        <w:t>которым размер задатка не</w:t>
      </w:r>
      <w:r>
        <w:t> </w:t>
      </w:r>
      <w:r w:rsidRPr="00B94214">
        <w:rPr>
          <w:lang w:val="ru-RU"/>
        </w:rPr>
        <w:t>превышает сумму ранее внесенного ими задатка. Для перерегистрации участни</w:t>
      </w:r>
      <w:r w:rsidRPr="00B94214">
        <w:rPr>
          <w:lang w:val="ru-RU"/>
        </w:rPr>
        <w:t>ки аукциона представляют заявления, которые подлежат обязательной регистрации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Результаты аукциона оформляются в</w:t>
      </w:r>
      <w:r>
        <w:t> </w:t>
      </w:r>
      <w:r w:rsidRPr="00B94214">
        <w:rPr>
          <w:lang w:val="ru-RU"/>
        </w:rPr>
        <w:t>день проведения аукцион</w:t>
      </w:r>
      <w:r w:rsidRPr="00B94214">
        <w:rPr>
          <w:lang w:val="ru-RU"/>
        </w:rPr>
        <w:t>а протоколом, который подписывается членами комиссии и</w:t>
      </w:r>
      <w:r>
        <w:t> </w:t>
      </w:r>
      <w:r w:rsidRPr="00B94214">
        <w:rPr>
          <w:lang w:val="ru-RU"/>
        </w:rPr>
        <w:t>победителем аукциона и</w:t>
      </w:r>
      <w:r>
        <w:t> </w:t>
      </w:r>
      <w:r w:rsidRPr="00B94214">
        <w:rPr>
          <w:lang w:val="ru-RU"/>
        </w:rPr>
        <w:t>утверждается председателем комиссии либо подписывается победителем аукциона и</w:t>
      </w:r>
      <w:r>
        <w:t> </w:t>
      </w:r>
      <w:r w:rsidRPr="00B94214">
        <w:rPr>
          <w:lang w:val="ru-RU"/>
        </w:rPr>
        <w:t>утверждается руководителем организации (уполномоченным им лицом).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Протокол составляется в</w:t>
      </w:r>
      <w:r>
        <w:t> </w:t>
      </w:r>
      <w:r w:rsidRPr="00B94214">
        <w:rPr>
          <w:lang w:val="ru-RU"/>
        </w:rPr>
        <w:t>двух экзем</w:t>
      </w:r>
      <w:r w:rsidRPr="00B94214">
        <w:rPr>
          <w:lang w:val="ru-RU"/>
        </w:rPr>
        <w:t>плярах, один из</w:t>
      </w:r>
      <w:r>
        <w:t> </w:t>
      </w:r>
      <w:r w:rsidRPr="00B94214">
        <w:rPr>
          <w:lang w:val="ru-RU"/>
        </w:rPr>
        <w:t>которых передается победителю аукциона, а</w:t>
      </w:r>
      <w:r>
        <w:t> </w:t>
      </w:r>
      <w:r w:rsidRPr="00B94214">
        <w:rPr>
          <w:lang w:val="ru-RU"/>
        </w:rPr>
        <w:t>второй направляется в</w:t>
      </w:r>
      <w:r>
        <w:t> </w:t>
      </w:r>
      <w:r w:rsidRPr="00B94214">
        <w:rPr>
          <w:lang w:val="ru-RU"/>
        </w:rPr>
        <w:t>местный исполнительный комитет не</w:t>
      </w:r>
      <w:r>
        <w:t> </w:t>
      </w:r>
      <w:r w:rsidRPr="00B94214">
        <w:rPr>
          <w:lang w:val="ru-RU"/>
        </w:rPr>
        <w:t>позднее одного рабочего дня после его утверждения.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протоколе указываются место и</w:t>
      </w:r>
      <w:r>
        <w:t> </w:t>
      </w:r>
      <w:r w:rsidRPr="00B94214">
        <w:rPr>
          <w:lang w:val="ru-RU"/>
        </w:rPr>
        <w:t>время проведения аукциона, место размещения земельного учас</w:t>
      </w:r>
      <w:r w:rsidRPr="00B94214">
        <w:rPr>
          <w:lang w:val="ru-RU"/>
        </w:rPr>
        <w:t>тка, право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на</w:t>
      </w:r>
      <w:r>
        <w:t> </w:t>
      </w:r>
      <w:r w:rsidRPr="00B94214">
        <w:rPr>
          <w:lang w:val="ru-RU"/>
        </w:rPr>
        <w:t>котором предполагается предоставить по</w:t>
      </w:r>
      <w:r>
        <w:t> </w:t>
      </w:r>
      <w:r w:rsidRPr="00B94214">
        <w:rPr>
          <w:lang w:val="ru-RU"/>
        </w:rPr>
        <w:t>результатам аукциона, его площадь, начальная цена и</w:t>
      </w:r>
      <w:r>
        <w:t> </w:t>
      </w:r>
      <w:r w:rsidRPr="00B94214">
        <w:rPr>
          <w:lang w:val="ru-RU"/>
        </w:rPr>
        <w:t>окончательный размер платы за</w:t>
      </w:r>
      <w:r>
        <w:t> </w:t>
      </w:r>
      <w:r w:rsidRPr="00B94214">
        <w:rPr>
          <w:lang w:val="ru-RU"/>
        </w:rPr>
        <w:t xml:space="preserve">предмет аукциона, победитель аукциона, обязательства сторон </w:t>
      </w:r>
      <w:r w:rsidRPr="00B94214">
        <w:rPr>
          <w:lang w:val="ru-RU"/>
        </w:rPr>
        <w:lastRenderedPageBreak/>
        <w:t>по</w:t>
      </w:r>
      <w:r>
        <w:t> </w:t>
      </w:r>
      <w:r w:rsidRPr="00B94214">
        <w:rPr>
          <w:lang w:val="ru-RU"/>
        </w:rPr>
        <w:t>по</w:t>
      </w:r>
      <w:r w:rsidRPr="00B94214">
        <w:rPr>
          <w:lang w:val="ru-RU"/>
        </w:rPr>
        <w:t>дписанию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и</w:t>
      </w:r>
      <w:r>
        <w:t> </w:t>
      </w:r>
      <w:r w:rsidRPr="00B94214">
        <w:rPr>
          <w:lang w:val="ru-RU"/>
        </w:rPr>
        <w:t>обязательства победителя аукциона по</w:t>
      </w:r>
      <w:r>
        <w:t> </w:t>
      </w:r>
      <w:r w:rsidRPr="00B94214">
        <w:rPr>
          <w:lang w:val="ru-RU"/>
        </w:rPr>
        <w:t>внесению платы за</w:t>
      </w:r>
      <w:r>
        <w:t> </w:t>
      </w:r>
      <w:r w:rsidRPr="00B94214">
        <w:rPr>
          <w:lang w:val="ru-RU"/>
        </w:rPr>
        <w:t>предмет аукциона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 местным исп</w:t>
      </w:r>
      <w:r w:rsidRPr="00B94214">
        <w:rPr>
          <w:lang w:val="ru-RU"/>
        </w:rPr>
        <w:t>олнительным комитетом), размеры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другая информация. Если в</w:t>
      </w:r>
      <w:r>
        <w:t> </w:t>
      </w:r>
      <w:r w:rsidRPr="00B94214">
        <w:rPr>
          <w:lang w:val="ru-RU"/>
        </w:rPr>
        <w:t xml:space="preserve">результате </w:t>
      </w:r>
      <w:r w:rsidRPr="00B94214">
        <w:rPr>
          <w:lang w:val="ru-RU"/>
        </w:rPr>
        <w:t>аукциона земельный участок предполагается предоставить в</w:t>
      </w:r>
      <w:r>
        <w:t> </w:t>
      </w:r>
      <w:r w:rsidRPr="00B94214">
        <w:rPr>
          <w:lang w:val="ru-RU"/>
        </w:rPr>
        <w:t>аренду индивидуальному предпринимателю или юридическому лицу, в</w:t>
      </w:r>
      <w:r>
        <w:t> </w:t>
      </w:r>
      <w:r w:rsidRPr="00B94214">
        <w:rPr>
          <w:lang w:val="ru-RU"/>
        </w:rPr>
        <w:t>протоколе дополнительно указываются обязательства сторон по</w:t>
      </w:r>
      <w:r>
        <w:t> </w:t>
      </w:r>
      <w:r w:rsidRPr="00B94214">
        <w:rPr>
          <w:lang w:val="ru-RU"/>
        </w:rPr>
        <w:t>подписанию договора аренды земельного участка и</w:t>
      </w:r>
      <w:r>
        <w:t> </w:t>
      </w:r>
      <w:r w:rsidRPr="00B94214">
        <w:rPr>
          <w:lang w:val="ru-RU"/>
        </w:rPr>
        <w:t>срок аренды земельного учас</w:t>
      </w:r>
      <w:r w:rsidRPr="00B94214">
        <w:rPr>
          <w:lang w:val="ru-RU"/>
        </w:rPr>
        <w:t>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Победитель аукциона в</w:t>
      </w:r>
      <w:r>
        <w:t> 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подписания протокола согласовывает разработанный проект отвода земельного участка 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Земельный участок предоставляется победителю аукциона на</w:t>
      </w:r>
      <w:r>
        <w:t> </w:t>
      </w:r>
      <w:r w:rsidRPr="00B94214">
        <w:rPr>
          <w:lang w:val="ru-RU"/>
        </w:rPr>
        <w:t>ос</w:t>
      </w:r>
      <w:r w:rsidRPr="00B94214">
        <w:rPr>
          <w:lang w:val="ru-RU"/>
        </w:rPr>
        <w:t>новании решения местного исполнительного комитета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земельного участка, проект которого вносится в</w:t>
      </w:r>
      <w:r>
        <w:t> </w:t>
      </w:r>
      <w:r w:rsidRPr="00B94214">
        <w:rPr>
          <w:lang w:val="ru-RU"/>
        </w:rPr>
        <w:t>этот исполнительный комитет его структурным подразделением землеустройства. Указанное решение принимается в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сроки, уста</w:t>
      </w:r>
      <w:r w:rsidRPr="00B94214">
        <w:rPr>
          <w:lang w:val="ru-RU"/>
        </w:rPr>
        <w:t>новленные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56 Положения о</w:t>
      </w:r>
      <w:r>
        <w:t> </w:t>
      </w:r>
      <w:r w:rsidRPr="00B94214">
        <w:rPr>
          <w:lang w:val="ru-RU"/>
        </w:rPr>
        <w:t>порядке изъятия и</w:t>
      </w:r>
      <w:r>
        <w:t> </w:t>
      </w:r>
      <w:r w:rsidRPr="00B94214">
        <w:rPr>
          <w:lang w:val="ru-RU"/>
        </w:rPr>
        <w:t>предоставления земельных участков, утвержденного постановлением, утвердившим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 заявлению победителя аукциона местным исполнительным комитетом предоставляется рассрочка внесения платы</w:t>
      </w:r>
      <w:r w:rsidRPr="00B94214">
        <w:rPr>
          <w:lang w:val="ru-RU"/>
        </w:rPr>
        <w:t xml:space="preserve"> за</w:t>
      </w:r>
      <w:r>
        <w:t> </w:t>
      </w:r>
      <w:r w:rsidRPr="00B94214">
        <w:rPr>
          <w:lang w:val="ru-RU"/>
        </w:rPr>
        <w:t>право аренды земельного участка или платы за</w:t>
      </w:r>
      <w:r>
        <w:t> </w:t>
      </w:r>
      <w:r w:rsidRPr="00B94214">
        <w:rPr>
          <w:lang w:val="ru-RU"/>
        </w:rPr>
        <w:t>земельный участок, предоставляемый в</w:t>
      </w:r>
      <w:r>
        <w:t> </w:t>
      </w:r>
      <w:r w:rsidRPr="00B94214">
        <w:rPr>
          <w:lang w:val="ru-RU"/>
        </w:rPr>
        <w:t>частную собственность,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внесения 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>случае предоставления рассрочки, утвержденным постановлением, утверждающим настоящее Положение.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рабочих дней со</w:t>
      </w:r>
      <w:r>
        <w:t> </w:t>
      </w:r>
      <w:r w:rsidRPr="00B94214">
        <w:rPr>
          <w:lang w:val="ru-RU"/>
        </w:rPr>
        <w:t>дня проведения аукциона победитель аукциона обязан внести плату за</w:t>
      </w:r>
      <w:r>
        <w:t> </w:t>
      </w:r>
      <w:r w:rsidRPr="00B94214">
        <w:rPr>
          <w:lang w:val="ru-RU"/>
        </w:rPr>
        <w:t>предмет аукциона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 местным исполнительным комитетом),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</w:t>
      </w:r>
      <w:r w:rsidRPr="00B94214">
        <w:rPr>
          <w:lang w:val="ru-RU"/>
        </w:rPr>
        <w:t>ой для</w:t>
      </w:r>
      <w:r>
        <w:t> </w:t>
      </w:r>
      <w:r w:rsidRPr="00B94214">
        <w:rPr>
          <w:lang w:val="ru-RU"/>
        </w:rPr>
        <w:t>его проведения. При этом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проведения, возмещаются победителем аукциона местному исполнительном</w:t>
      </w:r>
      <w:r w:rsidRPr="00B94214">
        <w:rPr>
          <w:lang w:val="ru-RU"/>
        </w:rPr>
        <w:t>у комитету или организации. Размер такого возмещения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</w:t>
      </w:r>
      <w:r w:rsidRPr="00B94214">
        <w:rPr>
          <w:lang w:val="ru-RU"/>
        </w:rPr>
        <w:t>м, несостоявшимся аукционам в</w:t>
      </w:r>
      <w:r>
        <w:t> </w:t>
      </w:r>
      <w:r w:rsidRPr="00B94214">
        <w:rPr>
          <w:lang w:val="ru-RU"/>
        </w:rPr>
        <w:t>случае повторного выставления предмета аукциона на</w:t>
      </w:r>
      <w:r>
        <w:t> </w:t>
      </w:r>
      <w:r w:rsidRPr="00B94214">
        <w:rPr>
          <w:lang w:val="ru-RU"/>
        </w:rPr>
        <w:t>торги.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Задаток возвращается участнику аукциона, кроме случаев, предусмотренных настоящим Положением,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аукциона. Сумма задатка поб</w:t>
      </w:r>
      <w:r w:rsidRPr="00B94214">
        <w:rPr>
          <w:lang w:val="ru-RU"/>
        </w:rPr>
        <w:t>едителя аукциона засчитывается при оплате им стоимости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В случае признания аукциона несостоявшимся местный исполнительный комитет или организация возвращает участникам аукциона внесенные ими задатки в</w:t>
      </w:r>
      <w:r>
        <w:t> </w:t>
      </w:r>
      <w:r w:rsidRPr="00B94214">
        <w:rPr>
          <w:lang w:val="ru-RU"/>
        </w:rPr>
        <w:t>течение 5 рабочих дней с</w:t>
      </w:r>
      <w:r>
        <w:t> </w:t>
      </w:r>
      <w:r w:rsidRPr="00B94214">
        <w:rPr>
          <w:lang w:val="ru-RU"/>
        </w:rPr>
        <w:t>назначен</w:t>
      </w:r>
      <w:r w:rsidRPr="00B94214">
        <w:rPr>
          <w:lang w:val="ru-RU"/>
        </w:rPr>
        <w:t>ной даты проведения аукциона, указанной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предмета аукциона признается несостоявшимся,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</w:t>
      </w:r>
      <w:r w:rsidRPr="00B94214">
        <w:rPr>
          <w:lang w:val="ru-RU"/>
        </w:rPr>
        <w:t>дано только одним 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 из</w:t>
      </w:r>
      <w:r>
        <w:t> </w:t>
      </w:r>
      <w:r w:rsidRPr="00B94214">
        <w:rPr>
          <w:lang w:val="ru-RU"/>
        </w:rPr>
        <w:t>участников, или ни один 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 Если аукцион признан несостоявшимся из-за того, что заявление на</w:t>
      </w:r>
      <w:r>
        <w:t> </w:t>
      </w:r>
      <w:r w:rsidRPr="00B94214">
        <w:rPr>
          <w:lang w:val="ru-RU"/>
        </w:rPr>
        <w:t xml:space="preserve">участие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нем подано только одним индивидуальным предпринимателем или юридическим лицом либо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 явились только один индивидуальный предприниматель или юридическое лицо, соответствующее из</w:t>
      </w:r>
      <w:r>
        <w:t> </w:t>
      </w:r>
      <w:r w:rsidRPr="00B94214">
        <w:rPr>
          <w:lang w:val="ru-RU"/>
        </w:rPr>
        <w:t>указанных лиц согласовывает разработанный проект отвода земел</w:t>
      </w:r>
      <w:r w:rsidRPr="00B94214">
        <w:rPr>
          <w:lang w:val="ru-RU"/>
        </w:rPr>
        <w:t xml:space="preserve">ьного участка </w:t>
      </w:r>
      <w:r w:rsidRPr="00B94214">
        <w:rPr>
          <w:lang w:val="ru-RU"/>
        </w:rPr>
        <w:lastRenderedPageBreak/>
        <w:t>для</w:t>
      </w:r>
      <w:r>
        <w:t> </w:t>
      </w:r>
      <w:r w:rsidRPr="00B94214">
        <w:rPr>
          <w:lang w:val="ru-RU"/>
        </w:rPr>
        <w:t>проведения аукциона с</w:t>
      </w:r>
      <w:r>
        <w:t> </w:t>
      </w:r>
      <w:r w:rsidRPr="00B94214">
        <w:rPr>
          <w:lang w:val="ru-RU"/>
        </w:rPr>
        <w:t>установлением его границы при наличии его согласия с</w:t>
      </w:r>
      <w:r>
        <w:t> </w:t>
      </w:r>
      <w:r w:rsidRPr="00B94214">
        <w:rPr>
          <w:lang w:val="ru-RU"/>
        </w:rPr>
        <w:t>внесением платы за</w:t>
      </w:r>
      <w:r>
        <w:t> </w:t>
      </w:r>
      <w:r w:rsidRPr="00B94214">
        <w:rPr>
          <w:lang w:val="ru-RU"/>
        </w:rPr>
        <w:t>предмет аукциона в</w:t>
      </w:r>
      <w:r>
        <w:t> </w:t>
      </w:r>
      <w:r w:rsidRPr="00B94214">
        <w:rPr>
          <w:lang w:val="ru-RU"/>
        </w:rPr>
        <w:t>размере начальной цены предмета аукциона, увеличенной на</w:t>
      </w:r>
      <w:r>
        <w:t> </w:t>
      </w:r>
      <w:r w:rsidRPr="00B94214">
        <w:rPr>
          <w:lang w:val="ru-RU"/>
        </w:rPr>
        <w:t>5 процентов. Земельный участок предоставляется такому лицу в</w:t>
      </w:r>
      <w:r>
        <w:t> </w:t>
      </w:r>
      <w:r w:rsidRPr="00B94214">
        <w:rPr>
          <w:lang w:val="ru-RU"/>
        </w:rPr>
        <w:t>порядке</w:t>
      </w:r>
      <w:r w:rsidRPr="00B94214">
        <w:rPr>
          <w:lang w:val="ru-RU"/>
        </w:rPr>
        <w:t>, установленном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26 настоящего Положения. В</w:t>
      </w:r>
      <w:r>
        <w:t> </w:t>
      </w:r>
      <w:r w:rsidRPr="00B94214">
        <w:rPr>
          <w:lang w:val="ru-RU"/>
        </w:rPr>
        <w:t>течение 10</w:t>
      </w:r>
      <w:r>
        <w:t> </w:t>
      </w:r>
      <w:r w:rsidRPr="00B94214">
        <w:rPr>
          <w:lang w:val="ru-RU"/>
        </w:rPr>
        <w:t>рабочих дней со</w:t>
      </w:r>
      <w:r>
        <w:t> </w:t>
      </w:r>
      <w:r w:rsidRPr="00B94214">
        <w:rPr>
          <w:lang w:val="ru-RU"/>
        </w:rPr>
        <w:t>дня проведения аукциона единственные подавшие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индивидуальный предприниматель или юридическое лицо, выразившие согласие на</w:t>
      </w:r>
      <w:r>
        <w:t> </w:t>
      </w:r>
      <w:r w:rsidRPr="00B94214">
        <w:rPr>
          <w:lang w:val="ru-RU"/>
        </w:rPr>
        <w:t>приобретен</w:t>
      </w:r>
      <w:r w:rsidRPr="00B94214">
        <w:rPr>
          <w:lang w:val="ru-RU"/>
        </w:rPr>
        <w:t>ие предмета аукциона, обязаны внести плату за</w:t>
      </w:r>
      <w:r>
        <w:t> </w:t>
      </w:r>
      <w:r w:rsidRPr="00B94214">
        <w:rPr>
          <w:lang w:val="ru-RU"/>
        </w:rPr>
        <w:t>предмет аукциона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 местным исполнительным комитетом),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</w:t>
      </w:r>
      <w:r w:rsidRPr="00B94214">
        <w:rPr>
          <w:lang w:val="ru-RU"/>
        </w:rPr>
        <w:t>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документации, необходимой для</w:t>
      </w:r>
      <w:r>
        <w:t> </w:t>
      </w:r>
      <w:r w:rsidRPr="00B94214">
        <w:rPr>
          <w:lang w:val="ru-RU"/>
        </w:rPr>
        <w:t>его проведения. После совершения лицом названных действий, но не</w:t>
      </w:r>
      <w:r>
        <w:t> </w:t>
      </w:r>
      <w:r w:rsidRPr="00B94214">
        <w:rPr>
          <w:lang w:val="ru-RU"/>
        </w:rPr>
        <w:t>позднее 2 рабочих дней местный исполнительный комитет заключает с</w:t>
      </w:r>
      <w:r>
        <w:t> </w:t>
      </w:r>
      <w:r w:rsidRPr="00B94214">
        <w:rPr>
          <w:lang w:val="ru-RU"/>
        </w:rPr>
        <w:t>ним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</w:t>
      </w:r>
      <w:r w:rsidRPr="00B94214">
        <w:rPr>
          <w:lang w:val="ru-RU"/>
        </w:rPr>
        <w:t>ных строений (зданий, сооружений), который является основанием для</w:t>
      </w:r>
      <w:r>
        <w:t> </w:t>
      </w:r>
      <w:r w:rsidRPr="00B94214">
        <w:rPr>
          <w:lang w:val="ru-RU"/>
        </w:rPr>
        <w:t>проведения проектных и</w:t>
      </w:r>
      <w:r>
        <w:t> </w:t>
      </w:r>
      <w:r w:rsidRPr="00B94214">
        <w:rPr>
          <w:lang w:val="ru-RU"/>
        </w:rPr>
        <w:t>изыскательских работ (подготовки проектной документации).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Сумма задатка, внесенного единственным участником несостоявшегося аукциона, выразившим согласие на</w:t>
      </w:r>
      <w:r>
        <w:t> </w:t>
      </w:r>
      <w:r w:rsidRPr="00B94214">
        <w:rPr>
          <w:lang w:val="ru-RU"/>
        </w:rPr>
        <w:t>приобрете</w:t>
      </w:r>
      <w:r w:rsidRPr="00B94214">
        <w:rPr>
          <w:lang w:val="ru-RU"/>
        </w:rPr>
        <w:t>ние предмета аукциона, засчитывается при оплате им стоимости предмета аукциона. В</w:t>
      </w:r>
      <w:r>
        <w:t> </w:t>
      </w:r>
      <w:r w:rsidRPr="00B94214">
        <w:rPr>
          <w:lang w:val="ru-RU"/>
        </w:rPr>
        <w:t>случае отказа или уклонения такого участника от</w:t>
      </w:r>
      <w:r>
        <w:t> </w:t>
      </w:r>
      <w:r w:rsidRPr="00B94214">
        <w:rPr>
          <w:lang w:val="ru-RU"/>
        </w:rPr>
        <w:t>внесения платы за</w:t>
      </w:r>
      <w:r>
        <w:t> </w:t>
      </w:r>
      <w:r w:rsidRPr="00B94214">
        <w:rPr>
          <w:lang w:val="ru-RU"/>
        </w:rPr>
        <w:t>предмет аукциона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 местным исполн</w:t>
      </w:r>
      <w:r w:rsidRPr="00B94214">
        <w:rPr>
          <w:lang w:val="ru-RU"/>
        </w:rPr>
        <w:t>ительным комитетом),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документации, необходимой для</w:t>
      </w:r>
      <w:r>
        <w:t> </w:t>
      </w:r>
      <w:r w:rsidRPr="00B94214">
        <w:rPr>
          <w:lang w:val="ru-RU"/>
        </w:rPr>
        <w:t>его проведения, подписания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</w:t>
      </w:r>
      <w:r w:rsidRPr="00B94214">
        <w:rPr>
          <w:lang w:val="ru-RU"/>
        </w:rPr>
        <w:t>троений (зданий, сооружений) внесенный им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предмета аукциона признается нерезультативным, о</w:t>
      </w:r>
      <w:r>
        <w:t> </w:t>
      </w:r>
      <w:r w:rsidRPr="00B94214">
        <w:rPr>
          <w:lang w:val="ru-RU"/>
        </w:rPr>
        <w:t>чем организатором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ни один </w:t>
      </w:r>
      <w:r w:rsidRPr="00B94214">
        <w:rPr>
          <w:lang w:val="ru-RU"/>
        </w:rPr>
        <w:t>из</w:t>
      </w:r>
      <w:r>
        <w:t> </w:t>
      </w:r>
      <w:r w:rsidRPr="00B94214">
        <w:rPr>
          <w:lang w:val="ru-RU"/>
        </w:rPr>
        <w:t>участников аукциона после трехкратного объявления первой объявленной цены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соответствии с</w:t>
      </w:r>
      <w:r>
        <w:t> </w:t>
      </w:r>
      <w:r w:rsidRPr="00B94214">
        <w:rPr>
          <w:lang w:val="ru-RU"/>
        </w:rPr>
        <w:t>частью пятой пункта</w:t>
      </w:r>
      <w:r>
        <w:t> </w:t>
      </w:r>
      <w:r w:rsidRPr="00B94214">
        <w:rPr>
          <w:lang w:val="ru-RU"/>
        </w:rPr>
        <w:t>21 настоящего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Результаты аукциона аннулируютс</w:t>
      </w:r>
      <w:r w:rsidRPr="00B94214">
        <w:rPr>
          <w:lang w:val="ru-RU"/>
        </w:rPr>
        <w:t>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протокол, если победитель аукциона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подписал протокол, оформляемый по</w:t>
      </w:r>
      <w:r>
        <w:t> </w:t>
      </w:r>
      <w:r w:rsidRPr="00B94214">
        <w:rPr>
          <w:lang w:val="ru-RU"/>
        </w:rPr>
        <w:t>результатам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внес плату за</w:t>
      </w:r>
      <w:r>
        <w:t> </w:t>
      </w:r>
      <w:r w:rsidRPr="00B94214">
        <w:rPr>
          <w:lang w:val="ru-RU"/>
        </w:rPr>
        <w:t>предмет аукциона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</w:t>
      </w:r>
      <w:r w:rsidRPr="00B94214">
        <w:rPr>
          <w:lang w:val="ru-RU"/>
        </w:rPr>
        <w:t>ния соответствующим местным исполнительным комитетом);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иные усл</w:t>
      </w:r>
      <w:r w:rsidRPr="00B94214">
        <w:rPr>
          <w:lang w:val="ru-RU"/>
        </w:rPr>
        <w:t>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подписал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капитального строения (здания, сооружения).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внесенный победителем аукциона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Комиссия или организация по</w:t>
      </w:r>
      <w:r>
        <w:t> </w:t>
      </w:r>
      <w:r w:rsidRPr="00B94214">
        <w:rPr>
          <w:lang w:val="ru-RU"/>
        </w:rPr>
        <w:t>согласованию с</w:t>
      </w:r>
      <w:r>
        <w:t> </w:t>
      </w:r>
      <w:r w:rsidRPr="00B94214">
        <w:rPr>
          <w:lang w:val="ru-RU"/>
        </w:rPr>
        <w:t>местным исполнительным комитетом в</w:t>
      </w:r>
      <w:r>
        <w:t> </w:t>
      </w:r>
      <w:r w:rsidRPr="00B94214">
        <w:rPr>
          <w:lang w:val="ru-RU"/>
        </w:rPr>
        <w:t>случае признания аукциона несостоявшимся, нерезультативным или аннулирования результатов аукциона вправе объявить о</w:t>
      </w:r>
      <w:r>
        <w:t> </w:t>
      </w:r>
      <w:r w:rsidRPr="00B94214">
        <w:rPr>
          <w:lang w:val="ru-RU"/>
        </w:rPr>
        <w:t>повторном проведении аукциона. Местным исполнительным коми</w:t>
      </w:r>
      <w:r w:rsidRPr="00B94214">
        <w:rPr>
          <w:lang w:val="ru-RU"/>
        </w:rPr>
        <w:t>тетом также может быть рассмотрен вопрос о</w:t>
      </w:r>
      <w:r>
        <w:t> </w:t>
      </w:r>
      <w:r w:rsidRPr="00B94214">
        <w:rPr>
          <w:lang w:val="ru-RU"/>
        </w:rPr>
        <w:t>предоставлении указанного земельного участка без проведения аукциона в</w:t>
      </w:r>
      <w:r>
        <w:t> </w:t>
      </w:r>
      <w:r w:rsidRPr="00B94214">
        <w:rPr>
          <w:lang w:val="ru-RU"/>
        </w:rPr>
        <w:t>случаях, предусмотренных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повторного аукциона, а</w:t>
      </w:r>
      <w:r>
        <w:t> </w:t>
      </w:r>
      <w:r w:rsidRPr="00B94214">
        <w:rPr>
          <w:lang w:val="ru-RU"/>
        </w:rPr>
        <w:t>при необходимости дополнительно информация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публикуются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10 календарных дней до</w:t>
      </w:r>
      <w:r>
        <w:t> </w:t>
      </w:r>
      <w:r w:rsidRPr="00B94214">
        <w:rPr>
          <w:lang w:val="ru-RU"/>
        </w:rPr>
        <w:t>даты его проведения в</w:t>
      </w:r>
      <w:r>
        <w:t> </w:t>
      </w:r>
      <w:r w:rsidRPr="00B94214">
        <w:rPr>
          <w:lang w:val="ru-RU"/>
        </w:rPr>
        <w:t>порядке, предусмотренном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10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32.</w:t>
      </w:r>
      <w:r>
        <w:t> </w:t>
      </w:r>
      <w:r w:rsidRPr="00B94214">
        <w:rPr>
          <w:lang w:val="ru-RU"/>
        </w:rPr>
        <w:t>После совершения победителем аукциона действий, указанных в</w:t>
      </w:r>
      <w:r>
        <w:t> </w:t>
      </w:r>
      <w:r w:rsidRPr="00B94214">
        <w:rPr>
          <w:lang w:val="ru-RU"/>
        </w:rPr>
        <w:t>части четвертой пун</w:t>
      </w:r>
      <w:r w:rsidRPr="00B94214">
        <w:rPr>
          <w:lang w:val="ru-RU"/>
        </w:rPr>
        <w:t>кта</w:t>
      </w:r>
      <w:r>
        <w:t> </w:t>
      </w:r>
      <w:r w:rsidRPr="00B94214">
        <w:rPr>
          <w:lang w:val="ru-RU"/>
        </w:rPr>
        <w:t>26 настоящего Положения, но не</w:t>
      </w:r>
      <w:r>
        <w:t> </w:t>
      </w:r>
      <w:r w:rsidRPr="00B94214">
        <w:rPr>
          <w:lang w:val="ru-RU"/>
        </w:rPr>
        <w:t>позднее 2 рабочих дней местный исполнительный комитет заключает с</w:t>
      </w:r>
      <w:r>
        <w:t> </w:t>
      </w:r>
      <w:r w:rsidRPr="00B94214">
        <w:rPr>
          <w:lang w:val="ru-RU"/>
        </w:rPr>
        <w:t>ним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и</w:t>
      </w:r>
      <w:r>
        <w:t> </w:t>
      </w:r>
      <w:r w:rsidRPr="00B94214">
        <w:rPr>
          <w:lang w:val="ru-RU"/>
        </w:rPr>
        <w:t>передает ему выписку из</w:t>
      </w:r>
      <w:r>
        <w:t> </w:t>
      </w:r>
      <w:r w:rsidRPr="00B94214">
        <w:rPr>
          <w:lang w:val="ru-RU"/>
        </w:rPr>
        <w:t>решения о</w:t>
      </w:r>
      <w:r>
        <w:t> </w:t>
      </w:r>
      <w:r w:rsidRPr="00B94214">
        <w:rPr>
          <w:lang w:val="ru-RU"/>
        </w:rPr>
        <w:t xml:space="preserve">предстоящем изъятии земельного </w:t>
      </w:r>
      <w:r w:rsidRPr="00B94214">
        <w:rPr>
          <w:lang w:val="ru-RU"/>
        </w:rPr>
        <w:t>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Заключенный договор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капитальных строений (зданий, сооружений) является основанием для</w:t>
      </w:r>
      <w:r>
        <w:t> </w:t>
      </w:r>
      <w:r w:rsidRPr="00B94214">
        <w:rPr>
          <w:lang w:val="ru-RU"/>
        </w:rPr>
        <w:t>проведения проектных и</w:t>
      </w:r>
      <w:r>
        <w:t> </w:t>
      </w:r>
      <w:r w:rsidRPr="00B94214">
        <w:rPr>
          <w:lang w:val="ru-RU"/>
        </w:rPr>
        <w:t>изыскательских работ (подготовки проектной документации).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В случае уклонения одной из</w:t>
      </w:r>
      <w:r>
        <w:t> </w:t>
      </w:r>
      <w:r w:rsidRPr="00B94214">
        <w:rPr>
          <w:lang w:val="ru-RU"/>
        </w:rPr>
        <w:t>сторон от</w:t>
      </w:r>
      <w:r>
        <w:t> </w:t>
      </w:r>
      <w:r w:rsidRPr="00B94214">
        <w:rPr>
          <w:lang w:val="ru-RU"/>
        </w:rPr>
        <w:t>закл</w:t>
      </w:r>
      <w:r w:rsidRPr="00B94214">
        <w:rPr>
          <w:lang w:val="ru-RU"/>
        </w:rPr>
        <w:t>ючения договора на</w:t>
      </w:r>
      <w:r>
        <w:t> </w:t>
      </w:r>
      <w:r w:rsidRPr="00B94214">
        <w:rPr>
          <w:lang w:val="ru-RU"/>
        </w:rPr>
        <w:t>реализацию права</w:t>
      </w:r>
      <w:r>
        <w:t> </w:t>
      </w:r>
      <w:r w:rsidRPr="00B94214">
        <w:rPr>
          <w:lang w:val="ru-RU"/>
        </w:rPr>
        <w:t>строительства капитального строения (здания, сооружения) другая сторона вправе обратиться в</w:t>
      </w:r>
      <w:r>
        <w:t> </w:t>
      </w:r>
      <w:r w:rsidRPr="00B94214">
        <w:rPr>
          <w:lang w:val="ru-RU"/>
        </w:rPr>
        <w:t>суд с</w:t>
      </w:r>
      <w:r>
        <w:t> </w:t>
      </w:r>
      <w:r w:rsidRPr="00B94214">
        <w:rPr>
          <w:lang w:val="ru-RU"/>
        </w:rPr>
        <w:t>требованием о</w:t>
      </w:r>
      <w:r>
        <w:t> </w:t>
      </w:r>
      <w:r w:rsidRPr="00B94214">
        <w:rPr>
          <w:lang w:val="ru-RU"/>
        </w:rPr>
        <w:t>понуждении заключить договор,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возмещении убытков, причиненных уклонением от</w:t>
      </w:r>
      <w:r>
        <w:t> </w:t>
      </w:r>
      <w:r w:rsidRPr="00B94214">
        <w:rPr>
          <w:lang w:val="ru-RU"/>
        </w:rPr>
        <w:t>его заключения.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До</w:t>
      </w:r>
      <w:r w:rsidRPr="00B94214">
        <w:rPr>
          <w:lang w:val="ru-RU"/>
        </w:rPr>
        <w:t>говор аренды земельного участка, заключаемый по</w:t>
      </w:r>
      <w:r>
        <w:t> </w:t>
      </w:r>
      <w:r w:rsidRPr="00B94214">
        <w:rPr>
          <w:lang w:val="ru-RU"/>
        </w:rPr>
        <w:t>результатам аукциона между местным исполнительным комитетом и</w:t>
      </w:r>
      <w:r>
        <w:t> </w:t>
      </w:r>
      <w:r w:rsidRPr="00B94214">
        <w:rPr>
          <w:lang w:val="ru-RU"/>
        </w:rPr>
        <w:t>индивидуальным предпринимателем или юридическим лицом, и</w:t>
      </w:r>
      <w:r>
        <w:t> </w:t>
      </w:r>
      <w:r w:rsidRPr="00B94214">
        <w:rPr>
          <w:lang w:val="ru-RU"/>
        </w:rPr>
        <w:t>возникновение основанного на</w:t>
      </w:r>
      <w:r>
        <w:t> </w:t>
      </w:r>
      <w:r w:rsidRPr="00B94214">
        <w:rPr>
          <w:lang w:val="ru-RU"/>
        </w:rPr>
        <w:t>нем права аренды либо право частной собственности негосударс</w:t>
      </w:r>
      <w:r w:rsidRPr="00B94214">
        <w:rPr>
          <w:lang w:val="ru-RU"/>
        </w:rPr>
        <w:t>твенного юридического лица Республики Беларусь на</w:t>
      </w:r>
      <w:r>
        <w:t> </w:t>
      </w:r>
      <w:r w:rsidRPr="00B94214">
        <w:rPr>
          <w:lang w:val="ru-RU"/>
        </w:rPr>
        <w:t>земельный участок подлежат государственной регистрации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проведения аукционов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продаже объектов государственной собственности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земельного участка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частную собственность или права аренды земельного участка для строительства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обслуживания недвижимого имущества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у</w:t>
      </w:r>
      <w:r w:rsidRPr="00B94214">
        <w:rPr>
          <w:lang w:val="ru-RU"/>
        </w:rPr>
        <w:t>станавливается порядок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капитальных строений (зданий, сооружений), незавершенных законсервированных и</w:t>
      </w:r>
      <w:r>
        <w:t> </w:t>
      </w:r>
      <w:r w:rsidRPr="00B94214">
        <w:rPr>
          <w:lang w:val="ru-RU"/>
        </w:rPr>
        <w:t>незаконсервированных капитальных строений, находящихся в</w:t>
      </w:r>
      <w:r>
        <w:t> </w:t>
      </w:r>
      <w:r w:rsidRPr="00B94214">
        <w:rPr>
          <w:lang w:val="ru-RU"/>
        </w:rPr>
        <w:t>государственной собственности (далее, если не</w:t>
      </w:r>
      <w:r>
        <w:t> </w:t>
      </w:r>
      <w:r w:rsidRPr="00B94214">
        <w:rPr>
          <w:lang w:val="ru-RU"/>
        </w:rPr>
        <w:t>опреде</w:t>
      </w:r>
      <w:r w:rsidRPr="00B94214">
        <w:rPr>
          <w:lang w:val="ru-RU"/>
        </w:rPr>
        <w:t>лено иное,</w:t>
      </w:r>
      <w:r>
        <w:t> </w:t>
      </w:r>
      <w:r w:rsidRPr="00B94214">
        <w:rPr>
          <w:lang w:val="ru-RU"/>
        </w:rPr>
        <w:t>– недвижимое имущество), одновременно с</w:t>
      </w:r>
      <w:r>
        <w:t> </w:t>
      </w:r>
      <w:r w:rsidRPr="00B94214">
        <w:rPr>
          <w:lang w:val="ru-RU"/>
        </w:rPr>
        <w:t>продажей земельного участка, необходимого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этого имущества, в</w:t>
      </w:r>
      <w:r>
        <w:t> </w:t>
      </w:r>
      <w:r w:rsidRPr="00B94214">
        <w:rPr>
          <w:lang w:val="ru-RU"/>
        </w:rPr>
        <w:t>частную собственность негосударственному юридическому лицу Республики Беларусь (далее</w:t>
      </w:r>
      <w:r>
        <w:t> </w:t>
      </w:r>
      <w:r w:rsidRPr="00B94214">
        <w:rPr>
          <w:lang w:val="ru-RU"/>
        </w:rPr>
        <w:t xml:space="preserve">– земельный участок) или </w:t>
      </w:r>
      <w:r w:rsidRPr="00B94214">
        <w:rPr>
          <w:lang w:val="ru-RU"/>
        </w:rPr>
        <w:t>права аренды земельного участка (далее</w:t>
      </w:r>
      <w:r>
        <w:t> </w:t>
      </w:r>
      <w:r w:rsidRPr="00B94214">
        <w:rPr>
          <w:lang w:val="ru-RU"/>
        </w:rPr>
        <w:t>– аукцион).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отношения по</w:t>
      </w:r>
      <w:r>
        <w:t> </w:t>
      </w:r>
      <w:r w:rsidRPr="00B94214">
        <w:rPr>
          <w:lang w:val="ru-RU"/>
        </w:rPr>
        <w:t>продаже находящихся в</w:t>
      </w:r>
      <w:r>
        <w:t> </w:t>
      </w:r>
      <w:r w:rsidRPr="00B94214">
        <w:rPr>
          <w:lang w:val="ru-RU"/>
        </w:rPr>
        <w:t>государственной собственности: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жилых домов и</w:t>
      </w:r>
      <w:r>
        <w:t> </w:t>
      </w:r>
      <w:r w:rsidRPr="00B94214">
        <w:rPr>
          <w:lang w:val="ru-RU"/>
        </w:rPr>
        <w:t>жилых помещений,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</w:t>
      </w:r>
      <w:r w:rsidRPr="00B94214">
        <w:rPr>
          <w:lang w:val="ru-RU"/>
        </w:rPr>
        <w:t>го имущества на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установлением начальной цены продажи, равной одной базовой величине;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имущества, в</w:t>
      </w:r>
      <w:r>
        <w:t> </w:t>
      </w:r>
      <w:r w:rsidRPr="00B94214">
        <w:rPr>
          <w:lang w:val="ru-RU"/>
        </w:rPr>
        <w:t>отношении которого принято решение о</w:t>
      </w:r>
      <w:r>
        <w:t> </w:t>
      </w:r>
      <w:r w:rsidRPr="00B94214">
        <w:rPr>
          <w:lang w:val="ru-RU"/>
        </w:rPr>
        <w:t>его отчуждении для</w:t>
      </w:r>
      <w:r>
        <w:t> </w:t>
      </w:r>
      <w:r w:rsidRPr="00B94214">
        <w:rPr>
          <w:lang w:val="ru-RU"/>
        </w:rPr>
        <w:t>последующего сноса без изъятия и</w:t>
      </w:r>
      <w:r>
        <w:t> </w:t>
      </w:r>
      <w:r w:rsidRPr="00B94214">
        <w:rPr>
          <w:lang w:val="ru-RU"/>
        </w:rPr>
        <w:t>предоставления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</w:t>
      </w:r>
      <w:r w:rsidRPr="00B94214">
        <w:rPr>
          <w:lang w:val="ru-RU"/>
        </w:rPr>
        <w:t xml:space="preserve"> имущества, изъятого, арестованного, конфискованного, обращенного в</w:t>
      </w:r>
      <w:r>
        <w:t> </w:t>
      </w:r>
      <w:r w:rsidRPr="00B94214">
        <w:rPr>
          <w:lang w:val="ru-RU"/>
        </w:rPr>
        <w:t>доход государства иным способом;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 на</w:t>
      </w:r>
      <w:r>
        <w:t> </w:t>
      </w:r>
      <w:r w:rsidRPr="00B94214">
        <w:rPr>
          <w:lang w:val="ru-RU"/>
        </w:rPr>
        <w:t>электронных торгах.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Недвижимое имущество и</w:t>
      </w:r>
      <w:r>
        <w:t> </w:t>
      </w:r>
      <w:r w:rsidRPr="00B94214">
        <w:rPr>
          <w:lang w:val="ru-RU"/>
        </w:rPr>
        <w:t>земельный участок или право аренды земельного участка, необходимого для строительства и</w:t>
      </w:r>
      <w:r>
        <w:t> </w:t>
      </w:r>
      <w:r w:rsidRPr="00B94214">
        <w:rPr>
          <w:lang w:val="ru-RU"/>
        </w:rPr>
        <w:t>обслуживания этого имущества, составляют единый предмет аукциона (далее</w:t>
      </w:r>
      <w:r>
        <w:t> </w:t>
      </w:r>
      <w:r w:rsidRPr="00B94214">
        <w:rPr>
          <w:lang w:val="ru-RU"/>
        </w:rPr>
        <w:t>– предмет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4.</w:t>
      </w:r>
      <w:r>
        <w:t> </w:t>
      </w:r>
      <w:r w:rsidRPr="00B94214">
        <w:rPr>
          <w:lang w:val="ru-RU"/>
        </w:rPr>
        <w:t xml:space="preserve">Начальная цена предмета аукциона определяется </w:t>
      </w:r>
      <w:r w:rsidRPr="00B94214">
        <w:rPr>
          <w:lang w:val="ru-RU"/>
        </w:rPr>
        <w:t>как сумма начальной цены недвижимого имущества и</w:t>
      </w:r>
      <w:r>
        <w:t> </w:t>
      </w:r>
      <w:r w:rsidRPr="00B94214">
        <w:rPr>
          <w:lang w:val="ru-RU"/>
        </w:rPr>
        <w:t>начальной цены земельного участка или начальной цены права аренды земельного участка, необходимого для строительства и</w:t>
      </w:r>
      <w:r>
        <w:t> </w:t>
      </w:r>
      <w:r w:rsidRPr="00B94214">
        <w:rPr>
          <w:lang w:val="ru-RU"/>
        </w:rPr>
        <w:t>обслуживания этого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продажи недвижимого имущества на</w:t>
      </w:r>
      <w:r>
        <w:t> </w:t>
      </w:r>
      <w:r w:rsidRPr="00B94214">
        <w:rPr>
          <w:lang w:val="ru-RU"/>
        </w:rPr>
        <w:t>аукционе о</w:t>
      </w:r>
      <w:r w:rsidRPr="00B94214">
        <w:rPr>
          <w:lang w:val="ru-RU"/>
        </w:rPr>
        <w:t>пределяется в</w:t>
      </w:r>
      <w:r>
        <w:t> </w:t>
      </w:r>
      <w:r w:rsidRPr="00B94214">
        <w:rPr>
          <w:lang w:val="ru-RU"/>
        </w:rPr>
        <w:t>отношении: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 (за</w:t>
      </w:r>
      <w:r>
        <w:t> </w:t>
      </w:r>
      <w:r w:rsidRPr="00B94214">
        <w:rPr>
          <w:lang w:val="ru-RU"/>
        </w:rPr>
        <w:t>исключением указанного в</w:t>
      </w:r>
      <w:r>
        <w:t> </w:t>
      </w:r>
      <w:r w:rsidRPr="00B94214">
        <w:rPr>
          <w:lang w:val="ru-RU"/>
        </w:rPr>
        <w:t>абзаце третьем настоящей части)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его оценочной стоимости, действовавшей на</w:t>
      </w:r>
      <w:r>
        <w:t> </w:t>
      </w:r>
      <w:r w:rsidRPr="00B94214">
        <w:rPr>
          <w:lang w:val="ru-RU"/>
        </w:rPr>
        <w:t>дату принятия решения о</w:t>
      </w:r>
      <w:r>
        <w:t> </w:t>
      </w:r>
      <w:r w:rsidRPr="00B94214">
        <w:rPr>
          <w:lang w:val="ru-RU"/>
        </w:rPr>
        <w:t>его отчуждении;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имущества, расположенного за</w:t>
      </w:r>
      <w:r>
        <w:t> </w:t>
      </w:r>
      <w:r w:rsidRPr="00B94214">
        <w:rPr>
          <w:lang w:val="ru-RU"/>
        </w:rPr>
        <w:t>пределами Республики</w:t>
      </w:r>
      <w:r w:rsidRPr="00B94214">
        <w:rPr>
          <w:lang w:val="ru-RU"/>
        </w:rPr>
        <w:t xml:space="preserve"> Беларусь, и</w:t>
      </w:r>
      <w:r>
        <w:t> </w:t>
      </w:r>
      <w:r w:rsidRPr="00B94214">
        <w:rPr>
          <w:lang w:val="ru-RU"/>
        </w:rPr>
        <w:t>историко-культурных ценностей*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рыночной стоимости.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историко-культурным ценностям относятся недвижимые материальные историко-культурные ценности, включая руинированные 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поврежденные,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том числе располож</w:t>
      </w:r>
      <w:r w:rsidRPr="00B94214">
        <w:rPr>
          <w:sz w:val="20"/>
          <w:szCs w:val="20"/>
          <w:lang w:val="ru-RU"/>
        </w:rPr>
        <w:t>енные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землях общего пользования или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земельных участках государственных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>результате аукциона земельный участок предполагается предоставить в</w:t>
      </w:r>
      <w:r>
        <w:t> </w:t>
      </w:r>
      <w:r w:rsidRPr="00B94214">
        <w:rPr>
          <w:lang w:val="ru-RU"/>
        </w:rPr>
        <w:t>частную собственность, начальная цена земельного участка определяется не</w:t>
      </w:r>
      <w:r>
        <w:t> </w:t>
      </w:r>
      <w:r w:rsidRPr="00B94214">
        <w:rPr>
          <w:lang w:val="ru-RU"/>
        </w:rPr>
        <w:t>ниже его кадас</w:t>
      </w:r>
      <w:r w:rsidRPr="00B94214">
        <w:rPr>
          <w:lang w:val="ru-RU"/>
        </w:rPr>
        <w:t>тровой стоимости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принятия Минским городским, городским (городов областного, районного подчинения), районным, сельским, поселковым исполнительными комитетами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</w:t>
      </w:r>
      <w:r w:rsidRPr="00B94214">
        <w:rPr>
          <w:lang w:val="ru-RU"/>
        </w:rPr>
        <w:t>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местные исполнительные комитеты),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</w:t>
      </w:r>
      <w:r w:rsidRPr="00B94214">
        <w:rPr>
          <w:lang w:val="ru-RU"/>
        </w:rPr>
        <w:t>она либо единственному участнику несостоявшегося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в</w:t>
      </w:r>
      <w:r>
        <w:t> </w:t>
      </w:r>
      <w:r w:rsidRPr="00B94214">
        <w:rPr>
          <w:lang w:val="ru-RU"/>
        </w:rPr>
        <w:t>результате аукциона земельный участок предполагается предоставить в</w:t>
      </w:r>
      <w:r>
        <w:t> </w:t>
      </w:r>
      <w:r w:rsidRPr="00B94214">
        <w:rPr>
          <w:lang w:val="ru-RU"/>
        </w:rPr>
        <w:t>аренду, начальная цена права аренды земельного участка определяется на</w:t>
      </w:r>
      <w:r>
        <w:t> </w:t>
      </w:r>
      <w:r w:rsidRPr="00B94214">
        <w:rPr>
          <w:lang w:val="ru-RU"/>
        </w:rPr>
        <w:t>основании действующей на</w:t>
      </w:r>
      <w:r>
        <w:t> </w:t>
      </w:r>
      <w:r w:rsidRPr="00B94214">
        <w:rPr>
          <w:lang w:val="ru-RU"/>
        </w:rPr>
        <w:t>дату принятия местным испо</w:t>
      </w:r>
      <w:r w:rsidRPr="00B94214">
        <w:rPr>
          <w:lang w:val="ru-RU"/>
        </w:rPr>
        <w:t>лнительным комитетом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 кадастровой стоимости земельного участка в</w:t>
      </w:r>
      <w:r>
        <w:t> </w:t>
      </w:r>
      <w:r w:rsidRPr="00B94214">
        <w:rPr>
          <w:lang w:val="ru-RU"/>
        </w:rPr>
        <w:t>белорусских рублях с</w:t>
      </w:r>
      <w:r>
        <w:t> </w:t>
      </w:r>
      <w:r w:rsidRPr="00B94214">
        <w:rPr>
          <w:lang w:val="ru-RU"/>
        </w:rPr>
        <w:t>применением в</w:t>
      </w:r>
      <w:r>
        <w:t> </w:t>
      </w:r>
      <w:r w:rsidRPr="00B94214">
        <w:rPr>
          <w:lang w:val="ru-RU"/>
        </w:rPr>
        <w:t>зави</w:t>
      </w:r>
      <w:r w:rsidRPr="00B94214">
        <w:rPr>
          <w:lang w:val="ru-RU"/>
        </w:rPr>
        <w:t>симости от</w:t>
      </w:r>
      <w:r>
        <w:t> </w:t>
      </w:r>
      <w:r w:rsidRPr="00B94214">
        <w:rPr>
          <w:lang w:val="ru-RU"/>
        </w:rPr>
        <w:t>срока его аренды установленных Советом Министров Республики Беларусь коэффициентов для</w:t>
      </w:r>
      <w:r>
        <w:t> </w:t>
      </w:r>
      <w:r w:rsidRPr="00B94214">
        <w:rPr>
          <w:lang w:val="ru-RU"/>
        </w:rPr>
        <w:t>определения размера платы за</w:t>
      </w:r>
      <w:r>
        <w:t> </w:t>
      </w:r>
      <w:r w:rsidRPr="00B94214">
        <w:rPr>
          <w:lang w:val="ru-RU"/>
        </w:rPr>
        <w:t>право аренды земельных участков, находящихся в</w:t>
      </w:r>
      <w:r>
        <w:t> </w:t>
      </w:r>
      <w:r w:rsidRPr="00B94214">
        <w:rPr>
          <w:lang w:val="ru-RU"/>
        </w:rPr>
        <w:t>государственной собственности, предоставляемых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законодательными а</w:t>
      </w:r>
      <w:r w:rsidRPr="00B94214">
        <w:rPr>
          <w:lang w:val="ru-RU"/>
        </w:rPr>
        <w:t>ктами без проведения аукционов на</w:t>
      </w:r>
      <w:r>
        <w:t> </w:t>
      </w:r>
      <w:r w:rsidRPr="00B94214">
        <w:rPr>
          <w:lang w:val="ru-RU"/>
        </w:rPr>
        <w:t>право аренды земельных участков, а</w:t>
      </w:r>
      <w:r>
        <w:t> </w:t>
      </w:r>
      <w:r w:rsidRPr="00B94214">
        <w:rPr>
          <w:lang w:val="ru-RU"/>
        </w:rPr>
        <w:t>также начальной цены предмета таких аукционов.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Аукционы являются открытыми, их участниками могут быть граждане, юридические лица и</w:t>
      </w:r>
      <w:r>
        <w:t> </w:t>
      </w:r>
      <w:r w:rsidRPr="00B94214">
        <w:rPr>
          <w:lang w:val="ru-RU"/>
        </w:rPr>
        <w:t>индивидуальные предприниматели Республики Беларусь, а</w:t>
      </w:r>
      <w:r>
        <w:t> </w:t>
      </w:r>
      <w:r w:rsidRPr="00B94214">
        <w:rPr>
          <w:lang w:val="ru-RU"/>
        </w:rPr>
        <w:t>также иностранные инвесторы (иностранные государства, объединения, международные организации, иностранные юридические лица, иностранные граждане и</w:t>
      </w:r>
      <w:r>
        <w:t> </w:t>
      </w:r>
      <w:r w:rsidRPr="00B94214">
        <w:rPr>
          <w:lang w:val="ru-RU"/>
        </w:rPr>
        <w:t>лица без гражданства), если иное не</w:t>
      </w:r>
      <w:r>
        <w:t> </w:t>
      </w:r>
      <w:r w:rsidRPr="00B94214">
        <w:rPr>
          <w:lang w:val="ru-RU"/>
        </w:rPr>
        <w:t>установлено законодательными актами. При продаже на</w:t>
      </w:r>
      <w:r>
        <w:t> </w:t>
      </w:r>
      <w:r w:rsidRPr="00B94214">
        <w:rPr>
          <w:lang w:val="ru-RU"/>
        </w:rPr>
        <w:t>аукционе недвижимого</w:t>
      </w:r>
      <w:r w:rsidRPr="00B94214">
        <w:rPr>
          <w:lang w:val="ru-RU"/>
        </w:rPr>
        <w:t xml:space="preserve"> имущества с</w:t>
      </w:r>
      <w:r>
        <w:t> </w:t>
      </w:r>
      <w:r w:rsidRPr="00B94214">
        <w:rPr>
          <w:lang w:val="ru-RU"/>
        </w:rPr>
        <w:t>одновременной продажей земельного участка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 допускаются только негосударственные юридические лица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продаже на</w:t>
      </w:r>
      <w:r>
        <w:t> </w:t>
      </w:r>
      <w:r w:rsidRPr="00B94214">
        <w:rPr>
          <w:lang w:val="ru-RU"/>
        </w:rPr>
        <w:t>аукционе находящихся в</w:t>
      </w:r>
      <w:r>
        <w:t> </w:t>
      </w:r>
      <w:r w:rsidRPr="00B94214">
        <w:rPr>
          <w:lang w:val="ru-RU"/>
        </w:rPr>
        <w:t>государственной собственности капитальных строений (зданий, сооруже</w:t>
      </w:r>
      <w:r w:rsidRPr="00B94214">
        <w:rPr>
          <w:lang w:val="ru-RU"/>
        </w:rPr>
        <w:t>ний), незавершенных законсервированных капитальных строений допускается участие на</w:t>
      </w:r>
      <w:r>
        <w:t> </w:t>
      </w:r>
      <w:r w:rsidRPr="00B94214">
        <w:rPr>
          <w:lang w:val="ru-RU"/>
        </w:rPr>
        <w:t>стороне покупателя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юридических или физических лиц, в</w:t>
      </w:r>
      <w:r>
        <w:t> </w:t>
      </w:r>
      <w:r w:rsidRPr="00B94214">
        <w:rPr>
          <w:lang w:val="ru-RU"/>
        </w:rPr>
        <w:t>том числе индивидуальных предпринимателей (далее</w:t>
      </w:r>
      <w:r>
        <w:t> </w:t>
      </w:r>
      <w:r w:rsidRPr="00B94214">
        <w:rPr>
          <w:lang w:val="ru-RU"/>
        </w:rPr>
        <w:t>– консолидированные участни</w:t>
      </w:r>
      <w:r w:rsidRPr="00B94214">
        <w:rPr>
          <w:lang w:val="ru-RU"/>
        </w:rPr>
        <w:t>ки).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участия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качестве консолидированных участников юридические или физические лица, в</w:t>
      </w:r>
      <w:r>
        <w:t> </w:t>
      </w:r>
      <w:r w:rsidRPr="00B94214">
        <w:rPr>
          <w:lang w:val="ru-RU"/>
        </w:rPr>
        <w:t>том числе индивидуальные предприниматели, заключают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</w:t>
      </w:r>
      <w:r w:rsidRPr="00B94214">
        <w:rPr>
          <w:lang w:val="ru-RU"/>
        </w:rPr>
        <w:t xml:space="preserve">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подписывать протокол о</w:t>
      </w:r>
      <w:r>
        <w:t> </w:t>
      </w:r>
      <w:r w:rsidRPr="00B94214">
        <w:rPr>
          <w:lang w:val="ru-RU"/>
        </w:rPr>
        <w:t>результатах аукциона, договор купли-продажи недвижи</w:t>
      </w:r>
      <w:r w:rsidRPr="00B94214">
        <w:rPr>
          <w:lang w:val="ru-RU"/>
        </w:rPr>
        <w:t>мого имущества и</w:t>
      </w:r>
      <w:r>
        <w:t> </w:t>
      </w:r>
      <w:r w:rsidRPr="00B94214">
        <w:rPr>
          <w:lang w:val="ru-RU"/>
        </w:rPr>
        <w:t>договор аренды земельного участка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несут солидарную ответственность по</w:t>
      </w:r>
      <w:r>
        <w:t> </w:t>
      </w:r>
      <w:r w:rsidRPr="00B94214">
        <w:rPr>
          <w:lang w:val="ru-RU"/>
        </w:rPr>
        <w:t>обязательствам, связанным с</w:t>
      </w:r>
      <w:r>
        <w:t> </w:t>
      </w:r>
      <w:r w:rsidRPr="00B94214">
        <w:rPr>
          <w:lang w:val="ru-RU"/>
        </w:rPr>
        <w:t>участием в</w:t>
      </w:r>
      <w:r>
        <w:t> </w:t>
      </w:r>
      <w:r w:rsidRPr="00B94214">
        <w:rPr>
          <w:lang w:val="ru-RU"/>
        </w:rPr>
        <w:t>аукционе, а</w:t>
      </w:r>
      <w:r>
        <w:t> </w:t>
      </w:r>
      <w:r w:rsidRPr="00B94214">
        <w:rPr>
          <w:lang w:val="ru-RU"/>
        </w:rPr>
        <w:t>также по</w:t>
      </w:r>
      <w:r>
        <w:t> </w:t>
      </w:r>
      <w:r w:rsidRPr="00B94214">
        <w:rPr>
          <w:lang w:val="ru-RU"/>
        </w:rPr>
        <w:t>договору к</w:t>
      </w:r>
      <w:r w:rsidRPr="00B94214">
        <w:rPr>
          <w:lang w:val="ru-RU"/>
        </w:rPr>
        <w:t>упли-продажи недвижимого имущества, договору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торгах на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Юридические или физические лица, в</w:t>
      </w:r>
      <w:r>
        <w:t> </w:t>
      </w:r>
      <w:r w:rsidRPr="00B94214">
        <w:rPr>
          <w:lang w:val="ru-RU"/>
        </w:rPr>
        <w:t>том числе индивидуальные предприниматели,</w:t>
      </w:r>
      <w:r w:rsidRPr="00B94214">
        <w:rPr>
          <w:lang w:val="ru-RU"/>
        </w:rPr>
        <w:t xml:space="preserve">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продаже на</w:t>
      </w:r>
      <w:r>
        <w:t> </w:t>
      </w:r>
      <w:r w:rsidRPr="00B94214">
        <w:rPr>
          <w:lang w:val="ru-RU"/>
        </w:rPr>
        <w:t>аукционе недвижимого имущества с</w:t>
      </w:r>
      <w:r>
        <w:t> </w:t>
      </w:r>
      <w:r w:rsidRPr="00B94214">
        <w:rPr>
          <w:lang w:val="ru-RU"/>
        </w:rPr>
        <w:t>одновременной продажей земельного участка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таком аукционе допускаются консолидированн</w:t>
      </w:r>
      <w:r w:rsidRPr="00B94214">
        <w:rPr>
          <w:lang w:val="ru-RU"/>
        </w:rPr>
        <w:t>ые участники, в</w:t>
      </w:r>
      <w:r>
        <w:t> </w:t>
      </w:r>
      <w:r w:rsidRPr="00B94214">
        <w:rPr>
          <w:lang w:val="ru-RU"/>
        </w:rPr>
        <w:t>состав которых входят только негосударственные юридические лица Республики Беларусь.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Продавцом недвижимого имущества может быть: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государственное унитарное предприятие и</w:t>
      </w:r>
      <w:r>
        <w:t> </w:t>
      </w:r>
      <w:r w:rsidRPr="00B94214">
        <w:rPr>
          <w:lang w:val="ru-RU"/>
        </w:rPr>
        <w:t>учреждение, за</w:t>
      </w:r>
      <w:r>
        <w:t> </w:t>
      </w:r>
      <w:r w:rsidRPr="00B94214">
        <w:rPr>
          <w:lang w:val="ru-RU"/>
        </w:rPr>
        <w:t>которыми недвижимое имущество закреплено на</w:t>
      </w:r>
      <w:r>
        <w:t> </w:t>
      </w:r>
      <w:r w:rsidRPr="00B94214">
        <w:rPr>
          <w:lang w:val="ru-RU"/>
        </w:rPr>
        <w:t>праве хоз</w:t>
      </w:r>
      <w:r w:rsidRPr="00B94214">
        <w:rPr>
          <w:lang w:val="ru-RU"/>
        </w:rPr>
        <w:t>яйственного ведения или оперативного управления;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государственный орган, заключивший договор безвозмездного пользования недвижимым имуществом;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Государственный комитет по</w:t>
      </w:r>
      <w:r>
        <w:t> </w:t>
      </w:r>
      <w:r w:rsidRPr="00B94214">
        <w:rPr>
          <w:lang w:val="ru-RU"/>
        </w:rPr>
        <w:t>имуществу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отношении имущества, составляющего казну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</w:t>
      </w:r>
      <w:r w:rsidRPr="00B94214">
        <w:rPr>
          <w:lang w:val="ru-RU"/>
        </w:rPr>
        <w:t>олнительный комитет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отношении имущества, составляющего казну соответствующей административно-территориальной единицы.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После принятия в</w:t>
      </w:r>
      <w:r>
        <w:t> </w:t>
      </w:r>
      <w:r w:rsidRPr="00B94214">
        <w:rPr>
          <w:lang w:val="ru-RU"/>
        </w:rPr>
        <w:t>порядке, установленном законодательством о</w:t>
      </w:r>
      <w:r>
        <w:t> </w:t>
      </w:r>
      <w:r w:rsidRPr="00B94214">
        <w:rPr>
          <w:lang w:val="ru-RU"/>
        </w:rPr>
        <w:t>распоряжении государственным имуществом, решения об</w:t>
      </w:r>
      <w:r>
        <w:t> </w:t>
      </w:r>
      <w:r w:rsidRPr="00B94214">
        <w:rPr>
          <w:lang w:val="ru-RU"/>
        </w:rPr>
        <w:t>отчуждении недвижим</w:t>
      </w:r>
      <w:r w:rsidRPr="00B94214">
        <w:rPr>
          <w:lang w:val="ru-RU"/>
        </w:rPr>
        <w:t>ого имущества продавец, указанный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Положения, заключает с</w:t>
      </w:r>
      <w:r>
        <w:t> </w:t>
      </w:r>
      <w:r w:rsidRPr="00B94214">
        <w:rPr>
          <w:lang w:val="ru-RU"/>
        </w:rPr>
        <w:t>соответствующим комитетом государственного имущества облисполкома, Минского горисполкома (далее</w:t>
      </w:r>
      <w:r>
        <w:t> </w:t>
      </w:r>
      <w:r w:rsidRPr="00B94214">
        <w:rPr>
          <w:lang w:val="ru-RU"/>
        </w:rPr>
        <w:t>– организатор аукциона) договор поручения на</w:t>
      </w:r>
      <w:r>
        <w:t> </w:t>
      </w:r>
      <w:r w:rsidRPr="00B94214">
        <w:rPr>
          <w:lang w:val="ru-RU"/>
        </w:rPr>
        <w:t>продажу недвижимого имущества, а</w:t>
      </w:r>
      <w:r>
        <w:t> </w:t>
      </w:r>
      <w:r w:rsidRPr="00B94214">
        <w:rPr>
          <w:lang w:val="ru-RU"/>
        </w:rPr>
        <w:t>соо</w:t>
      </w:r>
      <w:r w:rsidRPr="00B94214">
        <w:rPr>
          <w:lang w:val="ru-RU"/>
        </w:rPr>
        <w:t>тветствующий местный исполнительный комитет с</w:t>
      </w:r>
      <w:r>
        <w:t> </w:t>
      </w:r>
      <w:r w:rsidRPr="00B94214">
        <w:rPr>
          <w:lang w:val="ru-RU"/>
        </w:rPr>
        <w:t>организатором аукциона</w:t>
      </w:r>
      <w:r>
        <w:t> </w:t>
      </w:r>
      <w:r w:rsidRPr="00B94214">
        <w:rPr>
          <w:lang w:val="ru-RU"/>
        </w:rPr>
        <w:t>– договор поручения на</w:t>
      </w:r>
      <w:r>
        <w:t> </w:t>
      </w:r>
      <w:r w:rsidRPr="00B94214">
        <w:rPr>
          <w:lang w:val="ru-RU"/>
        </w:rPr>
        <w:t>продажу земельного участка или права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Указанные договоры оформляются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Продавец, указанный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поиск потенциальных покупателей;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начальную цену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возможность ознакомления заинтересованных лиц, названных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5 настоящего</w:t>
      </w:r>
      <w:r w:rsidRPr="00B94214">
        <w:rPr>
          <w:lang w:val="ru-RU"/>
        </w:rPr>
        <w:t xml:space="preserve"> Положения, с</w:t>
      </w:r>
      <w:r>
        <w:t> </w:t>
      </w:r>
      <w:r w:rsidRPr="00B94214">
        <w:rPr>
          <w:lang w:val="ru-RU"/>
        </w:rPr>
        <w:t>предметом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победителем аукциона либо единственным участником несостоявшегося аукциона, выразившим согласие на</w:t>
      </w:r>
      <w:r>
        <w:t> </w:t>
      </w:r>
      <w:r w:rsidRPr="00B94214">
        <w:rPr>
          <w:lang w:val="ru-RU"/>
        </w:rPr>
        <w:t>приобретение предмета аукциона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 (далее</w:t>
      </w:r>
      <w:r>
        <w:t> </w:t>
      </w:r>
      <w:r w:rsidRPr="00B94214">
        <w:rPr>
          <w:lang w:val="ru-RU"/>
        </w:rPr>
        <w:t>– претендент на</w:t>
      </w:r>
      <w:r>
        <w:t> </w:t>
      </w:r>
      <w:r w:rsidRPr="00B94214">
        <w:rPr>
          <w:lang w:val="ru-RU"/>
        </w:rPr>
        <w:t>покупку), д</w:t>
      </w:r>
      <w:r w:rsidRPr="00B94214">
        <w:rPr>
          <w:lang w:val="ru-RU"/>
        </w:rPr>
        <w:t>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оформляет акт приемки-передачи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Местный исполнительный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</w:t>
      </w:r>
      <w:r w:rsidRPr="00B94214">
        <w:rPr>
          <w:lang w:val="ru-RU"/>
        </w:rPr>
        <w:t>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вид права на</w:t>
      </w:r>
      <w:r>
        <w:t> </w:t>
      </w:r>
      <w:r w:rsidRPr="00B94214">
        <w:rPr>
          <w:lang w:val="ru-RU"/>
        </w:rPr>
        <w:t>земельный участок;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определяет срок, на</w:t>
      </w:r>
      <w:r>
        <w:t> </w:t>
      </w:r>
      <w:r w:rsidRPr="00B94214">
        <w:rPr>
          <w:lang w:val="ru-RU"/>
        </w:rPr>
        <w:t>который заключается договор аренды земельного участка, в</w:t>
      </w:r>
      <w:r>
        <w:t> </w:t>
      </w:r>
      <w:r w:rsidRPr="00B94214">
        <w:rPr>
          <w:lang w:val="ru-RU"/>
        </w:rPr>
        <w:t>случае продажи права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начальную цену земельного участка или права аренды земельного участка (в</w:t>
      </w:r>
      <w:r>
        <w:t> </w:t>
      </w:r>
      <w:r w:rsidRPr="00B94214">
        <w:rPr>
          <w:lang w:val="ru-RU"/>
        </w:rPr>
        <w:t>рублях);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победителем аукциона либо претендентом на</w:t>
      </w:r>
      <w:r>
        <w:t> </w:t>
      </w:r>
      <w:r w:rsidRPr="00B94214">
        <w:rPr>
          <w:lang w:val="ru-RU"/>
        </w:rPr>
        <w:t>покупку договор аренды земельного участка в</w:t>
      </w:r>
      <w:r>
        <w:t> </w:t>
      </w:r>
      <w:r w:rsidRPr="00B94214">
        <w:rPr>
          <w:lang w:val="ru-RU"/>
        </w:rPr>
        <w:t>случае продажи права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Организато</w:t>
      </w:r>
      <w:r w:rsidRPr="00B94214">
        <w:rPr>
          <w:lang w:val="ru-RU"/>
        </w:rPr>
        <w:t>р аукциона: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подает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 ходатайство о</w:t>
      </w:r>
      <w:r>
        <w:t> </w:t>
      </w:r>
      <w:r w:rsidRPr="00B94214">
        <w:rPr>
          <w:lang w:val="ru-RU"/>
        </w:rPr>
        <w:t>формировании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начальную цену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сумму задатка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участниками аукциона соглашение о</w:t>
      </w:r>
      <w:r>
        <w:t> </w:t>
      </w:r>
      <w:r w:rsidRPr="00B94214">
        <w:rPr>
          <w:lang w:val="ru-RU"/>
        </w:rPr>
        <w:t>правах, обя</w:t>
      </w:r>
      <w:r w:rsidRPr="00B94214">
        <w:rPr>
          <w:lang w:val="ru-RU"/>
        </w:rPr>
        <w:t>занностях и</w:t>
      </w:r>
      <w:r>
        <w:t> </w:t>
      </w:r>
      <w:r w:rsidRPr="00B94214">
        <w:rPr>
          <w:lang w:val="ru-RU"/>
        </w:rPr>
        <w:t>ответственности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 (далее</w:t>
      </w:r>
      <w:r>
        <w:t> </w:t>
      </w:r>
      <w:r w:rsidRPr="00B94214">
        <w:rPr>
          <w:lang w:val="ru-RU"/>
        </w:rPr>
        <w:t>– соглашение);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</w:t>
      </w:r>
      <w:r w:rsidRPr="00B94214">
        <w:rPr>
          <w:lang w:val="ru-RU"/>
        </w:rPr>
        <w:t>ой пункта</w:t>
      </w:r>
      <w:r>
        <w:t> </w:t>
      </w:r>
      <w:r w:rsidRPr="00B94214">
        <w:rPr>
          <w:lang w:val="ru-RU"/>
        </w:rPr>
        <w:t>23 настоящего Положения и</w:t>
      </w:r>
      <w:r>
        <w:t> </w:t>
      </w:r>
      <w:r w:rsidRPr="00B94214">
        <w:rPr>
          <w:lang w:val="ru-RU"/>
        </w:rPr>
        <w:t>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создает комиссию по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комиссия);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поиск потенциальных покупателей;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аукциона (далее</w:t>
      </w:r>
      <w:r>
        <w:t> </w:t>
      </w:r>
      <w:r w:rsidRPr="00B94214">
        <w:rPr>
          <w:lang w:val="ru-RU"/>
        </w:rPr>
        <w:t>– извещение) и</w:t>
      </w:r>
      <w:r>
        <w:t> </w:t>
      </w:r>
      <w:r w:rsidRPr="00B94214">
        <w:rPr>
          <w:lang w:val="ru-RU"/>
        </w:rPr>
        <w:t>дополнительно и</w:t>
      </w:r>
      <w:r w:rsidRPr="00B94214">
        <w:rPr>
          <w:lang w:val="ru-RU"/>
        </w:rPr>
        <w:t>нформации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(далее</w:t>
      </w:r>
      <w:r>
        <w:t> </w:t>
      </w:r>
      <w:r w:rsidRPr="00B94214">
        <w:rPr>
          <w:lang w:val="ru-RU"/>
        </w:rPr>
        <w:t>– информация об</w:t>
      </w:r>
      <w:r>
        <w:t> </w:t>
      </w:r>
      <w:r w:rsidRPr="00B94214">
        <w:rPr>
          <w:lang w:val="ru-RU"/>
        </w:rPr>
        <w:t>аукционе),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проводит аукцион и</w:t>
      </w:r>
      <w:r>
        <w:t> </w:t>
      </w:r>
      <w:r w:rsidRPr="00B94214">
        <w:rPr>
          <w:lang w:val="ru-RU"/>
        </w:rPr>
        <w:t>оформляет его результаты;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разрешает спорные вопросы, возникающие в</w:t>
      </w:r>
      <w:r>
        <w:t> </w:t>
      </w:r>
      <w:r w:rsidRPr="00B94214">
        <w:rPr>
          <w:lang w:val="ru-RU"/>
        </w:rPr>
        <w:t>ходе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</w:t>
      </w:r>
      <w:r w:rsidRPr="00B94214">
        <w:rPr>
          <w:lang w:val="ru-RU"/>
        </w:rPr>
        <w:t>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прилагаемыми документами, перечисленными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21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осуществляет в</w:t>
      </w:r>
      <w:r>
        <w:t> </w:t>
      </w:r>
      <w:r w:rsidRPr="00B94214">
        <w:rPr>
          <w:lang w:val="ru-RU"/>
        </w:rPr>
        <w:t>установленный срок расчеты с</w:t>
      </w:r>
      <w:r>
        <w:t> </w:t>
      </w:r>
      <w:r w:rsidRPr="00B94214">
        <w:rPr>
          <w:lang w:val="ru-RU"/>
        </w:rPr>
        <w:t>участниками аукциона, за</w:t>
      </w:r>
      <w:r>
        <w:t> </w:t>
      </w:r>
      <w:r w:rsidRPr="00B94214">
        <w:rPr>
          <w:lang w:val="ru-RU"/>
        </w:rPr>
        <w:t>исключением расчетов по</w:t>
      </w:r>
      <w:r>
        <w:t> </w:t>
      </w:r>
      <w:r w:rsidRPr="00B94214">
        <w:rPr>
          <w:lang w:val="ru-RU"/>
        </w:rPr>
        <w:t>оплате земельного участка или права аренды земельного уч</w:t>
      </w:r>
      <w:r w:rsidRPr="00B94214">
        <w:rPr>
          <w:lang w:val="ru-RU"/>
        </w:rPr>
        <w:t>астка, по</w:t>
      </w:r>
      <w:r>
        <w:t> </w:t>
      </w:r>
      <w:r w:rsidRPr="00B94214">
        <w:rPr>
          <w:lang w:val="ru-RU"/>
        </w:rPr>
        <w:t>договору купли-продажи недвижимого имущества и</w:t>
      </w:r>
      <w:r>
        <w:t> </w:t>
      </w:r>
      <w:r w:rsidRPr="00B94214">
        <w:rPr>
          <w:lang w:val="ru-RU"/>
        </w:rPr>
        <w:t>договору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об</w:t>
      </w:r>
      <w:r>
        <w:t> </w:t>
      </w:r>
      <w:r w:rsidRPr="00B94214">
        <w:rPr>
          <w:lang w:val="ru-RU"/>
        </w:rPr>
        <w:t>аннулировании результатов аукциона либо об</w:t>
      </w:r>
      <w:r>
        <w:t> </w:t>
      </w:r>
      <w:r w:rsidRPr="00B94214">
        <w:rPr>
          <w:lang w:val="ru-RU"/>
        </w:rPr>
        <w:t>отмене решения о</w:t>
      </w:r>
      <w:r>
        <w:t> </w:t>
      </w:r>
      <w:r w:rsidRPr="00B94214">
        <w:rPr>
          <w:lang w:val="ru-RU"/>
        </w:rPr>
        <w:t>продаже предмета аукциона претенденту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случаях, предусмотренных настоя</w:t>
      </w:r>
      <w:r w:rsidRPr="00B94214">
        <w:rPr>
          <w:lang w:val="ru-RU"/>
        </w:rPr>
        <w:t>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Организатор аукциона вправе делегировать часть своих функций комиссии в</w:t>
      </w:r>
      <w:r>
        <w:t> </w:t>
      </w:r>
      <w:r w:rsidRPr="00B94214">
        <w:rPr>
          <w:lang w:val="ru-RU"/>
        </w:rPr>
        <w:t>части: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оформления его результатов;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разрешения спорных вопросов, возникающих в</w:t>
      </w:r>
      <w:r>
        <w:t> </w:t>
      </w:r>
      <w:r w:rsidRPr="00B94214">
        <w:rPr>
          <w:lang w:val="ru-RU"/>
        </w:rPr>
        <w:t>ходе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Сумма задатка устанавливается организатором аукциона по</w:t>
      </w:r>
      <w:r>
        <w:t> </w:t>
      </w:r>
      <w:r w:rsidRPr="00B94214">
        <w:rPr>
          <w:lang w:val="ru-RU"/>
        </w:rPr>
        <w:t>каждому предмету аукциона в</w:t>
      </w:r>
      <w:r>
        <w:t> </w:t>
      </w:r>
      <w:r w:rsidRPr="00B94214">
        <w:rPr>
          <w:lang w:val="ru-RU"/>
        </w:rPr>
        <w:t>размере не</w:t>
      </w:r>
      <w:r>
        <w:t> </w:t>
      </w:r>
      <w:r w:rsidRPr="00B94214">
        <w:rPr>
          <w:lang w:val="ru-RU"/>
        </w:rPr>
        <w:t>более 20 процентов от</w:t>
      </w:r>
      <w:r>
        <w:t> </w:t>
      </w:r>
      <w:r w:rsidRPr="00B94214">
        <w:rPr>
          <w:lang w:val="ru-RU"/>
        </w:rPr>
        <w:t>начальной цены предмета аукциона, если иное не</w:t>
      </w:r>
      <w:r>
        <w:t> </w:t>
      </w:r>
      <w:r w:rsidRPr="00B94214">
        <w:rPr>
          <w:lang w:val="ru-RU"/>
        </w:rPr>
        <w:t>установлено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Организатор аукциона создает комиссию, в</w:t>
      </w:r>
      <w:r>
        <w:t> </w:t>
      </w:r>
      <w:r w:rsidRPr="00B94214">
        <w:rPr>
          <w:lang w:val="ru-RU"/>
        </w:rPr>
        <w:t>состав</w:t>
      </w:r>
      <w:r w:rsidRPr="00B94214">
        <w:rPr>
          <w:lang w:val="ru-RU"/>
        </w:rPr>
        <w:t xml:space="preserve"> которой могут включаться представители местных исполнительных комитетов, в</w:t>
      </w:r>
      <w:r>
        <w:t> </w:t>
      </w:r>
      <w:r w:rsidRPr="00B94214">
        <w:rPr>
          <w:lang w:val="ru-RU"/>
        </w:rPr>
        <w:t>том числе комитетов государственного имущества облисполкомов, Минского горисполкома по</w:t>
      </w:r>
      <w:r>
        <w:t> </w:t>
      </w:r>
      <w:r w:rsidRPr="00B94214">
        <w:rPr>
          <w:lang w:val="ru-RU"/>
        </w:rPr>
        <w:t>месту нахождения продаваемого недвижимого имущества, продавца, указанного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</w:t>
      </w:r>
      <w:r w:rsidRPr="00B94214">
        <w:rPr>
          <w:lang w:val="ru-RU"/>
        </w:rPr>
        <w:t>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 для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</w:t>
      </w:r>
      <w:r>
        <w:t> </w:t>
      </w:r>
      <w:r w:rsidRPr="00B94214">
        <w:rPr>
          <w:lang w:val="ru-RU"/>
        </w:rPr>
        <w:t>– как правило,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Заседание комиссии считается правомочным при участии в</w:t>
      </w:r>
      <w:r>
        <w:t> </w:t>
      </w:r>
      <w:r w:rsidRPr="00B94214">
        <w:rPr>
          <w:lang w:val="ru-RU"/>
        </w:rPr>
        <w:t>нем не</w:t>
      </w:r>
      <w:r>
        <w:t> </w:t>
      </w:r>
      <w:r w:rsidRPr="00B94214">
        <w:rPr>
          <w:lang w:val="ru-RU"/>
        </w:rPr>
        <w:t>менее 2/3 общего числа ее членов. Решение принимается</w:t>
      </w:r>
      <w:r w:rsidRPr="00B94214">
        <w:rPr>
          <w:lang w:val="ru-RU"/>
        </w:rPr>
        <w:t xml:space="preserve"> открытым голосованием членов комиссии, присутствующих на</w:t>
      </w:r>
      <w:r>
        <w:t> </w:t>
      </w:r>
      <w:r w:rsidRPr="00B94214">
        <w:rPr>
          <w:lang w:val="ru-RU"/>
        </w:rPr>
        <w:t>заседании, простым большинством голосов. В</w:t>
      </w:r>
      <w:r>
        <w:t> </w:t>
      </w:r>
      <w:r w:rsidRPr="00B94214">
        <w:rPr>
          <w:lang w:val="ru-RU"/>
        </w:rPr>
        <w:t>случае равенства голосов председатель комиссии (в</w:t>
      </w:r>
      <w:r>
        <w:t> </w:t>
      </w:r>
      <w:r w:rsidRPr="00B94214">
        <w:rPr>
          <w:lang w:val="ru-RU"/>
        </w:rPr>
        <w:t>его отсутствие</w:t>
      </w:r>
      <w:r>
        <w:t> </w:t>
      </w:r>
      <w:r w:rsidRPr="00B94214">
        <w:rPr>
          <w:lang w:val="ru-RU"/>
        </w:rPr>
        <w:t>– заместитель председателя) имеет право решающего голоса.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14.</w:t>
      </w:r>
      <w:r>
        <w:t> </w:t>
      </w:r>
      <w:r w:rsidRPr="00B94214">
        <w:rPr>
          <w:lang w:val="ru-RU"/>
        </w:rPr>
        <w:t>Решения комиссии оформляются</w:t>
      </w:r>
      <w:r w:rsidRPr="00B94214">
        <w:rPr>
          <w:lang w:val="ru-RU"/>
        </w:rPr>
        <w:t xml:space="preserve"> протоколом, который подписывается ее председателем (в</w:t>
      </w:r>
      <w:r>
        <w:t> </w:t>
      </w:r>
      <w:r w:rsidRPr="00B94214">
        <w:rPr>
          <w:lang w:val="ru-RU"/>
        </w:rPr>
        <w:t>его отсутствие</w:t>
      </w:r>
      <w:r>
        <w:t> </w:t>
      </w:r>
      <w:r w:rsidRPr="00B94214">
        <w:rPr>
          <w:lang w:val="ru-RU"/>
        </w:rPr>
        <w:t>– заместителем председателя) и</w:t>
      </w:r>
      <w:r>
        <w:t> </w:t>
      </w:r>
      <w:r w:rsidRPr="00B94214">
        <w:rPr>
          <w:lang w:val="ru-RU"/>
        </w:rPr>
        <w:t>членами, присутствовавшими на</w:t>
      </w:r>
      <w:r>
        <w:t> </w:t>
      </w:r>
      <w:r w:rsidRPr="00B94214">
        <w:rPr>
          <w:lang w:val="ru-RU"/>
        </w:rPr>
        <w:t>заседании.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Извещение подлежит обязательному опубликованию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30 календарных дней до</w:t>
      </w:r>
      <w:r>
        <w:t> </w:t>
      </w:r>
      <w:r w:rsidRPr="00B94214">
        <w:rPr>
          <w:lang w:val="ru-RU"/>
        </w:rPr>
        <w:t>дня проведения аукцион</w:t>
      </w:r>
      <w:r w:rsidRPr="00B94214">
        <w:rPr>
          <w:lang w:val="ru-RU"/>
        </w:rPr>
        <w:t>а на</w:t>
      </w:r>
      <w:r>
        <w:t> </w:t>
      </w:r>
      <w:r w:rsidRPr="00B94214">
        <w:rPr>
          <w:lang w:val="ru-RU"/>
        </w:rPr>
        <w:t>соответствующих официальных сайтах Государственного комитета по</w:t>
      </w:r>
      <w:r>
        <w:t> </w:t>
      </w:r>
      <w:r w:rsidRPr="00B94214">
        <w:rPr>
          <w:lang w:val="ru-RU"/>
        </w:rPr>
        <w:t>имуществу, облисполкомов, Минского горисполкома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</w:t>
      </w:r>
      <w:r w:rsidRPr="00B94214">
        <w:rPr>
          <w:lang w:val="ru-RU"/>
        </w:rPr>
        <w:t>жит опубликованию: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печатных средствах массовой информации, определенных Советом Министров Республики Беларусь, и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облисполкомами и</w:t>
      </w:r>
      <w:r>
        <w:t> </w:t>
      </w:r>
      <w:r w:rsidRPr="00B94214">
        <w:rPr>
          <w:lang w:val="ru-RU"/>
        </w:rPr>
        <w:t>Минским горисполкомом,</w:t>
      </w:r>
      <w:r>
        <w:t> </w:t>
      </w:r>
      <w:r w:rsidRPr="00B94214">
        <w:rPr>
          <w:lang w:val="ru-RU"/>
        </w:rPr>
        <w:t>– если в</w:t>
      </w:r>
      <w:r>
        <w:t> </w:t>
      </w:r>
      <w:r w:rsidRPr="00B94214">
        <w:rPr>
          <w:lang w:val="ru-RU"/>
        </w:rPr>
        <w:t>составе предмета аукциона продаются зем</w:t>
      </w:r>
      <w:r w:rsidRPr="00B94214">
        <w:rPr>
          <w:lang w:val="ru-RU"/>
        </w:rPr>
        <w:t>ельный участок или право аренды земельного участка и</w:t>
      </w:r>
      <w:r>
        <w:t> </w:t>
      </w:r>
      <w:r w:rsidRPr="00B94214">
        <w:rPr>
          <w:lang w:val="ru-RU"/>
        </w:rPr>
        <w:t>недвижимое имущество, находящееся в</w:t>
      </w:r>
      <w:r>
        <w:t> </w:t>
      </w:r>
      <w:r w:rsidRPr="00B94214">
        <w:rPr>
          <w:lang w:val="ru-RU"/>
        </w:rPr>
        <w:t>республиканской собственности;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печатных средствах массовой информации, определенных облисполкомами и</w:t>
      </w:r>
      <w:r>
        <w:t> </w:t>
      </w:r>
      <w:r w:rsidRPr="00B94214">
        <w:rPr>
          <w:lang w:val="ru-RU"/>
        </w:rPr>
        <w:t>Минским горисполкомом,</w:t>
      </w:r>
      <w:r>
        <w:t> </w:t>
      </w:r>
      <w:r w:rsidRPr="00B94214">
        <w:rPr>
          <w:lang w:val="ru-RU"/>
        </w:rPr>
        <w:t>– если в</w:t>
      </w:r>
      <w:r>
        <w:t> </w:t>
      </w:r>
      <w:r w:rsidRPr="00B94214">
        <w:rPr>
          <w:lang w:val="ru-RU"/>
        </w:rPr>
        <w:t>составе предмета аукциона продаю</w:t>
      </w:r>
      <w:r w:rsidRPr="00B94214">
        <w:rPr>
          <w:lang w:val="ru-RU"/>
        </w:rPr>
        <w:t>тся земельный участок или право аренды земельного участка и</w:t>
      </w:r>
      <w:r>
        <w:t> </w:t>
      </w:r>
      <w:r w:rsidRPr="00B94214">
        <w:rPr>
          <w:lang w:val="ru-RU"/>
        </w:rPr>
        <w:t>недвижимое имущество, находящееся в</w:t>
      </w:r>
      <w:r>
        <w:t> </w:t>
      </w:r>
      <w:r w:rsidRPr="00B94214">
        <w:rPr>
          <w:lang w:val="ru-RU"/>
        </w:rPr>
        <w:t>коммунальной собственности.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может быть также опубликована на</w:t>
      </w:r>
      <w:r>
        <w:t> </w:t>
      </w:r>
      <w:r w:rsidRPr="00B94214">
        <w:rPr>
          <w:lang w:val="ru-RU"/>
        </w:rPr>
        <w:t>сайтах соответствующих местных исполнительны</w:t>
      </w:r>
      <w:r w:rsidRPr="00B94214">
        <w:rPr>
          <w:lang w:val="ru-RU"/>
        </w:rPr>
        <w:t>х комитетов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к</w:t>
      </w:r>
      <w:r>
        <w:t> </w:t>
      </w:r>
      <w:r w:rsidRPr="00B94214">
        <w:rPr>
          <w:lang w:val="ru-RU"/>
        </w:rPr>
        <w:t>информации, размещенной в</w:t>
      </w:r>
      <w:r>
        <w:t> </w:t>
      </w:r>
      <w:r w:rsidRPr="00B94214">
        <w:rPr>
          <w:lang w:val="ru-RU"/>
        </w:rPr>
        <w:t>глобальной компьютерной сети Интернет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частями первой и</w:t>
      </w:r>
      <w:r>
        <w:t> </w:t>
      </w:r>
      <w:r w:rsidRPr="00B94214">
        <w:rPr>
          <w:lang w:val="ru-RU"/>
        </w:rPr>
        <w:t>третьей настоящего пункта и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17 настоящего Положения, предоставляется заинте</w:t>
      </w:r>
      <w:r w:rsidRPr="00B94214">
        <w:rPr>
          <w:lang w:val="ru-RU"/>
        </w:rPr>
        <w:t>ресованным лицам без взимания платы и</w:t>
      </w:r>
      <w:r>
        <w:t> </w:t>
      </w:r>
      <w:r w:rsidRPr="00B94214">
        <w:rPr>
          <w:lang w:val="ru-RU"/>
        </w:rPr>
        <w:t>заключения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В извещении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организатора аукциона, его место нахождения и</w:t>
      </w:r>
      <w:r>
        <w:t> </w:t>
      </w:r>
      <w:r w:rsidRPr="00B94214">
        <w:rPr>
          <w:lang w:val="ru-RU"/>
        </w:rPr>
        <w:t>контактные телефоны;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которым проводится ау</w:t>
      </w:r>
      <w:r w:rsidRPr="00B94214">
        <w:rPr>
          <w:lang w:val="ru-RU"/>
        </w:rPr>
        <w:t>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предмете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продавца, указанного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Положения, его контактные телефоны;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 нахождения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земельном участке для</w:t>
      </w:r>
      <w:r>
        <w:t> </w:t>
      </w:r>
      <w:r w:rsidRPr="00B94214">
        <w:rPr>
          <w:lang w:val="ru-RU"/>
        </w:rPr>
        <w:t>обслуживания прода</w:t>
      </w:r>
      <w:r w:rsidRPr="00B94214">
        <w:rPr>
          <w:lang w:val="ru-RU"/>
        </w:rPr>
        <w:t>ваемого недвижимого имущества (вид права на</w:t>
      </w:r>
      <w:r>
        <w:t> </w:t>
      </w:r>
      <w:r w:rsidRPr="00B94214">
        <w:rPr>
          <w:lang w:val="ru-RU"/>
        </w:rPr>
        <w:t>земельный участок, указанный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площадь, а</w:t>
      </w:r>
      <w:r>
        <w:t> </w:t>
      </w:r>
      <w:r w:rsidRPr="00B94214">
        <w:rPr>
          <w:lang w:val="ru-RU"/>
        </w:rPr>
        <w:t>также срок аренд</w:t>
      </w:r>
      <w:r w:rsidRPr="00B94214">
        <w:rPr>
          <w:lang w:val="ru-RU"/>
        </w:rPr>
        <w:t>ы земельного участка в</w:t>
      </w:r>
      <w:r>
        <w:t> </w:t>
      </w:r>
      <w:r w:rsidRPr="00B94214">
        <w:rPr>
          <w:lang w:val="ru-RU"/>
        </w:rPr>
        <w:t>случае продажи права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возможном использовании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назначения недвижимого имущества с</w:t>
      </w:r>
      <w:r>
        <w:t> </w:t>
      </w:r>
      <w:r w:rsidRPr="00B94214">
        <w:rPr>
          <w:lang w:val="ru-RU"/>
        </w:rPr>
        <w:t>учетом комплексного развития территории, а</w:t>
      </w:r>
      <w:r>
        <w:t> </w:t>
      </w:r>
      <w:r w:rsidRPr="00B94214">
        <w:rPr>
          <w:lang w:val="ru-RU"/>
        </w:rPr>
        <w:t>также условия, предусмотренные в</w:t>
      </w:r>
      <w:r>
        <w:t> </w:t>
      </w:r>
      <w:r w:rsidRPr="00B94214">
        <w:rPr>
          <w:lang w:val="ru-RU"/>
        </w:rPr>
        <w:t>ре</w:t>
      </w:r>
      <w:r w:rsidRPr="00B94214">
        <w:rPr>
          <w:lang w:val="ru-RU"/>
        </w:rPr>
        <w:t>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возможности по заявлению покупателя предоставления рассрочки оплаты недвижимого имущества, платы за</w:t>
      </w:r>
      <w:r>
        <w:t> </w:t>
      </w:r>
      <w:r w:rsidRPr="00B94214">
        <w:rPr>
          <w:lang w:val="ru-RU"/>
        </w:rPr>
        <w:t>земельный участ</w:t>
      </w:r>
      <w:r w:rsidRPr="00B94214">
        <w:rPr>
          <w:lang w:val="ru-RU"/>
        </w:rPr>
        <w:t>ок или за</w:t>
      </w:r>
      <w:r>
        <w:t> </w:t>
      </w:r>
      <w:r w:rsidRPr="00B94214">
        <w:rPr>
          <w:lang w:val="ru-RU"/>
        </w:rPr>
        <w:t>право аренды;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аукциона по</w:t>
      </w:r>
      <w:r>
        <w:t> </w:t>
      </w:r>
      <w:r w:rsidRPr="00B94214">
        <w:rPr>
          <w:lang w:val="ru-RU"/>
        </w:rPr>
        <w:t>продаже недвижимого имущества (при наличии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задатка, срок и</w:t>
      </w:r>
      <w:r>
        <w:t> </w:t>
      </w:r>
      <w:r w:rsidRPr="00B94214">
        <w:rPr>
          <w:lang w:val="ru-RU"/>
        </w:rPr>
        <w:t>порядок его внесения, реквизиты текущего (расчетного) банковского счета, на</w:t>
      </w:r>
      <w:r>
        <w:t> </w:t>
      </w:r>
      <w:r w:rsidRPr="00B94214">
        <w:rPr>
          <w:lang w:val="ru-RU"/>
        </w:rPr>
        <w:t>который он должен быть перечислен;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порядк</w:t>
      </w:r>
      <w:r w:rsidRPr="00B94214">
        <w:rPr>
          <w:lang w:val="ru-RU"/>
        </w:rPr>
        <w:t>е и</w:t>
      </w:r>
      <w:r>
        <w:t> </w:t>
      </w:r>
      <w:r w:rsidRPr="00B94214">
        <w:rPr>
          <w:lang w:val="ru-RU"/>
        </w:rPr>
        <w:t>сроках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включая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изъятия и</w:t>
      </w:r>
      <w:r>
        <w:t> </w:t>
      </w:r>
      <w:r w:rsidRPr="00B94214">
        <w:rPr>
          <w:lang w:val="ru-RU"/>
        </w:rPr>
        <w:t xml:space="preserve">предоставления земельного участка, </w:t>
      </w:r>
      <w:r w:rsidRPr="00B94214">
        <w:rPr>
          <w:lang w:val="ru-RU"/>
        </w:rPr>
        <w:lastRenderedPageBreak/>
        <w:t>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гос</w:t>
      </w:r>
      <w:r w:rsidRPr="00B94214">
        <w:rPr>
          <w:lang w:val="ru-RU"/>
        </w:rPr>
        <w:t>ударственной регистрацией в</w:t>
      </w:r>
      <w:r>
        <w:t> </w:t>
      </w:r>
      <w:r w:rsidRPr="00B94214">
        <w:rPr>
          <w:lang w:val="ru-RU"/>
        </w:rPr>
        <w:t>отношении этих участков (далее</w:t>
      </w:r>
      <w:r>
        <w:t> </w:t>
      </w:r>
      <w:r w:rsidRPr="00B94214">
        <w:rPr>
          <w:lang w:val="ru-RU"/>
        </w:rPr>
        <w:t>–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место, дата и</w:t>
      </w:r>
      <w:r>
        <w:t> </w:t>
      </w:r>
      <w:r w:rsidRPr="00B94214">
        <w:rPr>
          <w:lang w:val="ru-RU"/>
        </w:rPr>
        <w:t>время окончания приема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прилагаемыми к</w:t>
      </w:r>
      <w:r>
        <w:t> </w:t>
      </w:r>
      <w:r w:rsidRPr="00B94214">
        <w:rPr>
          <w:lang w:val="ru-RU"/>
        </w:rPr>
        <w:t>ним документами;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прилагаемых к</w:t>
      </w:r>
      <w:r>
        <w:t> </w:t>
      </w:r>
      <w:r w:rsidRPr="00B94214">
        <w:rPr>
          <w:lang w:val="ru-RU"/>
        </w:rPr>
        <w:t>заявлению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подписания договора купли-продажи недвижимого имущества и</w:t>
      </w:r>
      <w:r>
        <w:t> </w:t>
      </w:r>
      <w:r w:rsidRPr="00B94214">
        <w:rPr>
          <w:lang w:val="ru-RU"/>
        </w:rPr>
        <w:t>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об</w:t>
      </w:r>
      <w:r>
        <w:t> </w:t>
      </w:r>
      <w:r w:rsidRPr="00B94214">
        <w:rPr>
          <w:lang w:val="ru-RU"/>
        </w:rPr>
        <w:t>аукционе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организатора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предмете аукциона, в</w:t>
      </w:r>
      <w:r>
        <w:t> </w:t>
      </w:r>
      <w:r w:rsidRPr="00B94214">
        <w:rPr>
          <w:lang w:val="ru-RU"/>
        </w:rPr>
        <w:t>том числе месте его нахождения;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опубликовании извещения на</w:t>
      </w:r>
      <w:r>
        <w:t> </w:t>
      </w:r>
      <w:r w:rsidRPr="00B94214">
        <w:rPr>
          <w:lang w:val="ru-RU"/>
        </w:rPr>
        <w:t>соответствующих официальный сайтах облисполкомов, Минского горисп</w:t>
      </w:r>
      <w:r w:rsidRPr="00B94214">
        <w:rPr>
          <w:lang w:val="ru-RU"/>
        </w:rPr>
        <w:t>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Организатор аукциона, опубликовавший извещение, вправе отказаться от</w:t>
      </w:r>
      <w:r>
        <w:t> </w:t>
      </w:r>
      <w:r w:rsidRPr="00B94214">
        <w:rPr>
          <w:lang w:val="ru-RU"/>
        </w:rPr>
        <w:t>проведения аукциона (продажи конкретного предмета аукци</w:t>
      </w:r>
      <w:r w:rsidRPr="00B94214">
        <w:rPr>
          <w:lang w:val="ru-RU"/>
        </w:rPr>
        <w:t>она) в</w:t>
      </w:r>
      <w:r>
        <w:t> </w:t>
      </w:r>
      <w:r w:rsidRPr="00B94214">
        <w:rPr>
          <w:lang w:val="ru-RU"/>
        </w:rPr>
        <w:t>любое время, но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 календарных дня до</w:t>
      </w:r>
      <w:r>
        <w:t> </w:t>
      </w:r>
      <w:r w:rsidRPr="00B94214">
        <w:rPr>
          <w:lang w:val="ru-RU"/>
        </w:rPr>
        <w:t>даты его проведения, о</w:t>
      </w:r>
      <w:r>
        <w:t> </w:t>
      </w:r>
      <w:r w:rsidRPr="00B94214">
        <w:rPr>
          <w:lang w:val="ru-RU"/>
        </w:rPr>
        <w:t>чем участники аукциона извещаются организатором аукциона. При этом сумма задатка (задатков), внесенная участниками аукциона, подлежит возврату им в</w:t>
      </w:r>
      <w:r>
        <w:t> </w:t>
      </w:r>
      <w:r w:rsidRPr="00B94214">
        <w:rPr>
          <w:lang w:val="ru-RU"/>
        </w:rPr>
        <w:t xml:space="preserve">течение 5 рабочих дней </w:t>
      </w:r>
      <w:r w:rsidRPr="00B94214">
        <w:rPr>
          <w:lang w:val="ru-RU"/>
        </w:rPr>
        <w:t>со</w:t>
      </w:r>
      <w:r>
        <w:t> </w:t>
      </w:r>
      <w:r w:rsidRPr="00B94214">
        <w:rPr>
          <w:lang w:val="ru-RU"/>
        </w:rPr>
        <w:t>дня отказа организатора аукциона от</w:t>
      </w:r>
      <w:r>
        <w:t> </w:t>
      </w:r>
      <w:r w:rsidRPr="00B94214">
        <w:rPr>
          <w:lang w:val="ru-RU"/>
        </w:rPr>
        <w:t>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 публикуется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</w:t>
      </w:r>
      <w:r w:rsidRPr="00B94214">
        <w:rPr>
          <w:lang w:val="ru-RU"/>
        </w:rPr>
        <w:t xml:space="preserve"> сети Интернет,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когда организатор аукциона отказался от</w:t>
      </w:r>
      <w:r>
        <w:t> </w:t>
      </w:r>
      <w:r w:rsidRPr="00B94214">
        <w:rPr>
          <w:lang w:val="ru-RU"/>
        </w:rPr>
        <w:t>его проведения с</w:t>
      </w:r>
      <w:r>
        <w:t> </w:t>
      </w:r>
      <w:r w:rsidRPr="00B94214">
        <w:rPr>
          <w:lang w:val="ru-RU"/>
        </w:rPr>
        <w:t>нарушением указанного в</w:t>
      </w:r>
      <w:r>
        <w:t> </w:t>
      </w:r>
      <w:r w:rsidRPr="00B94214">
        <w:rPr>
          <w:lang w:val="ru-RU"/>
        </w:rPr>
        <w:t>части первой настоящего пункта срока, он обязан возместить участникам понесенный ими ущерб.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Аукцион, пров</w:t>
      </w:r>
      <w:r w:rsidRPr="00B94214">
        <w:rPr>
          <w:lang w:val="ru-RU"/>
        </w:rPr>
        <w:t>одимый после несостоявшегося или нерезультативного аукциона, аннулирования результатов ранее проведенного аукциона, считается повторным.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повторного аукциона подлежит опубликованию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10 рабочих дней до</w:t>
      </w:r>
      <w:r>
        <w:t> </w:t>
      </w:r>
      <w:r w:rsidRPr="00B94214">
        <w:rPr>
          <w:lang w:val="ru-RU"/>
        </w:rPr>
        <w:t>даты его проведени</w:t>
      </w:r>
      <w:r w:rsidRPr="00B94214">
        <w:rPr>
          <w:lang w:val="ru-RU"/>
        </w:rPr>
        <w:t>я, а</w:t>
      </w:r>
      <w:r>
        <w:t> </w:t>
      </w: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таком аукционе</w:t>
      </w:r>
      <w:r>
        <w:t> </w:t>
      </w:r>
      <w:r w:rsidRPr="00B94214">
        <w:rPr>
          <w:lang w:val="ru-RU"/>
        </w:rPr>
        <w:t>–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Опубликование извещения о</w:t>
      </w:r>
      <w:r>
        <w:t> </w:t>
      </w:r>
      <w:r w:rsidRPr="00B94214">
        <w:rPr>
          <w:lang w:val="ru-RU"/>
        </w:rPr>
        <w:t>проведении повторного аукциона и</w:t>
      </w:r>
      <w:r>
        <w:t> </w:t>
      </w:r>
      <w:r w:rsidRPr="00B94214">
        <w:rPr>
          <w:lang w:val="ru-RU"/>
        </w:rPr>
        <w:t>информации об</w:t>
      </w:r>
      <w:r>
        <w:t> </w:t>
      </w:r>
      <w:r w:rsidRPr="00B94214">
        <w:rPr>
          <w:lang w:val="ru-RU"/>
        </w:rPr>
        <w:t>аукционе осуществляется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пунктах 15 и</w:t>
      </w:r>
      <w:r>
        <w:t> </w:t>
      </w:r>
      <w:r w:rsidRPr="00B94214">
        <w:rPr>
          <w:lang w:val="ru-RU"/>
        </w:rPr>
        <w:t>16 настоящего Положения, с</w:t>
      </w:r>
      <w:r>
        <w:t> </w:t>
      </w:r>
      <w:r w:rsidRPr="00B94214">
        <w:rPr>
          <w:lang w:val="ru-RU"/>
        </w:rPr>
        <w:t>учетом срока, предусмотренного в</w:t>
      </w:r>
      <w:r>
        <w:t> </w:t>
      </w:r>
      <w:r w:rsidRPr="00B94214">
        <w:rPr>
          <w:lang w:val="ru-RU"/>
        </w:rPr>
        <w:t>части 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Повторный аукцион проводится в</w:t>
      </w:r>
      <w:r>
        <w:t> </w:t>
      </w:r>
      <w:r w:rsidRPr="00B94214">
        <w:rPr>
          <w:lang w:val="ru-RU"/>
        </w:rPr>
        <w:t>порядке, установленном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Понижение начальной цены недвижимого имущества, не</w:t>
      </w:r>
      <w:r>
        <w:t> </w:t>
      </w:r>
      <w:r w:rsidRPr="00B94214">
        <w:rPr>
          <w:lang w:val="ru-RU"/>
        </w:rPr>
        <w:t>проданного на</w:t>
      </w:r>
      <w:r>
        <w:t> </w:t>
      </w:r>
      <w:r w:rsidRPr="00B94214">
        <w:rPr>
          <w:lang w:val="ru-RU"/>
        </w:rPr>
        <w:t>аукционе, осуществляется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</w:t>
      </w:r>
      <w:r w:rsidRPr="00B94214">
        <w:rPr>
          <w:lang w:val="ru-RU"/>
        </w:rPr>
        <w:t>нодательством о</w:t>
      </w:r>
      <w:r>
        <w:t> </w:t>
      </w:r>
      <w:r w:rsidRPr="00B94214">
        <w:rPr>
          <w:lang w:val="ru-RU"/>
        </w:rPr>
        <w:t>распоряжении государственным имуществом.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земельного участка или права аренды земельного участка не</w:t>
      </w:r>
      <w:r>
        <w:t> </w:t>
      </w:r>
      <w:r w:rsidRPr="00B94214">
        <w:rPr>
          <w:lang w:val="ru-RU"/>
        </w:rPr>
        <w:t>понижается.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Продажа предмета аукциона производится только за</w:t>
      </w:r>
      <w:r>
        <w:t> </w:t>
      </w:r>
      <w:r w:rsidRPr="00B94214">
        <w:rPr>
          <w:lang w:val="ru-RU"/>
        </w:rPr>
        <w:t>денежные средства.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заявитель (личн</w:t>
      </w:r>
      <w:r w:rsidRPr="00B94214">
        <w:rPr>
          <w:lang w:val="ru-RU"/>
        </w:rPr>
        <w:t>о либо через своего представителя)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 срок подает организатору аукциона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имуществу, к</w:t>
      </w:r>
      <w:r>
        <w:t> </w:t>
      </w:r>
      <w:r w:rsidRPr="00B94214">
        <w:rPr>
          <w:lang w:val="ru-RU"/>
        </w:rPr>
        <w:t>которому прилагаются следующие документ</w:t>
      </w:r>
      <w:r w:rsidRPr="00B94214">
        <w:rPr>
          <w:lang w:val="ru-RU"/>
        </w:rPr>
        <w:t>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банковский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юридическим лицом Республики Беларусь или индивидуальным предпринимателем</w:t>
      </w:r>
      <w:r>
        <w:t> </w:t>
      </w:r>
      <w:r w:rsidRPr="00B94214">
        <w:rPr>
          <w:lang w:val="ru-RU"/>
        </w:rPr>
        <w:t>– копия документа, подтверждающего госу</w:t>
      </w:r>
      <w:r w:rsidRPr="00B94214">
        <w:rPr>
          <w:lang w:val="ru-RU"/>
        </w:rPr>
        <w:t>дарственную регистрацию юридического лица или индивидуального предпринимателя, без нотариального засвидетельствования;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иностранным юридическим лицом</w:t>
      </w:r>
      <w:r>
        <w:t> </w:t>
      </w:r>
      <w:r w:rsidRPr="00B94214">
        <w:rPr>
          <w:lang w:val="ru-RU"/>
        </w:rPr>
        <w:t>– копии учредительных документов и</w:t>
      </w:r>
      <w:r>
        <w:t> </w:t>
      </w:r>
      <w:r w:rsidRPr="00B94214">
        <w:rPr>
          <w:lang w:val="ru-RU"/>
        </w:rPr>
        <w:t>выписка из</w:t>
      </w:r>
      <w:r>
        <w:t> </w:t>
      </w:r>
      <w:r w:rsidRPr="00B94214">
        <w:rPr>
          <w:lang w:val="ru-RU"/>
        </w:rPr>
        <w:t>торгового реестра страны происхождения (выписка должна быть п</w:t>
      </w:r>
      <w:r w:rsidRPr="00B94214">
        <w:rPr>
          <w:lang w:val="ru-RU"/>
        </w:rPr>
        <w:t>одготовлена в</w:t>
      </w:r>
      <w:r>
        <w:t> </w:t>
      </w:r>
      <w:r w:rsidRPr="00B94214">
        <w:rPr>
          <w:lang w:val="ru-RU"/>
        </w:rPr>
        <w:t>течение шести месяцев до</w:t>
      </w:r>
      <w:r>
        <w:t> </w:t>
      </w:r>
      <w:r w:rsidRPr="00B94214">
        <w:rPr>
          <w:lang w:val="ru-RU"/>
        </w:rPr>
        <w:t>подачи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аукционе) либо иное эквивалентное доказательство юридического статуса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страны происхождения, документ о</w:t>
      </w:r>
      <w:r>
        <w:t> </w:t>
      </w:r>
      <w:r w:rsidRPr="00B94214">
        <w:rPr>
          <w:lang w:val="ru-RU"/>
        </w:rPr>
        <w:t>финансовой состоятельности, выданный обслуживающи</w:t>
      </w:r>
      <w:r w:rsidRPr="00B94214">
        <w:rPr>
          <w:lang w:val="ru-RU"/>
        </w:rPr>
        <w:t>м банком или иной кредитно-финансовой организацией, при необходимости легализованные 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нотариально заверенным переводом на</w:t>
      </w:r>
      <w:r>
        <w:t> </w:t>
      </w:r>
      <w:r w:rsidRPr="00B94214">
        <w:rPr>
          <w:lang w:val="ru-RU"/>
        </w:rPr>
        <w:t>белорусский или русский язык;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иностранным гражданином или лицом без гражданства</w:t>
      </w:r>
      <w:r>
        <w:t> </w:t>
      </w:r>
      <w:r w:rsidRPr="00B94214">
        <w:rPr>
          <w:lang w:val="ru-RU"/>
        </w:rPr>
        <w:t>– документ о</w:t>
      </w:r>
      <w:r>
        <w:t> </w:t>
      </w:r>
      <w:r w:rsidRPr="00B94214">
        <w:rPr>
          <w:lang w:val="ru-RU"/>
        </w:rPr>
        <w:t>финансовой сост</w:t>
      </w:r>
      <w:r w:rsidRPr="00B94214">
        <w:rPr>
          <w:lang w:val="ru-RU"/>
        </w:rPr>
        <w:t>оятельности, выданный обслуживающим банком или иной кредитно-финансовой организацией, при необходимости легализованный 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нотариально заверенным переводом на</w:t>
      </w:r>
      <w:r>
        <w:t> </w:t>
      </w:r>
      <w:r w:rsidRPr="00B94214">
        <w:rPr>
          <w:lang w:val="ru-RU"/>
        </w:rPr>
        <w:t>белорусский или русский язык;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заявителя (кроме случаев, ког</w:t>
      </w:r>
      <w:r w:rsidRPr="00B94214">
        <w:rPr>
          <w:lang w:val="ru-RU"/>
        </w:rPr>
        <w:t>да юридическое лицо представляет его руководитель)</w:t>
      </w:r>
      <w:r>
        <w:t> </w:t>
      </w:r>
      <w:r w:rsidRPr="00B94214">
        <w:rPr>
          <w:lang w:val="ru-RU"/>
        </w:rPr>
        <w:t>– доверенность,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при необходимости легализованная 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нотариально заверенным переводом на</w:t>
      </w:r>
      <w:r>
        <w:t> </w:t>
      </w:r>
      <w:r w:rsidRPr="00B94214">
        <w:rPr>
          <w:lang w:val="ru-RU"/>
        </w:rPr>
        <w:t>белорусский или русский язык.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 xml:space="preserve">При подаче </w:t>
      </w:r>
      <w:r w:rsidRPr="00B94214">
        <w:rPr>
          <w:lang w:val="ru-RU"/>
        </w:rPr>
        <w:t>документов заявитель (его представитель) предъявляет документ, удостоверяющий личность, а</w:t>
      </w:r>
      <w:r>
        <w:t> </w:t>
      </w:r>
      <w:r w:rsidRPr="00B94214">
        <w:rPr>
          <w:lang w:val="ru-RU"/>
        </w:rPr>
        <w:t>руководитель юридического лица также</w:t>
      </w:r>
      <w:r>
        <w:t> </w:t>
      </w:r>
      <w:r w:rsidRPr="00B94214">
        <w:rPr>
          <w:lang w:val="ru-RU"/>
        </w:rPr>
        <w:t>– документ, подтверждающий его полномочия.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Консолидированными участниками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к</w:t>
      </w:r>
      <w:r>
        <w:t> </w:t>
      </w:r>
      <w:r w:rsidRPr="00B94214">
        <w:rPr>
          <w:lang w:val="ru-RU"/>
        </w:rPr>
        <w:t>соответствующему заявлению при</w:t>
      </w:r>
      <w:r w:rsidRPr="00B94214">
        <w:rPr>
          <w:lang w:val="ru-RU"/>
        </w:rPr>
        <w:t>лагаются следующие документы: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предъявлением оригинала этого договора;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банковский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</w:t>
      </w:r>
      <w:r w:rsidRPr="00B94214">
        <w:rPr>
          <w:lang w:val="ru-RU"/>
        </w:rPr>
        <w:t>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 документов, подтверждающих государственную регистрацию индивидуальных предпринимателей и</w:t>
      </w:r>
      <w:r>
        <w:t> </w:t>
      </w:r>
      <w:r w:rsidRPr="00B94214">
        <w:rPr>
          <w:lang w:val="ru-RU"/>
        </w:rPr>
        <w:t>(или) юридических лиц, заключивших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уполномоченное лицо (его представитель) предъявляет документ, удостоверяющий личность, и</w:t>
      </w:r>
      <w:r>
        <w:t> </w:t>
      </w:r>
      <w:r w:rsidRPr="00B94214">
        <w:rPr>
          <w:lang w:val="ru-RU"/>
        </w:rPr>
        <w:t>доверенности, выданные юридическими и</w:t>
      </w:r>
      <w:r>
        <w:t> </w:t>
      </w:r>
      <w:r w:rsidRPr="00B94214">
        <w:rPr>
          <w:lang w:val="ru-RU"/>
        </w:rPr>
        <w:t>физическими лицами, в</w:t>
      </w:r>
      <w:r>
        <w:t> </w:t>
      </w:r>
      <w:r w:rsidRPr="00B94214">
        <w:rPr>
          <w:lang w:val="ru-RU"/>
        </w:rPr>
        <w:t>том числе индивидуальными предпринимателями, заключившими договор о</w:t>
      </w:r>
      <w:r>
        <w:t> </w:t>
      </w:r>
      <w:r w:rsidRPr="00B94214">
        <w:rPr>
          <w:lang w:val="ru-RU"/>
        </w:rPr>
        <w:t>совместном участи</w:t>
      </w:r>
      <w:r w:rsidRPr="00B94214">
        <w:rPr>
          <w:lang w:val="ru-RU"/>
        </w:rPr>
        <w:t>и в</w:t>
      </w:r>
      <w:r>
        <w:t> </w:t>
      </w:r>
      <w:r w:rsidRPr="00B94214">
        <w:rPr>
          <w:lang w:val="ru-RU"/>
        </w:rPr>
        <w:t>аукционе. Представителем уполномоченного лица дополнительно предъявляется доверенность,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либо документ, подтверждающий полномочия руководителя.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Прием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со</w:t>
      </w:r>
      <w:r>
        <w:t> </w:t>
      </w:r>
      <w:r w:rsidRPr="00B94214">
        <w:rPr>
          <w:lang w:val="ru-RU"/>
        </w:rPr>
        <w:t>всеми необхо</w:t>
      </w:r>
      <w:r w:rsidRPr="00B94214">
        <w:rPr>
          <w:lang w:val="ru-RU"/>
        </w:rPr>
        <w:t>димыми документами заканчивается в</w:t>
      </w:r>
      <w:r>
        <w:t> </w:t>
      </w:r>
      <w:r w:rsidRPr="00B94214">
        <w:rPr>
          <w:lang w:val="ru-RU"/>
        </w:rPr>
        <w:t>установленные организатором аукциона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3 рабочих дня до</w:t>
      </w:r>
      <w:r>
        <w:t> </w:t>
      </w:r>
      <w:r w:rsidRPr="00B94214">
        <w:rPr>
          <w:lang w:val="ru-RU"/>
        </w:rPr>
        <w:t>даты проведения аукциона. Заявления, поступившие после установленного срока, не</w:t>
      </w:r>
      <w:r>
        <w:t> </w:t>
      </w:r>
      <w:r w:rsidRPr="00B94214">
        <w:rPr>
          <w:lang w:val="ru-RU"/>
        </w:rPr>
        <w:t>рассматриваются. Сроком поступл</w:t>
      </w:r>
      <w:r w:rsidRPr="00B94214">
        <w:rPr>
          <w:lang w:val="ru-RU"/>
        </w:rPr>
        <w:t>ения заявления является дата его регистрации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 лица, перечисленные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5 настоящего Положения, подавшие организатору аукциона в</w:t>
      </w:r>
      <w:r>
        <w:t> </w:t>
      </w:r>
      <w:r w:rsidRPr="00B94214">
        <w:rPr>
          <w:lang w:val="ru-RU"/>
        </w:rPr>
        <w:t>названный в</w:t>
      </w:r>
      <w:r>
        <w:t> </w:t>
      </w:r>
      <w:r w:rsidRPr="00B94214">
        <w:rPr>
          <w:lang w:val="ru-RU"/>
        </w:rPr>
        <w:t>извещени</w:t>
      </w:r>
      <w:r w:rsidRPr="00B94214">
        <w:rPr>
          <w:lang w:val="ru-RU"/>
        </w:rPr>
        <w:t>и срок заявление с</w:t>
      </w:r>
      <w:r>
        <w:t> </w:t>
      </w:r>
      <w:r w:rsidRPr="00B94214">
        <w:rPr>
          <w:lang w:val="ru-RU"/>
        </w:rPr>
        <w:t>приложением необходимых документов и</w:t>
      </w:r>
      <w:r>
        <w:t> </w:t>
      </w:r>
      <w:r w:rsidRPr="00B94214">
        <w:rPr>
          <w:lang w:val="ru-RU"/>
        </w:rPr>
        <w:t>внесшие в</w:t>
      </w:r>
      <w:r>
        <w:t> </w:t>
      </w:r>
      <w:r w:rsidRPr="00B94214">
        <w:rPr>
          <w:lang w:val="ru-RU"/>
        </w:rPr>
        <w:t>установленном порядке на</w:t>
      </w:r>
      <w:r>
        <w:t> </w:t>
      </w:r>
      <w:r w:rsidRPr="00B94214">
        <w:rPr>
          <w:lang w:val="ru-RU"/>
        </w:rPr>
        <w:t>указанный в</w:t>
      </w:r>
      <w:r>
        <w:t> </w:t>
      </w:r>
      <w:r w:rsidRPr="00B94214">
        <w:rPr>
          <w:lang w:val="ru-RU"/>
        </w:rPr>
        <w:t>извещении текущий (расчетный) банковский счет сумму задатка (задатков), получившие билеты участников аукциона с</w:t>
      </w:r>
      <w:r>
        <w:t> </w:t>
      </w:r>
      <w:r w:rsidRPr="00B94214">
        <w:rPr>
          <w:lang w:val="ru-RU"/>
        </w:rPr>
        <w:t>указанием даты регистрации заявления и</w:t>
      </w:r>
      <w:r>
        <w:t> </w:t>
      </w:r>
      <w:r w:rsidRPr="00B94214">
        <w:rPr>
          <w:lang w:val="ru-RU"/>
        </w:rPr>
        <w:t>за</w:t>
      </w:r>
      <w:r w:rsidRPr="00B94214">
        <w:rPr>
          <w:lang w:val="ru-RU"/>
        </w:rPr>
        <w:t>ключившие с</w:t>
      </w:r>
      <w:r>
        <w:t> </w:t>
      </w:r>
      <w:r w:rsidRPr="00B94214">
        <w:rPr>
          <w:lang w:val="ru-RU"/>
        </w:rPr>
        <w:t>организатором аукциона соглашение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должно быть предусмотрено условие о</w:t>
      </w:r>
      <w:r>
        <w:t> </w:t>
      </w:r>
      <w:r w:rsidRPr="00B94214">
        <w:rPr>
          <w:lang w:val="ru-RU"/>
        </w:rPr>
        <w:t>задатке, а</w:t>
      </w:r>
      <w:r>
        <w:t> </w:t>
      </w:r>
      <w:r w:rsidRPr="00B94214">
        <w:rPr>
          <w:lang w:val="ru-RU"/>
        </w:rPr>
        <w:t>также конкретный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победителем аукциона в</w:t>
      </w:r>
      <w:r>
        <w:t> </w:t>
      </w:r>
      <w:r w:rsidRPr="00B94214">
        <w:rPr>
          <w:lang w:val="ru-RU"/>
        </w:rPr>
        <w:t>случае его отказ</w:t>
      </w:r>
      <w:r w:rsidRPr="00B94214">
        <w:rPr>
          <w:lang w:val="ru-RU"/>
        </w:rPr>
        <w:t>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протокола, и</w:t>
      </w:r>
      <w:r>
        <w:t> </w:t>
      </w:r>
      <w:r w:rsidRPr="00B94214">
        <w:rPr>
          <w:lang w:val="ru-RU"/>
        </w:rPr>
        <w:t>(или) договора купли-продажи недвижимого имущества, и</w:t>
      </w:r>
      <w:r>
        <w:t> </w:t>
      </w:r>
      <w:r w:rsidRPr="00B94214">
        <w:rPr>
          <w:lang w:val="ru-RU"/>
        </w:rPr>
        <w:t>(или) 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прете</w:t>
      </w:r>
      <w:r w:rsidRPr="00B94214">
        <w:rPr>
          <w:lang w:val="ru-RU"/>
        </w:rPr>
        <w:t>ндентом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случае его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договора купли-продажи недвижимого имущества и</w:t>
      </w:r>
      <w:r>
        <w:t> </w:t>
      </w:r>
      <w:r w:rsidRPr="00B94214">
        <w:rPr>
          <w:lang w:val="ru-RU"/>
        </w:rPr>
        <w:t>(или) 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</w:t>
      </w:r>
      <w:r w:rsidRPr="00B94214">
        <w:rPr>
          <w:lang w:val="ru-RU"/>
        </w:rPr>
        <w:t>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объявить свою цену за</w:t>
      </w:r>
      <w:r>
        <w:t> </w:t>
      </w:r>
      <w:r w:rsidRPr="00B94214">
        <w:rPr>
          <w:lang w:val="ru-RU"/>
        </w:rPr>
        <w:t>предмет аукциона, в</w:t>
      </w:r>
      <w:r>
        <w:t> </w:t>
      </w:r>
      <w:r w:rsidRPr="00B94214">
        <w:rPr>
          <w:lang w:val="ru-RU"/>
        </w:rPr>
        <w:t>результате чего аукцион признан нерезультативным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31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 аукциона, желающий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</w:t>
      </w:r>
      <w:r w:rsidRPr="00B94214">
        <w:rPr>
          <w:lang w:val="ru-RU"/>
        </w:rPr>
        <w:t>тношении нескольких предметов аукциона, вносит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предметов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подлежат разглашению, кроме случаев, предусмотренных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 xml:space="preserve">Участник аукциона имеет право </w:t>
      </w:r>
      <w:r w:rsidRPr="00B94214">
        <w:rPr>
          <w:lang w:val="ru-RU"/>
        </w:rPr>
        <w:t>до</w:t>
      </w:r>
      <w:r>
        <w:t> </w:t>
      </w:r>
      <w:r w:rsidRPr="00B94214">
        <w:rPr>
          <w:lang w:val="ru-RU"/>
        </w:rPr>
        <w:t>начала аукциона письменно отозвать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нем. Неявка участника аукциона на</w:t>
      </w:r>
      <w:r>
        <w:t> </w:t>
      </w:r>
      <w:r w:rsidRPr="00B94214">
        <w:rPr>
          <w:lang w:val="ru-RU"/>
        </w:rPr>
        <w:t>аукцион приравнивается к</w:t>
      </w:r>
      <w:r>
        <w:t> </w:t>
      </w:r>
      <w:r w:rsidRPr="00B94214">
        <w:rPr>
          <w:lang w:val="ru-RU"/>
        </w:rPr>
        <w:t>письменному отзыву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Сумма внесенного им задатка (задатков) возвращается организатором аукциона в</w:t>
      </w:r>
      <w:r>
        <w:t> </w:t>
      </w:r>
      <w:r w:rsidRPr="00B94214">
        <w:rPr>
          <w:lang w:val="ru-RU"/>
        </w:rPr>
        <w:t>течение 5 ра</w:t>
      </w:r>
      <w:r w:rsidRPr="00B94214">
        <w:rPr>
          <w:lang w:val="ru-RU"/>
        </w:rPr>
        <w:t>бочих дней со</w:t>
      </w:r>
      <w:r>
        <w:t> </w:t>
      </w:r>
      <w:r w:rsidRPr="00B94214">
        <w:rPr>
          <w:lang w:val="ru-RU"/>
        </w:rPr>
        <w:t>дня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Письменный отзыв заявления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Перед началом аукциона участники аукциона обязаны обменять билеты участнико</w:t>
      </w:r>
      <w:r w:rsidRPr="00B94214">
        <w:rPr>
          <w:lang w:val="ru-RU"/>
        </w:rPr>
        <w:t>в аукциона на</w:t>
      </w:r>
      <w:r>
        <w:t> </w:t>
      </w:r>
      <w:r w:rsidRPr="00B94214">
        <w:rPr>
          <w:lang w:val="ru-RU"/>
        </w:rPr>
        <w:t>аукционные номера, которые возвращаются организатору аукциона после окончания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Аукцион проводится в</w:t>
      </w:r>
      <w:r>
        <w:t> </w:t>
      </w:r>
      <w:r w:rsidRPr="00B94214">
        <w:rPr>
          <w:lang w:val="ru-RU"/>
        </w:rPr>
        <w:t>месте, в</w:t>
      </w:r>
      <w:r>
        <w:t> </w:t>
      </w:r>
      <w:r w:rsidRPr="00B94214">
        <w:rPr>
          <w:lang w:val="ru-RU"/>
        </w:rPr>
        <w:t>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Аукцион проводит аукционист, определяемый организатором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Аукцион п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конкретному предмету аукциона признается несостоявшимся, о</w:t>
      </w:r>
      <w:r>
        <w:t> </w:t>
      </w:r>
      <w:r w:rsidRPr="00B94214">
        <w:rPr>
          <w:lang w:val="ru-RU"/>
        </w:rPr>
        <w:t>чем организатором аукциона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</w:t>
      </w:r>
      <w:r w:rsidRPr="00B94214">
        <w:rPr>
          <w:lang w:val="ru-RU"/>
        </w:rPr>
        <w:t>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 из</w:t>
      </w:r>
      <w:r>
        <w:t> </w:t>
      </w:r>
      <w:r w:rsidRPr="00B94214">
        <w:rPr>
          <w:lang w:val="ru-RU"/>
        </w:rPr>
        <w:t>участников, или ни один 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аукцион признан несостоявшимся в</w:t>
      </w:r>
      <w:r>
        <w:t> </w:t>
      </w:r>
      <w:r w:rsidRPr="00B94214">
        <w:rPr>
          <w:lang w:val="ru-RU"/>
        </w:rPr>
        <w:t>силу того, что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 либо для</w:t>
      </w:r>
      <w:r>
        <w:t> </w:t>
      </w:r>
      <w:r w:rsidRPr="00B94214">
        <w:rPr>
          <w:lang w:val="ru-RU"/>
        </w:rPr>
        <w:t>учас</w:t>
      </w:r>
      <w:r w:rsidRPr="00B94214">
        <w:rPr>
          <w:lang w:val="ru-RU"/>
        </w:rPr>
        <w:t>тия в</w:t>
      </w:r>
      <w:r>
        <w:t> </w:t>
      </w:r>
      <w:r w:rsidRPr="00B94214">
        <w:rPr>
          <w:lang w:val="ru-RU"/>
        </w:rPr>
        <w:t>нем явился только один участник, организатором аукциона или комиссией принимается решение о</w:t>
      </w:r>
      <w:r>
        <w:t> </w:t>
      </w:r>
      <w:r w:rsidRPr="00B94214">
        <w:rPr>
          <w:lang w:val="ru-RU"/>
        </w:rPr>
        <w:t>продаже предмета аукциона этому участнику при его согласии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процентов. Согласие либо отказ данного участника приобрести пре</w:t>
      </w:r>
      <w:r w:rsidRPr="00B94214">
        <w:rPr>
          <w:lang w:val="ru-RU"/>
        </w:rPr>
        <w:t>дмет аукциона отражается в</w:t>
      </w:r>
      <w:r>
        <w:t> </w:t>
      </w:r>
      <w:r w:rsidRPr="00B94214">
        <w:rPr>
          <w:lang w:val="ru-RU"/>
        </w:rPr>
        <w:t>протоколе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Претенденту на</w:t>
      </w:r>
      <w:r>
        <w:t> </w:t>
      </w:r>
      <w:r w:rsidRPr="00B94214">
        <w:rPr>
          <w:lang w:val="ru-RU"/>
        </w:rPr>
        <w:t>покупку сумма внесенного задатка учитывается при окончательных расчетах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 и</w:t>
      </w:r>
      <w:r>
        <w:t> </w:t>
      </w:r>
      <w:r w:rsidRPr="00B94214">
        <w:rPr>
          <w:lang w:val="ru-RU"/>
        </w:rPr>
        <w:t>недвижимое имущество по</w:t>
      </w:r>
      <w:r>
        <w:t> </w:t>
      </w:r>
      <w:r w:rsidRPr="00B94214">
        <w:rPr>
          <w:lang w:val="ru-RU"/>
        </w:rPr>
        <w:t xml:space="preserve">договору </w:t>
      </w:r>
      <w:r w:rsidRPr="00B94214">
        <w:rPr>
          <w:lang w:val="ru-RU"/>
        </w:rPr>
        <w:t>купли-продажи. В</w:t>
      </w:r>
      <w:r>
        <w:t> </w:t>
      </w:r>
      <w:r w:rsidRPr="00B94214">
        <w:rPr>
          <w:lang w:val="ru-RU"/>
        </w:rPr>
        <w:t>случае отказа или уклонения претендента на</w:t>
      </w:r>
      <w:r>
        <w:t> </w:t>
      </w:r>
      <w:r w:rsidRPr="00B94214">
        <w:rPr>
          <w:lang w:val="ru-RU"/>
        </w:rPr>
        <w:t>покупку от</w:t>
      </w:r>
      <w:r>
        <w:t> </w:t>
      </w:r>
      <w:r w:rsidRPr="00B94214">
        <w:rPr>
          <w:lang w:val="ru-RU"/>
        </w:rPr>
        <w:t>внесения платы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</w:t>
      </w:r>
      <w:r w:rsidRPr="00B94214">
        <w:rPr>
          <w:lang w:val="ru-RU"/>
        </w:rPr>
        <w:t>стка,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выполнения условий,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</w:t>
      </w:r>
      <w:r w:rsidRPr="00B94214">
        <w:rPr>
          <w:lang w:val="ru-RU"/>
        </w:rPr>
        <w:t>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земельного участка, заключения договора купли-продажи недвижимого имущества и</w:t>
      </w:r>
      <w:r>
        <w:t> </w:t>
      </w:r>
      <w:r w:rsidRPr="00B94214">
        <w:rPr>
          <w:lang w:val="ru-RU"/>
        </w:rPr>
        <w:t>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участка), внесенный им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по</w:t>
      </w:r>
      <w:r>
        <w:t> </w:t>
      </w:r>
      <w:r w:rsidRPr="00B94214">
        <w:rPr>
          <w:lang w:val="ru-RU"/>
        </w:rPr>
        <w:t>конкретному предмету аукциона признается нерезультативным, о</w:t>
      </w:r>
      <w:r>
        <w:t> </w:t>
      </w:r>
      <w:r w:rsidRPr="00B94214">
        <w:rPr>
          <w:lang w:val="ru-RU"/>
        </w:rPr>
        <w:t>чем организатором аукциона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ни один из</w:t>
      </w:r>
      <w:r>
        <w:t> </w:t>
      </w:r>
      <w:r w:rsidRPr="00B94214">
        <w:rPr>
          <w:lang w:val="ru-RU"/>
        </w:rPr>
        <w:t>его участников после трехкратного объявления первой це</w:t>
      </w:r>
      <w:r w:rsidRPr="00B94214">
        <w:rPr>
          <w:lang w:val="ru-RU"/>
        </w:rPr>
        <w:t>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соответствии с</w:t>
      </w:r>
      <w:r>
        <w:t> </w:t>
      </w:r>
      <w:r w:rsidRPr="00B94214">
        <w:rPr>
          <w:lang w:val="ru-RU"/>
        </w:rPr>
        <w:t>частью первой пункта</w:t>
      </w:r>
      <w:r>
        <w:t> </w:t>
      </w:r>
      <w:r w:rsidRPr="00B94214">
        <w:rPr>
          <w:lang w:val="ru-RU"/>
        </w:rPr>
        <w:t>31 настоящего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 за</w:t>
      </w:r>
      <w:r>
        <w:t> </w:t>
      </w:r>
      <w:r w:rsidRPr="00B94214">
        <w:rPr>
          <w:lang w:val="ru-RU"/>
        </w:rPr>
        <w:t>предмет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Аукцион начинается с</w:t>
      </w:r>
      <w:r>
        <w:t> </w:t>
      </w:r>
      <w:r w:rsidRPr="00B94214">
        <w:rPr>
          <w:lang w:val="ru-RU"/>
        </w:rPr>
        <w:t xml:space="preserve">объявления аукционистом порядка проведения аукциона, начальной </w:t>
      </w:r>
      <w:r w:rsidRPr="00B94214">
        <w:rPr>
          <w:lang w:val="ru-RU"/>
        </w:rPr>
        <w:t>цены предмета аукциона, его наименования, места нахождения и</w:t>
      </w:r>
      <w:r>
        <w:t> </w:t>
      </w:r>
      <w:r w:rsidRPr="00B94214">
        <w:rPr>
          <w:lang w:val="ru-RU"/>
        </w:rPr>
        <w:t>краткой характеристики недвижимого имущества, условий, с</w:t>
      </w:r>
      <w:r>
        <w:t> </w:t>
      </w:r>
      <w:r w:rsidRPr="00B94214">
        <w:rPr>
          <w:lang w:val="ru-RU"/>
        </w:rPr>
        <w:t>которыми продается данный предмет аукциона (в</w:t>
      </w:r>
      <w:r>
        <w:t> </w:t>
      </w:r>
      <w:r w:rsidRPr="00B94214">
        <w:rPr>
          <w:lang w:val="ru-RU"/>
        </w:rPr>
        <w:t>случае продажи на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условиями), шага аукциона. Шаг аукциона определяется аукционист</w:t>
      </w:r>
      <w:r w:rsidRPr="00B94214">
        <w:rPr>
          <w:lang w:val="ru-RU"/>
        </w:rPr>
        <w:t>ом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названной аукционистом цены предмета аукциона. Первая объявленная аукционистом цена предмета аукциона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 от</w:t>
      </w:r>
      <w:r>
        <w:t> </w:t>
      </w:r>
      <w:r w:rsidRPr="00B94214">
        <w:rPr>
          <w:lang w:val="ru-RU"/>
        </w:rPr>
        <w:t>начальной цены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Не допускаются нача</w:t>
      </w:r>
      <w:r w:rsidRPr="00B94214">
        <w:rPr>
          <w:lang w:val="ru-RU"/>
        </w:rPr>
        <w:t>ло аукциона и</w:t>
      </w:r>
      <w:r>
        <w:t> </w:t>
      </w:r>
      <w:r w:rsidRPr="00B94214">
        <w:rPr>
          <w:lang w:val="ru-RU"/>
        </w:rPr>
        <w:t>продажа предмета аукциона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>объявленной аукционистом цене предмета аукциона аукционные номера подняли два участника аукциона и</w:t>
      </w:r>
      <w:r>
        <w:t> </w:t>
      </w:r>
      <w:r w:rsidRPr="00B94214">
        <w:rPr>
          <w:lang w:val="ru-RU"/>
        </w:rPr>
        <w:t>более, аукционист объявляет новую цену предмета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 xml:space="preserve">шагом аукциона. </w:t>
      </w:r>
      <w:r w:rsidRPr="00B94214">
        <w:rPr>
          <w:lang w:val="ru-RU"/>
        </w:rPr>
        <w:t>Аукцион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аукционистом цене аукционный номер не</w:t>
      </w:r>
      <w:r>
        <w:t> </w:t>
      </w:r>
      <w:r w:rsidRPr="00B94214">
        <w:rPr>
          <w:lang w:val="ru-RU"/>
        </w:rPr>
        <w:t>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в</w:t>
      </w:r>
      <w:r>
        <w:t> </w:t>
      </w:r>
      <w:r w:rsidRPr="00B94214">
        <w:rPr>
          <w:lang w:val="ru-RU"/>
        </w:rPr>
        <w:t>отношении соответствующего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ценой, аукционист пр</w:t>
      </w:r>
      <w:r w:rsidRPr="00B94214">
        <w:rPr>
          <w:lang w:val="ru-RU"/>
        </w:rPr>
        <w:t>едлагает участникам аукциона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>предложенную им цену.</w:t>
      </w:r>
      <w:r w:rsidRPr="00B94214">
        <w:rPr>
          <w:lang w:val="ru-RU"/>
        </w:rPr>
        <w:t xml:space="preserve"> При этом предложенная участником аукциона цена, равная цене,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высокую цену. Аукционист</w:t>
      </w:r>
      <w:r w:rsidRPr="00B94214">
        <w:rPr>
          <w:lang w:val="ru-RU"/>
        </w:rPr>
        <w:t xml:space="preserve">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пос</w:t>
      </w:r>
      <w:r w:rsidRPr="00B94214">
        <w:rPr>
          <w:lang w:val="ru-RU"/>
        </w:rPr>
        <w:t>ле предложения аукциониста участникам аукциона объявить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</w:t>
      </w:r>
      <w:r w:rsidRPr="00B94214">
        <w:rPr>
          <w:lang w:val="ru-RU"/>
        </w:rPr>
        <w:t xml:space="preserve">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в</w:t>
      </w:r>
      <w:r>
        <w:t> </w:t>
      </w:r>
      <w:r w:rsidRPr="00B94214">
        <w:rPr>
          <w:lang w:val="ru-RU"/>
        </w:rPr>
        <w:t>отношении соответствующего предмета аукциона признается нерезультативным.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</w:t>
      </w:r>
      <w:r w:rsidRPr="00B94214">
        <w:rPr>
          <w:lang w:val="ru-RU"/>
        </w:rPr>
        <w:t>асились участники аукциона, ни один из</w:t>
      </w:r>
      <w:r>
        <w:t> </w:t>
      </w:r>
      <w:r w:rsidRPr="00B94214">
        <w:rPr>
          <w:lang w:val="ru-RU"/>
        </w:rPr>
        <w:t>этих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признан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</w:t>
      </w:r>
      <w:r w:rsidRPr="00B94214">
        <w:rPr>
          <w:lang w:val="ru-RU"/>
        </w:rPr>
        <w:t>иссией (организатором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Результаты аукциона по</w:t>
      </w:r>
      <w:r>
        <w:t> </w:t>
      </w:r>
      <w:r w:rsidRPr="00B94214">
        <w:rPr>
          <w:lang w:val="ru-RU"/>
        </w:rPr>
        <w:t>конкретному предмету аукциона могут быть аннулированы организатором аукциона в</w:t>
      </w:r>
      <w:r>
        <w:t> </w:t>
      </w:r>
      <w:r w:rsidRPr="00B94214">
        <w:rPr>
          <w:lang w:val="ru-RU"/>
        </w:rPr>
        <w:t>случаях, если победитель аукциона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подписал протокол о</w:t>
      </w:r>
      <w:r>
        <w:t> </w:t>
      </w:r>
      <w:r w:rsidRPr="00B94214">
        <w:rPr>
          <w:lang w:val="ru-RU"/>
        </w:rPr>
        <w:t>результатах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внес плату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комитетами), взимаемую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</w:t>
      </w:r>
      <w:r w:rsidRPr="00B94214">
        <w:rPr>
          <w:lang w:val="ru-RU"/>
        </w:rPr>
        <w:t>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не заключил договор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</w:t>
      </w:r>
      <w:r w:rsidRPr="00B94214">
        <w:rPr>
          <w:lang w:val="ru-RU"/>
        </w:rPr>
        <w:t>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земельного участка,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 решению организатора аукциона может</w:t>
      </w:r>
      <w:r w:rsidRPr="00B94214">
        <w:rPr>
          <w:lang w:val="ru-RU"/>
        </w:rPr>
        <w:t xml:space="preserve"> быть отменено решение о</w:t>
      </w:r>
      <w:r>
        <w:t> </w:t>
      </w:r>
      <w:r w:rsidRPr="00B94214">
        <w:rPr>
          <w:lang w:val="ru-RU"/>
        </w:rPr>
        <w:t>продаже предмета аукциона в</w:t>
      </w:r>
      <w:r>
        <w:t> </w:t>
      </w:r>
      <w:r w:rsidRPr="00B94214">
        <w:rPr>
          <w:lang w:val="ru-RU"/>
        </w:rPr>
        <w:t>случаях, если претендент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внес плату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</w:t>
      </w:r>
      <w:r w:rsidRPr="00B94214">
        <w:rPr>
          <w:lang w:val="ru-RU"/>
        </w:rPr>
        <w:t>ющими местными исполнительными комитетами), взимаемую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</w:t>
      </w:r>
      <w:r w:rsidRPr="00B94214">
        <w:rPr>
          <w:lang w:val="ru-RU"/>
        </w:rPr>
        <w:t>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 xml:space="preserve">государственной регистрацией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отношении земельного участка,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наличии оснований, перечисленных в</w:t>
      </w:r>
      <w:r>
        <w:t> </w:t>
      </w:r>
      <w:r w:rsidRPr="00B94214">
        <w:rPr>
          <w:lang w:val="ru-RU"/>
        </w:rPr>
        <w:t>абзацах третьем–седьмом части первой и</w:t>
      </w:r>
      <w:r>
        <w:t> </w:t>
      </w:r>
      <w:r w:rsidRPr="00B94214">
        <w:rPr>
          <w:lang w:val="ru-RU"/>
        </w:rPr>
        <w:t>абзацах втором–шестом части второй настоящего пункта, должна быть представлена организатору аукц</w:t>
      </w:r>
      <w:r w:rsidRPr="00B94214">
        <w:rPr>
          <w:lang w:val="ru-RU"/>
        </w:rPr>
        <w:t>иона продавцом, указанным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Положения, организацией по</w:t>
      </w:r>
      <w:r>
        <w:t> </w:t>
      </w:r>
      <w:r w:rsidRPr="00B94214">
        <w:rPr>
          <w:lang w:val="ru-RU"/>
        </w:rPr>
        <w:t>землеустройству или местным исполнительным комитетом не</w:t>
      </w:r>
      <w:r>
        <w:t> </w:t>
      </w:r>
      <w:r w:rsidRPr="00B94214">
        <w:rPr>
          <w:lang w:val="ru-RU"/>
        </w:rPr>
        <w:t>позднее трех рабочих дней после возникновения таких оснований.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случаях аннулирования результатов аукциона, отмены решения о</w:t>
      </w:r>
      <w:r>
        <w:t> </w:t>
      </w:r>
      <w:r w:rsidRPr="00B94214">
        <w:rPr>
          <w:lang w:val="ru-RU"/>
        </w:rPr>
        <w:t>продаже предмета аукциона по</w:t>
      </w:r>
      <w:r>
        <w:t> </w:t>
      </w:r>
      <w:r w:rsidRPr="00B94214">
        <w:rPr>
          <w:lang w:val="ru-RU"/>
        </w:rPr>
        <w:t>основаниям, названным в</w:t>
      </w:r>
      <w:r>
        <w:t> </w:t>
      </w:r>
      <w:r w:rsidRPr="00B94214">
        <w:rPr>
          <w:lang w:val="ru-RU"/>
        </w:rPr>
        <w:t>частях первой и</w:t>
      </w:r>
      <w:r>
        <w:t> </w:t>
      </w:r>
      <w:r w:rsidRPr="00B94214">
        <w:rPr>
          <w:lang w:val="ru-RU"/>
        </w:rPr>
        <w:t>второй настоящего пункта, внесенный победителем аукциона (претендентом на</w:t>
      </w:r>
      <w:r>
        <w:t> </w:t>
      </w:r>
      <w:r w:rsidRPr="00B94214">
        <w:rPr>
          <w:lang w:val="ru-RU"/>
        </w:rPr>
        <w:t>покупку) задаток не</w:t>
      </w:r>
      <w:r>
        <w:t> </w:t>
      </w:r>
      <w:r w:rsidRPr="00B94214">
        <w:rPr>
          <w:lang w:val="ru-RU"/>
        </w:rPr>
        <w:t>возвращается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трехдневный срок перечисляется в</w:t>
      </w:r>
      <w:r>
        <w:t> </w:t>
      </w:r>
      <w:r w:rsidRPr="00B94214">
        <w:rPr>
          <w:lang w:val="ru-RU"/>
        </w:rPr>
        <w:t xml:space="preserve">соответствующие бюджеты (республиканский, </w:t>
      </w:r>
      <w:r w:rsidRPr="00B94214">
        <w:rPr>
          <w:lang w:val="ru-RU"/>
        </w:rPr>
        <w:t>местный) пропорционально соотношению начальной цены недвижимого имущества к</w:t>
      </w:r>
      <w:r>
        <w:t> </w:t>
      </w:r>
      <w:r w:rsidRPr="00B94214">
        <w:rPr>
          <w:lang w:val="ru-RU"/>
        </w:rPr>
        <w:t>начальной цене земельного участка или права аренды земельного участка. В случае отказа или уклонения победителя аукциона от</w:t>
      </w:r>
      <w:r>
        <w:t> </w:t>
      </w:r>
      <w:r w:rsidRPr="00B94214">
        <w:rPr>
          <w:lang w:val="ru-RU"/>
        </w:rPr>
        <w:t>подписания протокола о</w:t>
      </w:r>
      <w:r>
        <w:t> </w:t>
      </w:r>
      <w:r w:rsidRPr="00B94214">
        <w:rPr>
          <w:lang w:val="ru-RU"/>
        </w:rPr>
        <w:t>результатах аукциона, а</w:t>
      </w:r>
      <w:r>
        <w:t> </w:t>
      </w:r>
      <w:r w:rsidRPr="00B94214">
        <w:rPr>
          <w:lang w:val="ru-RU"/>
        </w:rPr>
        <w:t>также отк</w:t>
      </w:r>
      <w:r w:rsidRPr="00B94214">
        <w:rPr>
          <w:lang w:val="ru-RU"/>
        </w:rPr>
        <w:t>аза или уклонения победителя аукциона (претендента на</w:t>
      </w:r>
      <w:r>
        <w:t> </w:t>
      </w:r>
      <w:r w:rsidRPr="00B94214">
        <w:rPr>
          <w:lang w:val="ru-RU"/>
        </w:rPr>
        <w:t>покупку) от</w:t>
      </w:r>
      <w:r>
        <w:t> </w:t>
      </w:r>
      <w:r w:rsidRPr="00B94214">
        <w:rPr>
          <w:lang w:val="ru-RU"/>
        </w:rPr>
        <w:t>подписания договора, заключаемого по</w:t>
      </w:r>
      <w:r>
        <w:t> </w:t>
      </w:r>
      <w:r w:rsidRPr="00B94214">
        <w:rPr>
          <w:lang w:val="ru-RU"/>
        </w:rPr>
        <w:t>результатам аукциона, и</w:t>
      </w:r>
      <w:r>
        <w:t> </w:t>
      </w:r>
      <w:r w:rsidRPr="00B94214">
        <w:rPr>
          <w:lang w:val="ru-RU"/>
        </w:rPr>
        <w:t>(или)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торгов победитель аукциона (претендент на</w:t>
      </w:r>
      <w:r>
        <w:t> </w:t>
      </w:r>
      <w:r w:rsidRPr="00B94214">
        <w:rPr>
          <w:lang w:val="ru-RU"/>
        </w:rPr>
        <w:t>покупку) уплачивает штраф, указанны</w:t>
      </w:r>
      <w:r w:rsidRPr="00B94214">
        <w:rPr>
          <w:lang w:val="ru-RU"/>
        </w:rPr>
        <w:t>й в</w:t>
      </w:r>
      <w:r>
        <w:t> </w:t>
      </w:r>
      <w:r w:rsidRPr="00B94214">
        <w:rPr>
          <w:lang w:val="ru-RU"/>
        </w:rPr>
        <w:t>соглашении.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Протокол о</w:t>
      </w:r>
      <w:r>
        <w:t> </w:t>
      </w:r>
      <w:r w:rsidRPr="00B94214">
        <w:rPr>
          <w:lang w:val="ru-RU"/>
        </w:rPr>
        <w:t>результатах аукциона или протокол о</w:t>
      </w:r>
      <w:r>
        <w:t> </w:t>
      </w:r>
      <w:r w:rsidRPr="00B94214">
        <w:rPr>
          <w:lang w:val="ru-RU"/>
        </w:rPr>
        <w:t>признании аукциона несостоявшимся в</w:t>
      </w:r>
      <w:r>
        <w:t> </w:t>
      </w:r>
      <w:r w:rsidRPr="00B94214">
        <w:rPr>
          <w:lang w:val="ru-RU"/>
        </w:rPr>
        <w:t>случае, если единственный участник аукциона выразил согласие на</w:t>
      </w:r>
      <w:r>
        <w:t> </w:t>
      </w:r>
      <w:r w:rsidRPr="00B94214">
        <w:rPr>
          <w:lang w:val="ru-RU"/>
        </w:rPr>
        <w:t>приобретение предмета аукциона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 (далее</w:t>
      </w:r>
      <w:r>
        <w:t> </w:t>
      </w:r>
      <w:r w:rsidRPr="00B94214">
        <w:rPr>
          <w:lang w:val="ru-RU"/>
        </w:rPr>
        <w:t>– про</w:t>
      </w:r>
      <w:r w:rsidRPr="00B94214">
        <w:rPr>
          <w:lang w:val="ru-RU"/>
        </w:rPr>
        <w:t>токол), подписывается в</w:t>
      </w:r>
      <w:r>
        <w:t> </w:t>
      </w:r>
      <w:r w:rsidRPr="00B94214">
        <w:rPr>
          <w:lang w:val="ru-RU"/>
        </w:rPr>
        <w:t>пяти экземплярах всеми членами комиссии, присутствующими на</w:t>
      </w:r>
      <w:r>
        <w:t> </w:t>
      </w:r>
      <w:r w:rsidRPr="00B94214">
        <w:rPr>
          <w:lang w:val="ru-RU"/>
        </w:rPr>
        <w:t>ее заседании, победителем аукциона (претендентом на</w:t>
      </w:r>
      <w:r>
        <w:t> </w:t>
      </w:r>
      <w:r w:rsidRPr="00B94214">
        <w:rPr>
          <w:lang w:val="ru-RU"/>
        </w:rPr>
        <w:t>покупку) и</w:t>
      </w:r>
      <w:r>
        <w:t> </w:t>
      </w:r>
      <w:r w:rsidRPr="00B94214">
        <w:rPr>
          <w:lang w:val="ru-RU"/>
        </w:rPr>
        <w:t>утверждается организатором аукциона в</w:t>
      </w:r>
      <w:r>
        <w:t> </w:t>
      </w:r>
      <w:r w:rsidRPr="00B94214">
        <w:rPr>
          <w:lang w:val="ru-RU"/>
        </w:rPr>
        <w:t>день проведения аукциона. Один экземпляр протокола выдается продавцу, у</w:t>
      </w:r>
      <w:r w:rsidRPr="00B94214">
        <w:rPr>
          <w:lang w:val="ru-RU"/>
        </w:rPr>
        <w:t>казанному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Положения, второй</w:t>
      </w:r>
      <w:r>
        <w:t> </w:t>
      </w:r>
      <w:r w:rsidRPr="00B94214">
        <w:rPr>
          <w:lang w:val="ru-RU"/>
        </w:rPr>
        <w:t>– организатору аукциона, третий, четвертый и</w:t>
      </w:r>
      <w:r>
        <w:t> </w:t>
      </w:r>
      <w:r w:rsidRPr="00B94214">
        <w:rPr>
          <w:lang w:val="ru-RU"/>
        </w:rPr>
        <w:t>пятый</w:t>
      </w:r>
      <w:r>
        <w:t> </w:t>
      </w:r>
      <w:r w:rsidRPr="00B94214">
        <w:rPr>
          <w:lang w:val="ru-RU"/>
        </w:rPr>
        <w:t>– направляются в</w:t>
      </w:r>
      <w:r>
        <w:t> </w:t>
      </w:r>
      <w:r w:rsidRPr="00B94214">
        <w:rPr>
          <w:lang w:val="ru-RU"/>
        </w:rPr>
        <w:t>местный исполнительный комитет. Один из</w:t>
      </w:r>
      <w:r>
        <w:t> </w:t>
      </w:r>
      <w:r w:rsidRPr="00B94214">
        <w:rPr>
          <w:lang w:val="ru-RU"/>
        </w:rPr>
        <w:t>экземпляров протокола, направленных в</w:t>
      </w:r>
      <w:r>
        <w:t> </w:t>
      </w:r>
      <w:r w:rsidRPr="00B94214">
        <w:rPr>
          <w:lang w:val="ru-RU"/>
        </w:rPr>
        <w:t>местный исполнительный комитет, остается на</w:t>
      </w:r>
      <w:r>
        <w:t> </w:t>
      </w:r>
      <w:r w:rsidRPr="00B94214">
        <w:rPr>
          <w:lang w:val="ru-RU"/>
        </w:rPr>
        <w:t>хранении в</w:t>
      </w:r>
      <w:r>
        <w:t> </w:t>
      </w:r>
      <w:r w:rsidRPr="00B94214">
        <w:rPr>
          <w:lang w:val="ru-RU"/>
        </w:rPr>
        <w:t>данно</w:t>
      </w:r>
      <w:r w:rsidRPr="00B94214">
        <w:rPr>
          <w:lang w:val="ru-RU"/>
        </w:rPr>
        <w:t>м комитете, второй</w:t>
      </w:r>
      <w:r>
        <w:t> </w:t>
      </w:r>
      <w:r w:rsidRPr="00B94214">
        <w:rPr>
          <w:lang w:val="ru-RU"/>
        </w:rPr>
        <w:t>– приобщается к</w:t>
      </w:r>
      <w:r>
        <w:t> </w:t>
      </w:r>
      <w:r w:rsidRPr="00B94214">
        <w:rPr>
          <w:lang w:val="ru-RU"/>
        </w:rPr>
        <w:t>материалам по</w:t>
      </w:r>
      <w:r>
        <w:t> </w:t>
      </w:r>
      <w:r w:rsidRPr="00B94214">
        <w:rPr>
          <w:lang w:val="ru-RU"/>
        </w:rPr>
        <w:t>разработке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границы, третий</w:t>
      </w:r>
      <w:r>
        <w:t> </w:t>
      </w:r>
      <w:r w:rsidRPr="00B94214">
        <w:rPr>
          <w:lang w:val="ru-RU"/>
        </w:rPr>
        <w:t>– подлежит выдаче победителю аукциона (претенденту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39 настоящего Положения. Побе</w:t>
      </w:r>
      <w:r w:rsidRPr="00B94214">
        <w:rPr>
          <w:lang w:val="ru-RU"/>
        </w:rPr>
        <w:t>дителю аукциона (претенденту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день проведения аукциона выдается копия протокола.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В протоколе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место и</w:t>
      </w:r>
      <w:r>
        <w:t> </w:t>
      </w:r>
      <w:r w:rsidRPr="00B94214">
        <w:rPr>
          <w:lang w:val="ru-RU"/>
        </w:rPr>
        <w:t>время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предмет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продавце, названном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 настоящего Положения, и</w:t>
      </w:r>
      <w:r>
        <w:t> </w:t>
      </w:r>
      <w:r w:rsidRPr="00B94214">
        <w:rPr>
          <w:lang w:val="ru-RU"/>
        </w:rPr>
        <w:t>местно</w:t>
      </w:r>
      <w:r w:rsidRPr="00B94214">
        <w:rPr>
          <w:lang w:val="ru-RU"/>
        </w:rPr>
        <w:t>м исполнительном комитете;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площадь, кадастровый номер земельного участка, вид права на</w:t>
      </w:r>
      <w:r>
        <w:t> </w:t>
      </w:r>
      <w:r w:rsidRPr="00B94214">
        <w:rPr>
          <w:lang w:val="ru-RU"/>
        </w:rPr>
        <w:t>земельный участок и</w:t>
      </w:r>
      <w:r>
        <w:t> </w:t>
      </w:r>
      <w:r w:rsidRPr="00B94214">
        <w:rPr>
          <w:lang w:val="ru-RU"/>
        </w:rPr>
        <w:t>его место нахождения;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назначение, а</w:t>
      </w:r>
      <w:r>
        <w:t> </w:t>
      </w:r>
      <w:r w:rsidRPr="00B94214">
        <w:rPr>
          <w:lang w:val="ru-RU"/>
        </w:rPr>
        <w:t>также назначение земельных участков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</w:t>
      </w:r>
      <w:r w:rsidRPr="00B94214">
        <w:rPr>
          <w:lang w:val="ru-RU"/>
        </w:rPr>
        <w:t>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возможном использовании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назначения недвижимого имущества с</w:t>
      </w:r>
      <w:r>
        <w:t> </w:t>
      </w:r>
      <w:r w:rsidRPr="00B94214">
        <w:rPr>
          <w:lang w:val="ru-RU"/>
        </w:rPr>
        <w:t>учетом комплексного развития территории;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аукциона по</w:t>
      </w:r>
      <w:r>
        <w:t> </w:t>
      </w:r>
      <w:r w:rsidRPr="00B94214">
        <w:rPr>
          <w:lang w:val="ru-RU"/>
        </w:rPr>
        <w:t>продаже недвижимого имущества (при нал</w:t>
      </w:r>
      <w:r w:rsidRPr="00B94214">
        <w:rPr>
          <w:lang w:val="ru-RU"/>
        </w:rPr>
        <w:t>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победитель аукциона (претендент на</w:t>
      </w:r>
      <w:r>
        <w:t> </w:t>
      </w:r>
      <w:r w:rsidRPr="00B94214">
        <w:rPr>
          <w:lang w:val="ru-RU"/>
        </w:rPr>
        <w:t>покупку);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цена продажи предмета аукциона, в</w:t>
      </w:r>
      <w:r>
        <w:t> </w:t>
      </w:r>
      <w:r w:rsidRPr="00B94214">
        <w:rPr>
          <w:lang w:val="ru-RU"/>
        </w:rPr>
        <w:t>том числе цена продажи недвижимого имущества и</w:t>
      </w:r>
      <w:r>
        <w:t> </w:t>
      </w:r>
      <w:r w:rsidRPr="00B94214">
        <w:rPr>
          <w:lang w:val="ru-RU"/>
        </w:rPr>
        <w:t>цена продажи земельного участка или права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 а</w:t>
      </w:r>
      <w:r w:rsidRPr="00B94214">
        <w:rPr>
          <w:lang w:val="ru-RU"/>
        </w:rPr>
        <w:t>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срок, сумма и</w:t>
      </w:r>
      <w:r>
        <w:t> </w:t>
      </w:r>
      <w:r w:rsidRPr="00B94214">
        <w:rPr>
          <w:lang w:val="ru-RU"/>
        </w:rPr>
        <w:t>наименование соответствующего бюджета для</w:t>
      </w:r>
      <w:r>
        <w:t> </w:t>
      </w:r>
      <w:r w:rsidRPr="00B94214">
        <w:rPr>
          <w:lang w:val="ru-RU"/>
        </w:rPr>
        <w:t>перечисления победителем аукциона (претендентом на</w:t>
      </w:r>
      <w:r>
        <w:t> </w:t>
      </w:r>
      <w:r w:rsidRPr="00B94214">
        <w:rPr>
          <w:lang w:val="ru-RU"/>
        </w:rPr>
        <w:t>покупку) платы, взимаемой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</w:t>
      </w:r>
      <w:r w:rsidRPr="00B94214">
        <w:rPr>
          <w:lang w:val="ru-RU"/>
        </w:rPr>
        <w:t>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порядок, размеры и</w:t>
      </w:r>
      <w:r>
        <w:t> </w:t>
      </w:r>
      <w:r w:rsidRPr="00B94214">
        <w:rPr>
          <w:lang w:val="ru-RU"/>
        </w:rPr>
        <w:t>сроки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условиях,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обязательство победителя аукциона (претендента на</w:t>
      </w:r>
      <w:r>
        <w:t> </w:t>
      </w:r>
      <w:r w:rsidRPr="00B94214">
        <w:rPr>
          <w:lang w:val="ru-RU"/>
        </w:rPr>
        <w:t>покупку) и</w:t>
      </w:r>
      <w:r>
        <w:t> </w:t>
      </w:r>
      <w:r w:rsidRPr="00B94214">
        <w:rPr>
          <w:lang w:val="ru-RU"/>
        </w:rPr>
        <w:t>сроки заключения договора</w:t>
      </w:r>
      <w:r w:rsidRPr="00B94214">
        <w:rPr>
          <w:lang w:val="ru-RU"/>
        </w:rPr>
        <w:t xml:space="preserve"> купли-продажи недвижимого имущества и</w:t>
      </w:r>
      <w:r>
        <w:t> </w:t>
      </w:r>
      <w:r w:rsidRPr="00B94214">
        <w:rPr>
          <w:lang w:val="ru-RU"/>
        </w:rPr>
        <w:t>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обязательство победителя аукциона (претендента на</w:t>
      </w:r>
      <w:r>
        <w:t> </w:t>
      </w:r>
      <w:r w:rsidRPr="00B94214">
        <w:rPr>
          <w:lang w:val="ru-RU"/>
        </w:rPr>
        <w:t>покупку) по</w:t>
      </w:r>
      <w:r>
        <w:t> </w:t>
      </w:r>
      <w:r w:rsidRPr="00B94214">
        <w:rPr>
          <w:lang w:val="ru-RU"/>
        </w:rPr>
        <w:t>возмещению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внесению</w:t>
      </w:r>
      <w:r w:rsidRPr="00B94214">
        <w:rPr>
          <w:lang w:val="ru-RU"/>
        </w:rPr>
        <w:t xml:space="preserve"> платы (части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случае предоставления рассрочки ее внесения соответствующими местными исполнительными комитетами)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другие сведения по</w:t>
      </w:r>
      <w:r>
        <w:t> </w:t>
      </w:r>
      <w:r w:rsidRPr="00B94214">
        <w:rPr>
          <w:lang w:val="ru-RU"/>
        </w:rPr>
        <w:t>соглашению сторон.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36.</w:t>
      </w:r>
      <w:r>
        <w:t> </w:t>
      </w:r>
      <w:r w:rsidRPr="00B94214">
        <w:rPr>
          <w:lang w:val="ru-RU"/>
        </w:rPr>
        <w:t>Оплата стоимости приобретенного</w:t>
      </w:r>
      <w:r w:rsidRPr="00B94214">
        <w:rPr>
          <w:lang w:val="ru-RU"/>
        </w:rPr>
        <w:t xml:space="preserve"> предмета аукциона осуществляется в</w:t>
      </w:r>
      <w:r>
        <w:t> </w:t>
      </w:r>
      <w:r w:rsidRPr="00B94214">
        <w:rPr>
          <w:lang w:val="ru-RU"/>
        </w:rPr>
        <w:t>рублях.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37.</w:t>
      </w:r>
      <w:r>
        <w:t> </w:t>
      </w:r>
      <w:r w:rsidRPr="00B94214">
        <w:rPr>
          <w:lang w:val="ru-RU"/>
        </w:rPr>
        <w:t>Задаток возвращается всем участникам аукциона, кроме случаев, предусмотренных настоящим Положением,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аукциона. Задаток победителя аукциона (претендента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десятидневный срок после подписания протокола перечисляется пропорционально в</w:t>
      </w:r>
      <w:r>
        <w:t> </w:t>
      </w:r>
      <w:r w:rsidRPr="00B94214">
        <w:rPr>
          <w:lang w:val="ru-RU"/>
        </w:rPr>
        <w:t>соответствующий бюджет и</w:t>
      </w:r>
      <w:r>
        <w:t> </w:t>
      </w:r>
      <w:r w:rsidRPr="00B94214">
        <w:rPr>
          <w:lang w:val="ru-RU"/>
        </w:rPr>
        <w:t>учитывается при окончательных расчетах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 и</w:t>
      </w:r>
      <w:r>
        <w:t> </w:t>
      </w:r>
      <w:r w:rsidRPr="00B94214">
        <w:rPr>
          <w:lang w:val="ru-RU"/>
        </w:rPr>
        <w:t>недвижимое имущество по</w:t>
      </w:r>
      <w:r>
        <w:t> </w:t>
      </w:r>
      <w:r w:rsidRPr="00B94214">
        <w:rPr>
          <w:lang w:val="ru-RU"/>
        </w:rPr>
        <w:t>договору купли-продажи.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38.</w:t>
      </w:r>
      <w:r>
        <w:t> </w:t>
      </w:r>
      <w:r w:rsidRPr="00B94214">
        <w:rPr>
          <w:lang w:val="ru-RU"/>
        </w:rPr>
        <w:t>По заявлению победителя аукциона (претендента на</w:t>
      </w:r>
      <w:r>
        <w:t> </w:t>
      </w:r>
      <w:r w:rsidRPr="00B94214">
        <w:rPr>
          <w:lang w:val="ru-RU"/>
        </w:rPr>
        <w:t>покупку) местным исполнительным комитетом предоставляется рассрочка внесения платы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 в</w:t>
      </w:r>
      <w:r>
        <w:t> </w:t>
      </w:r>
      <w:r w:rsidRPr="00B94214">
        <w:rPr>
          <w:lang w:val="ru-RU"/>
        </w:rPr>
        <w:t>порядке, установленном Положением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условиях внесени</w:t>
      </w:r>
      <w:r w:rsidRPr="00B94214">
        <w:rPr>
          <w:lang w:val="ru-RU"/>
        </w:rPr>
        <w:t>я платы за</w:t>
      </w:r>
      <w:r>
        <w:t> </w:t>
      </w:r>
      <w:r w:rsidRPr="00B94214">
        <w:rPr>
          <w:lang w:val="ru-RU"/>
        </w:rPr>
        <w:t>земельные участки, предоставляемые в</w:t>
      </w:r>
      <w:r>
        <w:t> </w:t>
      </w:r>
      <w:r w:rsidRPr="00B94214">
        <w:rPr>
          <w:lang w:val="ru-RU"/>
        </w:rPr>
        <w:t>частную собственность, или платы за</w:t>
      </w:r>
      <w:r>
        <w:t> </w:t>
      </w:r>
      <w:r w:rsidRPr="00B94214">
        <w:rPr>
          <w:lang w:val="ru-RU"/>
        </w:rPr>
        <w:t>право аренды земельных участков в</w:t>
      </w:r>
      <w:r>
        <w:t> </w:t>
      </w:r>
      <w:r w:rsidRPr="00B94214">
        <w:rPr>
          <w:lang w:val="ru-RU"/>
        </w:rPr>
        <w:t>случае предоставления рассрочки, утвержденным постановлением, утверждающим настоящее Положение. Указанное заявление подается победителем а</w:t>
      </w:r>
      <w:r w:rsidRPr="00B94214">
        <w:rPr>
          <w:lang w:val="ru-RU"/>
        </w:rPr>
        <w:t>укциона (претендентом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местный исполнительный комитет не</w:t>
      </w:r>
      <w:r>
        <w:t> </w:t>
      </w:r>
      <w:r w:rsidRPr="00B94214">
        <w:rPr>
          <w:lang w:val="ru-RU"/>
        </w:rPr>
        <w:t>позднее одного рабочего дня после утверждения протокола.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течение 10 рабочих дней после утверждения в</w:t>
      </w:r>
      <w:r>
        <w:t> </w:t>
      </w:r>
      <w:r w:rsidRPr="00B94214">
        <w:rPr>
          <w:lang w:val="ru-RU"/>
        </w:rPr>
        <w:t>установленном порядке протокола победитель аукциона (претендент на</w:t>
      </w:r>
      <w:r>
        <w:t> </w:t>
      </w:r>
      <w:r w:rsidRPr="00B94214">
        <w:rPr>
          <w:lang w:val="ru-RU"/>
        </w:rPr>
        <w:t xml:space="preserve">покупку) обязан </w:t>
      </w:r>
      <w:r w:rsidRPr="00B94214">
        <w:rPr>
          <w:lang w:val="ru-RU"/>
        </w:rPr>
        <w:t>внести плату (часть платы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 xml:space="preserve">случае предоставления </w:t>
      </w:r>
      <w:r w:rsidRPr="00B94214">
        <w:rPr>
          <w:lang w:val="ru-RU"/>
        </w:rPr>
        <w:lastRenderedPageBreak/>
        <w:t>рассрочки ее внесения соответствующими исполнительными комитетами) за</w:t>
      </w:r>
      <w:r>
        <w:t> </w:t>
      </w:r>
      <w:r w:rsidRPr="00B94214">
        <w:rPr>
          <w:lang w:val="ru-RU"/>
        </w:rPr>
        <w:t>земельный участок или за</w:t>
      </w:r>
      <w:r>
        <w:t> </w:t>
      </w:r>
      <w:r w:rsidRPr="00B94214">
        <w:rPr>
          <w:lang w:val="ru-RU"/>
        </w:rPr>
        <w:t>право аренды земельного участка,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выполнить условия,</w:t>
      </w:r>
      <w:r w:rsidRPr="00B94214">
        <w:rPr>
          <w:lang w:val="ru-RU"/>
        </w:rPr>
        <w:t xml:space="preserve">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земельного участка. Ра</w:t>
      </w:r>
      <w:r w:rsidRPr="00B94214">
        <w:rPr>
          <w:lang w:val="ru-RU"/>
        </w:rPr>
        <w:t>змер такого возмещения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нерезультативным, несостоявшимся аукционам в</w:t>
      </w:r>
      <w:r>
        <w:t> </w:t>
      </w:r>
      <w:r w:rsidRPr="00B94214">
        <w:rPr>
          <w:lang w:val="ru-RU"/>
        </w:rPr>
        <w:t>случае повторного выставления предмета аукциона на</w:t>
      </w:r>
      <w:r>
        <w:t> </w:t>
      </w:r>
      <w:r w:rsidRPr="00B94214">
        <w:rPr>
          <w:lang w:val="ru-RU"/>
        </w:rPr>
        <w:t>торги.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39.</w:t>
      </w:r>
      <w:r>
        <w:t> </w:t>
      </w:r>
      <w:r w:rsidRPr="00B94214">
        <w:rPr>
          <w:lang w:val="ru-RU"/>
        </w:rPr>
        <w:t>После совершения победителем аукциона (претендентом на</w:t>
      </w:r>
      <w:r>
        <w:t> </w:t>
      </w:r>
      <w:r w:rsidRPr="00B94214">
        <w:rPr>
          <w:lang w:val="ru-RU"/>
        </w:rPr>
        <w:t>покупку) действий,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38 настоящего Положения, и</w:t>
      </w:r>
      <w:r>
        <w:t> </w:t>
      </w:r>
      <w:r w:rsidRPr="00B94214">
        <w:rPr>
          <w:lang w:val="ru-RU"/>
        </w:rPr>
        <w:t>представления организатору аукциона, продавцу, указанному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6</w:t>
      </w:r>
      <w:r w:rsidRPr="00B94214">
        <w:rPr>
          <w:lang w:val="ru-RU"/>
        </w:rPr>
        <w:t xml:space="preserve"> настоящего Положения,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местный исполнительный комитет копий платежных документов, но не</w:t>
      </w:r>
      <w:r>
        <w:t> </w:t>
      </w:r>
      <w:r w:rsidRPr="00B94214">
        <w:rPr>
          <w:lang w:val="ru-RU"/>
        </w:rPr>
        <w:t>позднее 10 рабочих дней с</w:t>
      </w:r>
      <w:r>
        <w:t> </w:t>
      </w:r>
      <w:r w:rsidRPr="00B94214">
        <w:rPr>
          <w:lang w:val="ru-RU"/>
        </w:rPr>
        <w:t>ним в</w:t>
      </w:r>
      <w:r>
        <w:t> </w:t>
      </w:r>
      <w:r w:rsidRPr="00B94214">
        <w:rPr>
          <w:lang w:val="ru-RU"/>
        </w:rPr>
        <w:t>установленном порядке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условиями аукциона продавцом и</w:t>
      </w:r>
      <w:r>
        <w:t> </w:t>
      </w:r>
      <w:r w:rsidRPr="00B94214">
        <w:rPr>
          <w:lang w:val="ru-RU"/>
        </w:rPr>
        <w:t>победителем аукциона (претендентом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установленном</w:t>
      </w:r>
      <w:r w:rsidRPr="00B94214">
        <w:rPr>
          <w:lang w:val="ru-RU"/>
        </w:rPr>
        <w:t xml:space="preserve"> порядке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условиями аукциона заключается договор купли-продажи недвижимого имущества. В</w:t>
      </w:r>
      <w:r>
        <w:t> </w:t>
      </w:r>
      <w:r w:rsidRPr="00B94214">
        <w:rPr>
          <w:lang w:val="ru-RU"/>
        </w:rPr>
        <w:t>тот же срок местный исполнительный комитет передает победителю аукциона (претенденту на</w:t>
      </w:r>
      <w:r>
        <w:t> </w:t>
      </w:r>
      <w:r w:rsidRPr="00B94214">
        <w:rPr>
          <w:lang w:val="ru-RU"/>
        </w:rPr>
        <w:t>покупку) выписку из</w:t>
      </w:r>
      <w:r>
        <w:t> </w:t>
      </w:r>
      <w:r w:rsidRPr="00B94214">
        <w:rPr>
          <w:lang w:val="ru-RU"/>
        </w:rPr>
        <w:t>решения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</w:t>
      </w:r>
      <w:r w:rsidRPr="00B94214">
        <w:rPr>
          <w:lang w:val="ru-RU"/>
        </w:rPr>
        <w:t>оставлении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>выдает экземпляр протокола. Если земельный участок предоставляется победителю аукциона (претенденту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аренду, в</w:t>
      </w:r>
      <w:r>
        <w:t> </w:t>
      </w:r>
      <w:r w:rsidRPr="00B94214">
        <w:rPr>
          <w:lang w:val="ru-RU"/>
        </w:rPr>
        <w:t xml:space="preserve">тот же срок местным исполнительным комитетом </w:t>
      </w:r>
      <w:r w:rsidRPr="00B94214">
        <w:rPr>
          <w:lang w:val="ru-RU"/>
        </w:rPr>
        <w:t>с</w:t>
      </w:r>
      <w:r>
        <w:t> </w:t>
      </w:r>
      <w:r w:rsidRPr="00B94214">
        <w:rPr>
          <w:lang w:val="ru-RU"/>
        </w:rPr>
        <w:t>ним заключается также договор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40.</w:t>
      </w:r>
      <w:r>
        <w:t> </w:t>
      </w:r>
      <w:r w:rsidRPr="00B94214">
        <w:rPr>
          <w:lang w:val="ru-RU"/>
        </w:rPr>
        <w:t>При уклонении одной из</w:t>
      </w:r>
      <w:r>
        <w:t> </w:t>
      </w:r>
      <w:r w:rsidRPr="00B94214">
        <w:rPr>
          <w:lang w:val="ru-RU"/>
        </w:rPr>
        <w:t>сторон от</w:t>
      </w:r>
      <w:r>
        <w:t> </w:t>
      </w:r>
      <w:r w:rsidRPr="00B94214">
        <w:rPr>
          <w:lang w:val="ru-RU"/>
        </w:rPr>
        <w:t>заключения договора купли-продажи недвижимого имущества или договора аренды земельного участка (в</w:t>
      </w:r>
      <w:r>
        <w:t> </w:t>
      </w:r>
      <w:r w:rsidRPr="00B94214">
        <w:rPr>
          <w:lang w:val="ru-RU"/>
        </w:rPr>
        <w:t>случае продажи права аренды земельного участка) другая сторона</w:t>
      </w:r>
      <w:r w:rsidRPr="00B94214">
        <w:rPr>
          <w:lang w:val="ru-RU"/>
        </w:rPr>
        <w:t xml:space="preserve"> вправе обратиться в</w:t>
      </w:r>
      <w:r>
        <w:t> </w:t>
      </w:r>
      <w:r w:rsidRPr="00B94214">
        <w:rPr>
          <w:lang w:val="ru-RU"/>
        </w:rPr>
        <w:t>суд с</w:t>
      </w:r>
      <w:r>
        <w:t> </w:t>
      </w:r>
      <w:r w:rsidRPr="00B94214">
        <w:rPr>
          <w:lang w:val="ru-RU"/>
        </w:rPr>
        <w:t>требованием о</w:t>
      </w:r>
      <w:r>
        <w:t> </w:t>
      </w:r>
      <w:r w:rsidRPr="00B94214">
        <w:rPr>
          <w:lang w:val="ru-RU"/>
        </w:rPr>
        <w:t>понуждении заключить такой договор, а</w:t>
      </w:r>
      <w:r>
        <w:t> </w:t>
      </w:r>
      <w:r w:rsidRPr="00B94214">
        <w:rPr>
          <w:lang w:val="ru-RU"/>
        </w:rPr>
        <w:t>также о</w:t>
      </w:r>
      <w:r>
        <w:t> </w:t>
      </w:r>
      <w:r w:rsidRPr="00B94214">
        <w:rPr>
          <w:lang w:val="ru-RU"/>
        </w:rPr>
        <w:t>возмещении убытков, причиненных уклонением от</w:t>
      </w:r>
      <w:r>
        <w:t> </w:t>
      </w:r>
      <w:r w:rsidRPr="00B94214">
        <w:rPr>
          <w:lang w:val="ru-RU"/>
        </w:rPr>
        <w:t>его заключения.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41.</w:t>
      </w:r>
      <w:r>
        <w:t> </w:t>
      </w:r>
      <w:r w:rsidRPr="00B94214">
        <w:rPr>
          <w:lang w:val="ru-RU"/>
        </w:rPr>
        <w:t>Договор аренды земельного участка, заключаемый по</w:t>
      </w:r>
      <w:r>
        <w:t> </w:t>
      </w:r>
      <w:r w:rsidRPr="00B94214">
        <w:rPr>
          <w:lang w:val="ru-RU"/>
        </w:rPr>
        <w:t>результатам аукциона между местным исполнительным ком</w:t>
      </w:r>
      <w:r w:rsidRPr="00B94214">
        <w:rPr>
          <w:lang w:val="ru-RU"/>
        </w:rPr>
        <w:t>итетом и</w:t>
      </w:r>
      <w:r>
        <w:t> </w:t>
      </w:r>
      <w:r w:rsidRPr="00B94214">
        <w:rPr>
          <w:lang w:val="ru-RU"/>
        </w:rPr>
        <w:t>лицами, указанными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5 настоящего Положения, и</w:t>
      </w:r>
      <w:r>
        <w:t> </w:t>
      </w:r>
      <w:r w:rsidRPr="00B94214">
        <w:rPr>
          <w:lang w:val="ru-RU"/>
        </w:rPr>
        <w:t>возникновение основанного на</w:t>
      </w:r>
      <w:r>
        <w:t> </w:t>
      </w:r>
      <w:r w:rsidRPr="00B94214">
        <w:rPr>
          <w:lang w:val="ru-RU"/>
        </w:rPr>
        <w:t>нем права аренды либо право частной собственности негосударственного юридического лица Республики Беларусь на</w:t>
      </w:r>
      <w:r>
        <w:t> </w:t>
      </w:r>
      <w:r w:rsidRPr="00B94214">
        <w:rPr>
          <w:lang w:val="ru-RU"/>
        </w:rPr>
        <w:t>земельный участок подлежат государственно</w:t>
      </w:r>
      <w:r w:rsidRPr="00B94214">
        <w:rPr>
          <w:lang w:val="ru-RU"/>
        </w:rPr>
        <w:t>й регистрации в</w:t>
      </w:r>
      <w:r>
        <w:t> </w:t>
      </w:r>
      <w:r w:rsidRPr="00B94214">
        <w:rPr>
          <w:lang w:val="ru-RU"/>
        </w:rPr>
        <w:t>территориальной организации по</w:t>
      </w:r>
      <w:r>
        <w:t> </w:t>
      </w:r>
      <w:r w:rsidRPr="00B94214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B94214">
        <w:rPr>
          <w:lang w:val="ru-RU"/>
        </w:rPr>
        <w:t>него и</w:t>
      </w:r>
      <w:r>
        <w:t> </w:t>
      </w:r>
      <w:r w:rsidRPr="00B94214">
        <w:rPr>
          <w:lang w:val="ru-RU"/>
        </w:rPr>
        <w:t>сделок с</w:t>
      </w:r>
      <w:r>
        <w:t> </w:t>
      </w:r>
      <w:r w:rsidRPr="00B94214">
        <w:rPr>
          <w:lang w:val="ru-RU"/>
        </w:rPr>
        <w:t>ним по</w:t>
      </w:r>
      <w:r>
        <w:t> </w:t>
      </w:r>
      <w:r w:rsidRPr="00B94214">
        <w:rPr>
          <w:lang w:val="ru-RU"/>
        </w:rPr>
        <w:t>месту нахождения земельного участка. При этом государственная регистрация права частной собственности на</w:t>
      </w:r>
      <w:r>
        <w:t> </w:t>
      </w:r>
      <w:r w:rsidRPr="00B94214">
        <w:rPr>
          <w:lang w:val="ru-RU"/>
        </w:rPr>
        <w:t>земельный участок осущ</w:t>
      </w:r>
      <w:r w:rsidRPr="00B94214">
        <w:rPr>
          <w:lang w:val="ru-RU"/>
        </w:rPr>
        <w:t>ествляется на</w:t>
      </w:r>
      <w:r>
        <w:t> </w:t>
      </w:r>
      <w:r w:rsidRPr="00B94214">
        <w:rPr>
          <w:lang w:val="ru-RU"/>
        </w:rPr>
        <w:t>основании решения об</w:t>
      </w:r>
      <w:r>
        <w:t> </w:t>
      </w:r>
      <w:r w:rsidRPr="00B94214">
        <w:rPr>
          <w:lang w:val="ru-RU"/>
        </w:rPr>
        <w:t>изъятии земельного участка для</w:t>
      </w:r>
      <w:r>
        <w:t> </w:t>
      </w: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>протокола.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организации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проведения аукционов по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продаже объектов, находящихся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государственной собственности, без продажи права аренды земельного участка, необходимого для строительства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обслуживания отчуждаемого имущества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</w:t>
      </w:r>
      <w:r w:rsidRPr="00B94214">
        <w:rPr>
          <w:lang w:val="ru-RU"/>
        </w:rPr>
        <w:t>астоящим Положением определяется порядок организации и</w:t>
      </w:r>
      <w:r>
        <w:t> </w:t>
      </w:r>
      <w:r w:rsidRPr="00B94214">
        <w:rPr>
          <w:lang w:val="ru-RU"/>
        </w:rPr>
        <w:t>проведения аукционов по</w:t>
      </w:r>
      <w:r>
        <w:t> </w:t>
      </w:r>
      <w:r w:rsidRPr="00B94214">
        <w:rPr>
          <w:lang w:val="ru-RU"/>
        </w:rPr>
        <w:t>продаже находящихся в</w:t>
      </w:r>
      <w:r>
        <w:t> </w:t>
      </w:r>
      <w:r w:rsidRPr="00B94214">
        <w:rPr>
          <w:lang w:val="ru-RU"/>
        </w:rPr>
        <w:t xml:space="preserve">государственной собственности капитальных строений (зданий, сооружений), незавершенных законсервированных капитальных строений, незавершенных </w:t>
      </w:r>
      <w:r w:rsidRPr="00B94214">
        <w:rPr>
          <w:lang w:val="ru-RU"/>
        </w:rPr>
        <w:lastRenderedPageBreak/>
        <w:t>незаконсервир</w:t>
      </w:r>
      <w:r w:rsidRPr="00B94214">
        <w:rPr>
          <w:lang w:val="ru-RU"/>
        </w:rPr>
        <w:t>ованных капитальных строений (далее, если не</w:t>
      </w:r>
      <w:r>
        <w:t> </w:t>
      </w:r>
      <w:r w:rsidRPr="00B94214">
        <w:rPr>
          <w:lang w:val="ru-RU"/>
        </w:rPr>
        <w:t>определено иное,</w:t>
      </w:r>
      <w:r>
        <w:t> </w:t>
      </w:r>
      <w:r w:rsidRPr="00B94214">
        <w:rPr>
          <w:lang w:val="ru-RU"/>
        </w:rPr>
        <w:t>– недвижимое имущество) в</w:t>
      </w:r>
      <w:r>
        <w:t> </w:t>
      </w:r>
      <w:r w:rsidRPr="00B94214">
        <w:rPr>
          <w:lang w:val="ru-RU"/>
        </w:rPr>
        <w:t>случаях, когда земельный участок, необходимый для</w:t>
      </w:r>
      <w:r>
        <w:t> </w:t>
      </w:r>
      <w:r w:rsidRPr="00B94214">
        <w:rPr>
          <w:lang w:val="ru-RU"/>
        </w:rPr>
        <w:t>строительства и</w:t>
      </w:r>
      <w:r>
        <w:t> </w:t>
      </w:r>
      <w:r w:rsidRPr="00B94214">
        <w:rPr>
          <w:lang w:val="ru-RU"/>
        </w:rPr>
        <w:t>обслуживания отчуждаемого имущества (далее</w:t>
      </w:r>
      <w:r>
        <w:t> </w:t>
      </w:r>
      <w:r w:rsidRPr="00B94214">
        <w:rPr>
          <w:lang w:val="ru-RU"/>
        </w:rPr>
        <w:t>– земельный участок), предоставляется в</w:t>
      </w:r>
      <w:r>
        <w:t> </w:t>
      </w:r>
      <w:r w:rsidRPr="00B94214">
        <w:rPr>
          <w:lang w:val="ru-RU"/>
        </w:rPr>
        <w:t>аренду покупателю э</w:t>
      </w:r>
      <w:r w:rsidRPr="00B94214">
        <w:rPr>
          <w:lang w:val="ru-RU"/>
        </w:rPr>
        <w:t>того имущества без проведения аукциона и</w:t>
      </w:r>
      <w:r>
        <w:t> </w:t>
      </w:r>
      <w:r w:rsidRPr="00B94214">
        <w:rPr>
          <w:lang w:val="ru-RU"/>
        </w:rPr>
        <w:t>без взимания платы за</w:t>
      </w:r>
      <w:r>
        <w:t> </w:t>
      </w:r>
      <w:r w:rsidRPr="00B94214">
        <w:rPr>
          <w:lang w:val="ru-RU"/>
        </w:rPr>
        <w:t>право аренды (далее</w:t>
      </w:r>
      <w:r>
        <w:t> </w:t>
      </w:r>
      <w:r w:rsidRPr="00B94214">
        <w:rPr>
          <w:lang w:val="ru-RU"/>
        </w:rPr>
        <w:t>– аукцион).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отношения по</w:t>
      </w:r>
      <w:r>
        <w:t> </w:t>
      </w:r>
      <w:r w:rsidRPr="00B94214">
        <w:rPr>
          <w:lang w:val="ru-RU"/>
        </w:rPr>
        <w:t>продаже находящихся в</w:t>
      </w:r>
      <w:r>
        <w:t> </w:t>
      </w:r>
      <w:r w:rsidRPr="00B94214">
        <w:rPr>
          <w:lang w:val="ru-RU"/>
        </w:rPr>
        <w:t>государственной собственности: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жилых домов и</w:t>
      </w:r>
      <w:r>
        <w:t> </w:t>
      </w:r>
      <w:r w:rsidRPr="00B94214">
        <w:rPr>
          <w:lang w:val="ru-RU"/>
        </w:rPr>
        <w:t>жилых помещений, в</w:t>
      </w:r>
      <w:r>
        <w:t> </w:t>
      </w:r>
      <w:r w:rsidRPr="00B94214">
        <w:rPr>
          <w:lang w:val="ru-RU"/>
        </w:rPr>
        <w:t>том числе не</w:t>
      </w:r>
      <w:r>
        <w:t> </w:t>
      </w:r>
      <w:r w:rsidRPr="00B94214">
        <w:rPr>
          <w:lang w:val="ru-RU"/>
        </w:rPr>
        <w:t>завершенных строительством;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 на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установлением начальной цены продажи, равной одной базовой величине;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имущества, в</w:t>
      </w:r>
      <w:r>
        <w:t> </w:t>
      </w:r>
      <w:r w:rsidRPr="00B94214">
        <w:rPr>
          <w:lang w:val="ru-RU"/>
        </w:rPr>
        <w:t>отношении которого принято решение о</w:t>
      </w:r>
      <w:r>
        <w:t> </w:t>
      </w:r>
      <w:r w:rsidRPr="00B94214">
        <w:rPr>
          <w:lang w:val="ru-RU"/>
        </w:rPr>
        <w:t xml:space="preserve">его отчуждении </w:t>
      </w:r>
      <w:r w:rsidRPr="00B94214">
        <w:rPr>
          <w:lang w:val="ru-RU"/>
        </w:rPr>
        <w:t>для</w:t>
      </w:r>
      <w:r>
        <w:t> </w:t>
      </w:r>
      <w:r w:rsidRPr="00B94214">
        <w:rPr>
          <w:lang w:val="ru-RU"/>
        </w:rPr>
        <w:t>последующего сноса без изъятия и</w:t>
      </w:r>
      <w:r>
        <w:t> </w:t>
      </w:r>
      <w:r w:rsidRPr="00B94214">
        <w:rPr>
          <w:lang w:val="ru-RU"/>
        </w:rPr>
        <w:t>предоставления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имущества, изъятого, арестованного, конфискованного, обращенного в</w:t>
      </w:r>
      <w:r>
        <w:t> </w:t>
      </w:r>
      <w:r w:rsidRPr="00B94214">
        <w:rPr>
          <w:lang w:val="ru-RU"/>
        </w:rPr>
        <w:t>доход государства иным способом;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 на</w:t>
      </w:r>
      <w:r>
        <w:t> </w:t>
      </w:r>
      <w:r w:rsidRPr="00B94214">
        <w:rPr>
          <w:lang w:val="ru-RU"/>
        </w:rPr>
        <w:t>электронных торгах.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Начальная цена продажи н</w:t>
      </w:r>
      <w:r w:rsidRPr="00B94214">
        <w:rPr>
          <w:lang w:val="ru-RU"/>
        </w:rPr>
        <w:t>едвижимого имущества на</w:t>
      </w:r>
      <w:r>
        <w:t> </w:t>
      </w:r>
      <w:r w:rsidRPr="00B94214">
        <w:rPr>
          <w:lang w:val="ru-RU"/>
        </w:rPr>
        <w:t>аукционе определяется в</w:t>
      </w:r>
      <w:r>
        <w:t> </w:t>
      </w:r>
      <w:r w:rsidRPr="00B94214">
        <w:rPr>
          <w:lang w:val="ru-RU"/>
        </w:rPr>
        <w:t>отношении: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 (за</w:t>
      </w:r>
      <w:r>
        <w:t> </w:t>
      </w:r>
      <w:r w:rsidRPr="00B94214">
        <w:rPr>
          <w:lang w:val="ru-RU"/>
        </w:rPr>
        <w:t>исключением указанного в</w:t>
      </w:r>
      <w:r>
        <w:t> </w:t>
      </w:r>
      <w:r w:rsidRPr="00B94214">
        <w:rPr>
          <w:lang w:val="ru-RU"/>
        </w:rPr>
        <w:t>абзаце третьем настоящего пункта)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его оценочной стоимости, действовавшей на</w:t>
      </w:r>
      <w:r>
        <w:t> </w:t>
      </w:r>
      <w:r w:rsidRPr="00B94214">
        <w:rPr>
          <w:lang w:val="ru-RU"/>
        </w:rPr>
        <w:t>дату принятия решения о</w:t>
      </w:r>
      <w:r>
        <w:t> </w:t>
      </w:r>
      <w:r w:rsidRPr="00B94214">
        <w:rPr>
          <w:lang w:val="ru-RU"/>
        </w:rPr>
        <w:t>его отчуждении;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недвижимого имущества, ра</w:t>
      </w:r>
      <w:r w:rsidRPr="00B94214">
        <w:rPr>
          <w:lang w:val="ru-RU"/>
        </w:rPr>
        <w:t>сположенного за</w:t>
      </w:r>
      <w:r>
        <w:t> </w:t>
      </w:r>
      <w:r w:rsidRPr="00B94214">
        <w:rPr>
          <w:lang w:val="ru-RU"/>
        </w:rPr>
        <w:t>пределами Республики Беларусь, и</w:t>
      </w:r>
      <w:r>
        <w:t> </w:t>
      </w:r>
      <w:r w:rsidRPr="00B94214">
        <w:rPr>
          <w:lang w:val="ru-RU"/>
        </w:rPr>
        <w:t>историко-культурных ценностей*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рыночной стоимости.</w:t>
      </w:r>
    </w:p>
    <w:p w:rsidR="005B20B3" w:rsidRPr="00B94214" w:rsidRDefault="00B94214">
      <w:pPr>
        <w:spacing w:after="60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______________________________</w:t>
      </w:r>
    </w:p>
    <w:p w:rsidR="005B20B3" w:rsidRPr="00B94214" w:rsidRDefault="00B94214">
      <w:pPr>
        <w:spacing w:after="240"/>
        <w:ind w:firstLine="566"/>
        <w:jc w:val="both"/>
        <w:rPr>
          <w:lang w:val="ru-RU"/>
        </w:rPr>
      </w:pPr>
      <w:r w:rsidRPr="00B94214">
        <w:rPr>
          <w:sz w:val="20"/>
          <w:szCs w:val="20"/>
          <w:lang w:val="ru-RU"/>
        </w:rPr>
        <w:t>* К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 xml:space="preserve">историко-культурным ценностям относятся недвижимые материальные историко-культурные ценности, включая руинированные </w:t>
      </w:r>
      <w:r w:rsidRPr="00B94214">
        <w:rPr>
          <w:sz w:val="20"/>
          <w:szCs w:val="20"/>
          <w:lang w:val="ru-RU"/>
        </w:rPr>
        <w:t>и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поврежденные, в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том числе расположенные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землях общего пользования или на</w:t>
      </w:r>
      <w:r>
        <w:rPr>
          <w:sz w:val="20"/>
          <w:szCs w:val="20"/>
        </w:rPr>
        <w:t> </w:t>
      </w:r>
      <w:r w:rsidRPr="00B94214">
        <w:rPr>
          <w:sz w:val="20"/>
          <w:szCs w:val="20"/>
          <w:lang w:val="ru-RU"/>
        </w:rPr>
        <w:t>земельных участках государственных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Аукционы являются открытыми, их участниками могут быть граждане, юридические лица и</w:t>
      </w:r>
      <w:r>
        <w:t> </w:t>
      </w:r>
      <w:r w:rsidRPr="00B94214">
        <w:rPr>
          <w:lang w:val="ru-RU"/>
        </w:rPr>
        <w:t>индивидуальные предприниматели Республи</w:t>
      </w:r>
      <w:r w:rsidRPr="00B94214">
        <w:rPr>
          <w:lang w:val="ru-RU"/>
        </w:rPr>
        <w:t>ки Беларусь, а</w:t>
      </w:r>
      <w:r>
        <w:t> </w:t>
      </w:r>
      <w:r w:rsidRPr="00B94214">
        <w:rPr>
          <w:lang w:val="ru-RU"/>
        </w:rPr>
        <w:t>также иностранные инвесторы (иностранные государства, объединения, международные организации, иностранные юридические лица, иностранные граждане и</w:t>
      </w:r>
      <w:r>
        <w:t> </w:t>
      </w:r>
      <w:r w:rsidRPr="00B94214">
        <w:rPr>
          <w:lang w:val="ru-RU"/>
        </w:rPr>
        <w:t>лица без гражданства), если иное не</w:t>
      </w:r>
      <w:r>
        <w:t> </w:t>
      </w:r>
      <w:r w:rsidRPr="00B94214">
        <w:rPr>
          <w:lang w:val="ru-RU"/>
        </w:rPr>
        <w:t>установлено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продаже на</w:t>
      </w:r>
      <w:r>
        <w:t> </w:t>
      </w:r>
      <w:r w:rsidRPr="00B94214">
        <w:rPr>
          <w:lang w:val="ru-RU"/>
        </w:rPr>
        <w:t>аукцио</w:t>
      </w:r>
      <w:r w:rsidRPr="00B94214">
        <w:rPr>
          <w:lang w:val="ru-RU"/>
        </w:rPr>
        <w:t>не находящихся в</w:t>
      </w:r>
      <w:r>
        <w:t> </w:t>
      </w:r>
      <w:r w:rsidRPr="00B94214">
        <w:rPr>
          <w:lang w:val="ru-RU"/>
        </w:rPr>
        <w:t>государственной собственности капитальных строений (зданий, сооружений), незавершенных законсервированных капитальных строений допускается участие на</w:t>
      </w:r>
      <w:r>
        <w:t> </w:t>
      </w:r>
      <w:r w:rsidRPr="00B94214">
        <w:rPr>
          <w:lang w:val="ru-RU"/>
        </w:rPr>
        <w:t>стороне покупателя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юридических или физических</w:t>
      </w:r>
      <w:r w:rsidRPr="00B94214">
        <w:rPr>
          <w:lang w:val="ru-RU"/>
        </w:rPr>
        <w:t xml:space="preserve"> лиц, в</w:t>
      </w:r>
      <w:r>
        <w:t> </w:t>
      </w:r>
      <w:r w:rsidRPr="00B94214">
        <w:rPr>
          <w:lang w:val="ru-RU"/>
        </w:rPr>
        <w:t>том числе индивидуальных предпринимателей (далее</w:t>
      </w:r>
      <w:r>
        <w:t> </w:t>
      </w:r>
      <w:r w:rsidRPr="00B94214">
        <w:rPr>
          <w:lang w:val="ru-RU"/>
        </w:rPr>
        <w:t>– консолидированные участники).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целях участия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качестве консолидированных участников юридические или физические лица, в</w:t>
      </w:r>
      <w:r>
        <w:t> </w:t>
      </w:r>
      <w:r w:rsidRPr="00B94214">
        <w:rPr>
          <w:lang w:val="ru-RU"/>
        </w:rPr>
        <w:t>том числе индивидуальные предприниматели, заключают договор о</w:t>
      </w:r>
      <w:r>
        <w:t> </w:t>
      </w:r>
      <w:r w:rsidRPr="00B94214">
        <w:rPr>
          <w:lang w:val="ru-RU"/>
        </w:rPr>
        <w:t>сов</w:t>
      </w:r>
      <w:r w:rsidRPr="00B94214">
        <w:rPr>
          <w:lang w:val="ru-RU"/>
        </w:rPr>
        <w:t>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договора о</w:t>
      </w:r>
      <w:r>
        <w:t> </w:t>
      </w:r>
      <w:r w:rsidRPr="00B94214">
        <w:rPr>
          <w:lang w:val="ru-RU"/>
        </w:rPr>
        <w:t>совместном участи</w:t>
      </w:r>
      <w:r w:rsidRPr="00B94214">
        <w:rPr>
          <w:lang w:val="ru-RU"/>
        </w:rPr>
        <w:t>и в</w:t>
      </w:r>
      <w:r>
        <w:t> </w:t>
      </w:r>
      <w:r w:rsidRPr="00B94214">
        <w:rPr>
          <w:lang w:val="ru-RU"/>
        </w:rPr>
        <w:t>аукционе, подписывать протокол о</w:t>
      </w:r>
      <w:r>
        <w:t> </w:t>
      </w:r>
      <w:r w:rsidRPr="00B94214">
        <w:rPr>
          <w:lang w:val="ru-RU"/>
        </w:rPr>
        <w:t>результатах аукциона, договор купли-продажи недвижимого имущества, договор аренды земельного участка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несут солидарную от</w:t>
      </w:r>
      <w:r w:rsidRPr="00B94214">
        <w:rPr>
          <w:lang w:val="ru-RU"/>
        </w:rPr>
        <w:t>ветственность по</w:t>
      </w:r>
      <w:r>
        <w:t> </w:t>
      </w:r>
      <w:r w:rsidRPr="00B94214">
        <w:rPr>
          <w:lang w:val="ru-RU"/>
        </w:rPr>
        <w:t>обязательствам, связанным с</w:t>
      </w:r>
      <w:r>
        <w:t> </w:t>
      </w:r>
      <w:r w:rsidRPr="00B94214">
        <w:rPr>
          <w:lang w:val="ru-RU"/>
        </w:rPr>
        <w:t>участием в</w:t>
      </w:r>
      <w:r>
        <w:t> </w:t>
      </w:r>
      <w:r w:rsidRPr="00B94214">
        <w:rPr>
          <w:lang w:val="ru-RU"/>
        </w:rPr>
        <w:t>аукционе, а</w:t>
      </w:r>
      <w:r>
        <w:t> </w:t>
      </w:r>
      <w:r w:rsidRPr="00B94214">
        <w:rPr>
          <w:lang w:val="ru-RU"/>
        </w:rPr>
        <w:t>также по</w:t>
      </w:r>
      <w:r>
        <w:t> </w:t>
      </w:r>
      <w:r w:rsidRPr="00B94214">
        <w:rPr>
          <w:lang w:val="ru-RU"/>
        </w:rPr>
        <w:t>договору купли-продажи недвижимого имущества, договору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торгах на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Юридические или физические лица, в</w:t>
      </w:r>
      <w:r>
        <w:t> </w:t>
      </w:r>
      <w:r w:rsidRPr="00B94214">
        <w:rPr>
          <w:lang w:val="ru-RU"/>
        </w:rPr>
        <w:t>том числе индивидуальные предприниматели,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Продавцом недвижимого имущества может быть: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</w:t>
      </w:r>
      <w:r w:rsidRPr="00B94214">
        <w:rPr>
          <w:lang w:val="ru-RU"/>
        </w:rPr>
        <w:t>енное юридическое лицо, за</w:t>
      </w:r>
      <w:r>
        <w:t> </w:t>
      </w:r>
      <w:r w:rsidRPr="00B94214">
        <w:rPr>
          <w:lang w:val="ru-RU"/>
        </w:rPr>
        <w:t>которым недвижимое имущество закреплено на</w:t>
      </w:r>
      <w:r>
        <w:t> </w:t>
      </w:r>
      <w:r w:rsidRPr="00B94214">
        <w:rPr>
          <w:lang w:val="ru-RU"/>
        </w:rPr>
        <w:t>праве хозяйственного ведения или оперативного управления;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государственный орган (государственная организация), заключивший договор безвозмездного пользования недвижимым имуществом;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Госуд</w:t>
      </w:r>
      <w:r w:rsidRPr="00B94214">
        <w:rPr>
          <w:lang w:val="ru-RU"/>
        </w:rPr>
        <w:t>арственный комитет по</w:t>
      </w:r>
      <w:r>
        <w:t> </w:t>
      </w:r>
      <w:r w:rsidRPr="00B94214">
        <w:rPr>
          <w:lang w:val="ru-RU"/>
        </w:rPr>
        <w:t>имуществу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отношении имущества, составляющего казну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местный исполнительный комитет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отношении имущества, составляющего казну соответствующей административно-территориальной единицы.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После принятия в</w:t>
      </w:r>
      <w:r>
        <w:t> </w:t>
      </w:r>
      <w:r w:rsidRPr="00B94214">
        <w:rPr>
          <w:lang w:val="ru-RU"/>
        </w:rPr>
        <w:t>поряд</w:t>
      </w:r>
      <w:r w:rsidRPr="00B94214">
        <w:rPr>
          <w:lang w:val="ru-RU"/>
        </w:rPr>
        <w:t>ке, установленном законодательством о</w:t>
      </w:r>
      <w:r>
        <w:t> </w:t>
      </w:r>
      <w:r w:rsidRPr="00B94214">
        <w:rPr>
          <w:lang w:val="ru-RU"/>
        </w:rPr>
        <w:t>распоряжении государственным имуществом, решения об</w:t>
      </w:r>
      <w:r>
        <w:t> </w:t>
      </w:r>
      <w:r w:rsidRPr="00B94214">
        <w:rPr>
          <w:lang w:val="ru-RU"/>
        </w:rPr>
        <w:t>отчуждении недвижимого имущества продавец, указанный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заключает с</w:t>
      </w:r>
      <w:r>
        <w:t> </w:t>
      </w:r>
      <w:r w:rsidRPr="00B94214">
        <w:rPr>
          <w:lang w:val="ru-RU"/>
        </w:rPr>
        <w:t>соответствующим комитетом государственного имущества облисполкома, М</w:t>
      </w:r>
      <w:r w:rsidRPr="00B94214">
        <w:rPr>
          <w:lang w:val="ru-RU"/>
        </w:rPr>
        <w:t>инского горисполкома (далее</w:t>
      </w:r>
      <w:r>
        <w:t> </w:t>
      </w:r>
      <w:r w:rsidRPr="00B94214">
        <w:rPr>
          <w:lang w:val="ru-RU"/>
        </w:rPr>
        <w:t>– организатор аукциона) договор поручения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по</w:t>
      </w:r>
      <w:r>
        <w:t> </w:t>
      </w:r>
      <w:r w:rsidRPr="00B94214">
        <w:rPr>
          <w:lang w:val="ru-RU"/>
        </w:rPr>
        <w:t>продаже недвижимого имущества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Продавец, указанный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поиск потенциальных покупателей;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начальную цену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возможность ознакомления заинтересованных лиц, названных в</w:t>
      </w:r>
      <w:r>
        <w:t> </w:t>
      </w:r>
      <w:r w:rsidRPr="00B94214">
        <w:rPr>
          <w:lang w:val="ru-RU"/>
        </w:rPr>
        <w:t>части первой пункта</w:t>
      </w:r>
      <w:r>
        <w:t> </w:t>
      </w:r>
      <w:r w:rsidRPr="00B94214">
        <w:rPr>
          <w:lang w:val="ru-RU"/>
        </w:rPr>
        <w:t>4 настоящего</w:t>
      </w:r>
      <w:r w:rsidRPr="00B94214">
        <w:rPr>
          <w:lang w:val="ru-RU"/>
        </w:rPr>
        <w:t xml:space="preserve"> Положения, с</w:t>
      </w:r>
      <w:r>
        <w:t> </w:t>
      </w:r>
      <w:r w:rsidRPr="00B94214">
        <w:rPr>
          <w:lang w:val="ru-RU"/>
        </w:rPr>
        <w:t>продаваемым недвижимым имуществом;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победителем аукциона либо единственным участником несостоявшегося аукциона, выразившим согласие на</w:t>
      </w:r>
      <w:r>
        <w:t> </w:t>
      </w:r>
      <w:r w:rsidRPr="00B94214">
        <w:rPr>
          <w:lang w:val="ru-RU"/>
        </w:rPr>
        <w:t>приобретение недвижимого имущества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претендент на</w:t>
      </w:r>
      <w:r>
        <w:t> </w:t>
      </w:r>
      <w:r w:rsidRPr="00B94214">
        <w:rPr>
          <w:lang w:val="ru-RU"/>
        </w:rPr>
        <w:t>покупку), договор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оформляет акт о</w:t>
      </w:r>
      <w:r>
        <w:t> </w:t>
      </w:r>
      <w:r w:rsidRPr="00B94214">
        <w:rPr>
          <w:lang w:val="ru-RU"/>
        </w:rPr>
        <w:t>приеме-передаче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Минский городской, городской (городов областного, районного подчинения), районный, сельский, поселковый ис</w:t>
      </w:r>
      <w:r w:rsidRPr="00B94214">
        <w:rPr>
          <w:lang w:val="ru-RU"/>
        </w:rPr>
        <w:t>полнительные комитеты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местный исполнительный комитет)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</w:t>
      </w:r>
      <w:r w:rsidRPr="00B94214">
        <w:rPr>
          <w:lang w:val="ru-RU"/>
        </w:rPr>
        <w:t xml:space="preserve">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срок, на</w:t>
      </w:r>
      <w:r>
        <w:t> </w:t>
      </w:r>
      <w:r w:rsidRPr="00B94214">
        <w:rPr>
          <w:lang w:val="ru-RU"/>
        </w:rPr>
        <w:t>который заключается договор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победителем аукциона (претендентом на</w:t>
      </w:r>
      <w:r>
        <w:t> </w:t>
      </w:r>
      <w:r w:rsidRPr="00B94214">
        <w:rPr>
          <w:lang w:val="ru-RU"/>
        </w:rPr>
        <w:t>покупку)</w:t>
      </w:r>
      <w:r w:rsidRPr="00B94214">
        <w:rPr>
          <w:lang w:val="ru-RU"/>
        </w:rPr>
        <w:t xml:space="preserve"> договор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Организатор аукциона: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подает в</w:t>
      </w:r>
      <w:r>
        <w:t> </w:t>
      </w:r>
      <w:r w:rsidRPr="00B94214">
        <w:rPr>
          <w:lang w:val="ru-RU"/>
        </w:rPr>
        <w:t>организацию по</w:t>
      </w:r>
      <w:r>
        <w:t> </w:t>
      </w:r>
      <w:r w:rsidRPr="00B94214">
        <w:rPr>
          <w:lang w:val="ru-RU"/>
        </w:rPr>
        <w:t>землеустройству, расположенную на</w:t>
      </w:r>
      <w:r>
        <w:t> </w:t>
      </w:r>
      <w:r w:rsidRPr="00B94214">
        <w:rPr>
          <w:lang w:val="ru-RU"/>
        </w:rPr>
        <w:t>соответствующей территории, определяемую Государственным комитетом по</w:t>
      </w:r>
      <w:r>
        <w:t> </w:t>
      </w:r>
      <w:r w:rsidRPr="00B94214">
        <w:rPr>
          <w:lang w:val="ru-RU"/>
        </w:rPr>
        <w:t>имуществу из</w:t>
      </w:r>
      <w:r>
        <w:t> </w:t>
      </w:r>
      <w:r w:rsidRPr="00B94214">
        <w:rPr>
          <w:lang w:val="ru-RU"/>
        </w:rPr>
        <w:t>числа подчиненных ему организаций, поручение на</w:t>
      </w:r>
      <w:r>
        <w:t> </w:t>
      </w:r>
      <w:r w:rsidRPr="00B94214">
        <w:rPr>
          <w:lang w:val="ru-RU"/>
        </w:rPr>
        <w:t>разраб</w:t>
      </w:r>
      <w:r w:rsidRPr="00B94214">
        <w:rPr>
          <w:lang w:val="ru-RU"/>
        </w:rPr>
        <w:t>отку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сумму задатка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создает комиссию по</w:t>
      </w:r>
      <w:r>
        <w:t> </w:t>
      </w:r>
      <w:r w:rsidRPr="00B94214">
        <w:rPr>
          <w:lang w:val="ru-RU"/>
        </w:rPr>
        <w:t>проведению аукциона (далее</w:t>
      </w:r>
      <w:r>
        <w:t> </w:t>
      </w:r>
      <w:r w:rsidRPr="00B94214">
        <w:rPr>
          <w:lang w:val="ru-RU"/>
        </w:rPr>
        <w:t>– комиссия);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поиск потенциальных покупателей;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аукциона (далее</w:t>
      </w:r>
      <w:r>
        <w:t> </w:t>
      </w:r>
      <w:r w:rsidRPr="00B94214">
        <w:rPr>
          <w:lang w:val="ru-RU"/>
        </w:rPr>
        <w:t>– извещение) и</w:t>
      </w:r>
      <w:r>
        <w:t> </w:t>
      </w:r>
      <w:r w:rsidRPr="00B94214">
        <w:rPr>
          <w:lang w:val="ru-RU"/>
        </w:rPr>
        <w:t>дополнительно информации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(далее</w:t>
      </w:r>
      <w:r>
        <w:t> </w:t>
      </w:r>
      <w:r w:rsidRPr="00B94214">
        <w:rPr>
          <w:lang w:val="ru-RU"/>
        </w:rPr>
        <w:t>– информация об</w:t>
      </w:r>
      <w:r>
        <w:t> </w:t>
      </w:r>
      <w:r w:rsidRPr="00B94214">
        <w:rPr>
          <w:lang w:val="ru-RU"/>
        </w:rPr>
        <w:t>аукционе),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проводит аукцион и</w:t>
      </w:r>
      <w:r>
        <w:t> </w:t>
      </w:r>
      <w:r w:rsidRPr="00B94214">
        <w:rPr>
          <w:lang w:val="ru-RU"/>
        </w:rPr>
        <w:t xml:space="preserve">оформляет его </w:t>
      </w:r>
      <w:r w:rsidRPr="00B94214">
        <w:rPr>
          <w:lang w:val="ru-RU"/>
        </w:rPr>
        <w:t>результаты;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разрешает спорные вопросы, возникающие в</w:t>
      </w:r>
      <w:r>
        <w:t> </w:t>
      </w:r>
      <w:r w:rsidRPr="00B94214">
        <w:rPr>
          <w:lang w:val="ru-RU"/>
        </w:rPr>
        <w:t>ходе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прилагаемыми документами, перечисленными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20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заключает с</w:t>
      </w:r>
      <w:r>
        <w:t> </w:t>
      </w:r>
      <w:r w:rsidRPr="00B94214">
        <w:rPr>
          <w:lang w:val="ru-RU"/>
        </w:rPr>
        <w:t>участниками аукциона соглашение о</w:t>
      </w:r>
      <w:r>
        <w:t> </w:t>
      </w:r>
      <w:r w:rsidRPr="00B94214">
        <w:rPr>
          <w:lang w:val="ru-RU"/>
        </w:rPr>
        <w:t>правах, обяз</w:t>
      </w:r>
      <w:r w:rsidRPr="00B94214">
        <w:rPr>
          <w:lang w:val="ru-RU"/>
        </w:rPr>
        <w:t>анностях и</w:t>
      </w:r>
      <w:r>
        <w:t> </w:t>
      </w:r>
      <w:r w:rsidRPr="00B94214">
        <w:rPr>
          <w:lang w:val="ru-RU"/>
        </w:rPr>
        <w:t>ответственности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 (далее</w:t>
      </w:r>
      <w:r>
        <w:t> </w:t>
      </w:r>
      <w:r w:rsidRPr="00B94214">
        <w:rPr>
          <w:lang w:val="ru-RU"/>
        </w:rPr>
        <w:t>– соглашение);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случаях, предусмотренных в</w:t>
      </w:r>
      <w:r>
        <w:t> </w:t>
      </w:r>
      <w:r w:rsidRPr="00B94214">
        <w:rPr>
          <w:lang w:val="ru-RU"/>
        </w:rPr>
        <w:t>части второй пункта</w:t>
      </w:r>
      <w:r>
        <w:t> </w:t>
      </w:r>
      <w:r w:rsidRPr="00B94214">
        <w:rPr>
          <w:lang w:val="ru-RU"/>
        </w:rPr>
        <w:t>22 настоящего Положения и</w:t>
      </w:r>
      <w:r>
        <w:t> </w:t>
      </w:r>
      <w:r w:rsidRPr="00B94214">
        <w:rPr>
          <w:lang w:val="ru-RU"/>
        </w:rPr>
        <w:t>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доводит до</w:t>
      </w:r>
      <w:r>
        <w:t> </w:t>
      </w:r>
      <w:r w:rsidRPr="00B94214">
        <w:rPr>
          <w:lang w:val="ru-RU"/>
        </w:rPr>
        <w:t>сведения участников аукциона до</w:t>
      </w:r>
      <w:r>
        <w:t> </w:t>
      </w:r>
      <w:r w:rsidRPr="00B94214">
        <w:rPr>
          <w:lang w:val="ru-RU"/>
        </w:rPr>
        <w:t>его проведения информацию о</w:t>
      </w:r>
      <w:r>
        <w:t> </w:t>
      </w:r>
      <w:r w:rsidRPr="00B94214">
        <w:rPr>
          <w:lang w:val="ru-RU"/>
        </w:rPr>
        <w:t>затратах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включая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данным</w:t>
      </w:r>
      <w:r w:rsidRPr="00B94214">
        <w:rPr>
          <w:lang w:val="ru-RU"/>
        </w:rPr>
        <w:t xml:space="preserve"> участникам документации, необходимой для</w:t>
      </w:r>
      <w:r>
        <w:t> </w:t>
      </w:r>
      <w:r w:rsidRPr="00B94214">
        <w:rPr>
          <w:lang w:val="ru-RU"/>
        </w:rPr>
        <w:t>проведения аукциона, изъятия и</w:t>
      </w:r>
      <w:r>
        <w:t> </w:t>
      </w:r>
      <w:r w:rsidRPr="00B94214">
        <w:rPr>
          <w:lang w:val="ru-RU"/>
        </w:rPr>
        <w:t>предоставления земельного участка и</w:t>
      </w:r>
      <w:r>
        <w:t> </w:t>
      </w:r>
      <w:r w:rsidRPr="00B94214">
        <w:rPr>
          <w:lang w:val="ru-RU"/>
        </w:rPr>
        <w:t>изменения земельного участка в</w:t>
      </w:r>
      <w:r>
        <w:t> </w:t>
      </w:r>
      <w:r w:rsidRPr="00B94214">
        <w:rPr>
          <w:lang w:val="ru-RU"/>
        </w:rPr>
        <w:t>результате такого изъятия и</w:t>
      </w:r>
      <w:r>
        <w:t> </w:t>
      </w:r>
      <w:r w:rsidRPr="00B94214">
        <w:rPr>
          <w:lang w:val="ru-RU"/>
        </w:rPr>
        <w:t>предоставления, в</w:t>
      </w:r>
      <w:r>
        <w:t> </w:t>
      </w:r>
      <w:r w:rsidRPr="00B94214">
        <w:rPr>
          <w:lang w:val="ru-RU"/>
        </w:rPr>
        <w:t>том числе с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этих участков (да</w:t>
      </w:r>
      <w:r w:rsidRPr="00B94214">
        <w:rPr>
          <w:lang w:val="ru-RU"/>
        </w:rPr>
        <w:t>лее</w:t>
      </w:r>
      <w:r>
        <w:t> </w:t>
      </w:r>
      <w:r w:rsidRPr="00B94214">
        <w:rPr>
          <w:lang w:val="ru-RU"/>
        </w:rPr>
        <w:t>–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аукциона), порядке и</w:t>
      </w:r>
      <w:r>
        <w:t> </w:t>
      </w:r>
      <w:r w:rsidRPr="00B94214">
        <w:rPr>
          <w:lang w:val="ru-RU"/>
        </w:rPr>
        <w:t>сроках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осуществляет в</w:t>
      </w:r>
      <w:r>
        <w:t> </w:t>
      </w:r>
      <w:r w:rsidRPr="00B94214">
        <w:rPr>
          <w:lang w:val="ru-RU"/>
        </w:rPr>
        <w:t>установленный срок расчеты с</w:t>
      </w:r>
      <w:r>
        <w:t> </w:t>
      </w:r>
      <w:r w:rsidRPr="00B94214">
        <w:rPr>
          <w:lang w:val="ru-RU"/>
        </w:rPr>
        <w:t>участниками аукциона, за</w:t>
      </w:r>
      <w:r>
        <w:t> </w:t>
      </w:r>
      <w:r w:rsidRPr="00B94214">
        <w:rPr>
          <w:lang w:val="ru-RU"/>
        </w:rPr>
        <w:t>исключением расчетов по</w:t>
      </w:r>
      <w:r>
        <w:t> </w:t>
      </w:r>
      <w:r w:rsidRPr="00B94214">
        <w:rPr>
          <w:lang w:val="ru-RU"/>
        </w:rPr>
        <w:t>договору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решение об</w:t>
      </w:r>
      <w:r>
        <w:t> </w:t>
      </w:r>
      <w:r w:rsidRPr="00B94214">
        <w:rPr>
          <w:lang w:val="ru-RU"/>
        </w:rPr>
        <w:t>аннулирован</w:t>
      </w:r>
      <w:r w:rsidRPr="00B94214">
        <w:rPr>
          <w:lang w:val="ru-RU"/>
        </w:rPr>
        <w:t>ии результатов аукциона либо об</w:t>
      </w:r>
      <w:r>
        <w:t> </w:t>
      </w:r>
      <w:r w:rsidRPr="00B94214">
        <w:rPr>
          <w:lang w:val="ru-RU"/>
        </w:rPr>
        <w:t>отмене решения о</w:t>
      </w:r>
      <w:r>
        <w:t> </w:t>
      </w:r>
      <w:r w:rsidRPr="00B94214">
        <w:rPr>
          <w:lang w:val="ru-RU"/>
        </w:rPr>
        <w:t>продаже недвижимого имущества претенденту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случаях, предусмотренных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Организатор аукциона вправе делегировать свои функции комиссии в</w:t>
      </w:r>
      <w:r>
        <w:t> </w:t>
      </w:r>
      <w:r w:rsidRPr="00B94214">
        <w:rPr>
          <w:lang w:val="ru-RU"/>
        </w:rPr>
        <w:t>части: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проведения аукциона и</w:t>
      </w:r>
      <w:r>
        <w:t> </w:t>
      </w:r>
      <w:r w:rsidRPr="00B94214">
        <w:rPr>
          <w:lang w:val="ru-RU"/>
        </w:rPr>
        <w:t>оформле</w:t>
      </w:r>
      <w:r w:rsidRPr="00B94214">
        <w:rPr>
          <w:lang w:val="ru-RU"/>
        </w:rPr>
        <w:t>ния его результатов;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разрешения спорных вопросов, возникающих в</w:t>
      </w:r>
      <w:r>
        <w:t> </w:t>
      </w:r>
      <w:r w:rsidRPr="00B94214">
        <w:rPr>
          <w:lang w:val="ru-RU"/>
        </w:rPr>
        <w:t>ходе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Сумма задатка устанавливается организатором аукциона по</w:t>
      </w:r>
      <w:r>
        <w:t> </w:t>
      </w:r>
      <w:r w:rsidRPr="00B94214">
        <w:rPr>
          <w:lang w:val="ru-RU"/>
        </w:rPr>
        <w:t>каждому конкретному недвижимому имуществу в</w:t>
      </w:r>
      <w:r>
        <w:t> </w:t>
      </w:r>
      <w:r w:rsidRPr="00B94214">
        <w:rPr>
          <w:lang w:val="ru-RU"/>
        </w:rPr>
        <w:t>размере не</w:t>
      </w:r>
      <w:r>
        <w:t> </w:t>
      </w:r>
      <w:r w:rsidRPr="00B94214">
        <w:rPr>
          <w:lang w:val="ru-RU"/>
        </w:rPr>
        <w:t>более 20 процентов от</w:t>
      </w:r>
      <w:r>
        <w:t> </w:t>
      </w:r>
      <w:r w:rsidRPr="00B94214">
        <w:rPr>
          <w:lang w:val="ru-RU"/>
        </w:rPr>
        <w:t>начальной цены недвижимого им</w:t>
      </w:r>
      <w:r w:rsidRPr="00B94214">
        <w:rPr>
          <w:lang w:val="ru-RU"/>
        </w:rPr>
        <w:t>ущества, если иное не</w:t>
      </w:r>
      <w:r>
        <w:t> </w:t>
      </w:r>
      <w:r w:rsidRPr="00B94214">
        <w:rPr>
          <w:lang w:val="ru-RU"/>
        </w:rPr>
        <w:t>установлено законодательными актами.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Организатор аукциона создает комиссию, в</w:t>
      </w:r>
      <w:r>
        <w:t> </w:t>
      </w:r>
      <w:r w:rsidRPr="00B94214">
        <w:rPr>
          <w:lang w:val="ru-RU"/>
        </w:rPr>
        <w:t>состав которой могут включаться представители местных исполнительных комитетов, в</w:t>
      </w:r>
      <w:r>
        <w:t> </w:t>
      </w:r>
      <w:r w:rsidRPr="00B94214">
        <w:rPr>
          <w:lang w:val="ru-RU"/>
        </w:rPr>
        <w:t>том числе комитетов государственного имущества облисполкомов, Минского горисполкома по</w:t>
      </w:r>
      <w:r>
        <w:t> </w:t>
      </w:r>
      <w:r w:rsidRPr="00B94214">
        <w:rPr>
          <w:lang w:val="ru-RU"/>
        </w:rPr>
        <w:t xml:space="preserve">месту нахождения продаваемого недвижимого </w:t>
      </w:r>
      <w:r w:rsidRPr="00B94214">
        <w:rPr>
          <w:lang w:val="ru-RU"/>
        </w:rPr>
        <w:t>имущества, продавца, указанного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 для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</w:t>
      </w:r>
      <w:r>
        <w:t> </w:t>
      </w:r>
      <w:r w:rsidRPr="00B94214">
        <w:rPr>
          <w:lang w:val="ru-RU"/>
        </w:rPr>
        <w:t>– как правило,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Заседание комиссии считается правомочным при условии присутствия</w:t>
      </w:r>
      <w:r w:rsidRPr="00B94214">
        <w:rPr>
          <w:lang w:val="ru-RU"/>
        </w:rPr>
        <w:t xml:space="preserve"> на</w:t>
      </w:r>
      <w:r>
        <w:t> </w:t>
      </w:r>
      <w:r w:rsidRPr="00B94214">
        <w:rPr>
          <w:lang w:val="ru-RU"/>
        </w:rPr>
        <w:t>нем не</w:t>
      </w:r>
      <w:r>
        <w:t> </w:t>
      </w:r>
      <w:r w:rsidRPr="00B94214">
        <w:rPr>
          <w:lang w:val="ru-RU"/>
        </w:rPr>
        <w:t>менее 2/3 общего числа ее членов. Решение принимается простым большинством голосов членов комиссии, присутствующих на</w:t>
      </w:r>
      <w:r>
        <w:t> </w:t>
      </w:r>
      <w:r w:rsidRPr="00B94214">
        <w:rPr>
          <w:lang w:val="ru-RU"/>
        </w:rPr>
        <w:t>заседании, путем открытого голосования. В</w:t>
      </w:r>
      <w:r>
        <w:t> </w:t>
      </w:r>
      <w:r w:rsidRPr="00B94214">
        <w:rPr>
          <w:lang w:val="ru-RU"/>
        </w:rPr>
        <w:t>случае равенства голосов председатель комиссии (в</w:t>
      </w:r>
      <w:r>
        <w:t> </w:t>
      </w:r>
      <w:r w:rsidRPr="00B94214">
        <w:rPr>
          <w:lang w:val="ru-RU"/>
        </w:rPr>
        <w:t>его отсутствие</w:t>
      </w:r>
      <w:r>
        <w:t> </w:t>
      </w:r>
      <w:r w:rsidRPr="00B94214">
        <w:rPr>
          <w:lang w:val="ru-RU"/>
        </w:rPr>
        <w:t>– заместитель предсе</w:t>
      </w:r>
      <w:r w:rsidRPr="00B94214">
        <w:rPr>
          <w:lang w:val="ru-RU"/>
        </w:rPr>
        <w:t>дателя) имеет право решающего голоса.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Решения комиссии оформляются протоколом, который подписывается ее председателем (в</w:t>
      </w:r>
      <w:r>
        <w:t> </w:t>
      </w:r>
      <w:r w:rsidRPr="00B94214">
        <w:rPr>
          <w:lang w:val="ru-RU"/>
        </w:rPr>
        <w:t>его отсутствие</w:t>
      </w:r>
      <w:r>
        <w:t> </w:t>
      </w:r>
      <w:r w:rsidRPr="00B94214">
        <w:rPr>
          <w:lang w:val="ru-RU"/>
        </w:rPr>
        <w:t>– заместителем председателя) и</w:t>
      </w:r>
      <w:r>
        <w:t> </w:t>
      </w:r>
      <w:r w:rsidRPr="00B94214">
        <w:rPr>
          <w:lang w:val="ru-RU"/>
        </w:rPr>
        <w:t>членами, присутствовавшими на</w:t>
      </w:r>
      <w:r>
        <w:t> </w:t>
      </w:r>
      <w:r w:rsidRPr="00B94214">
        <w:rPr>
          <w:lang w:val="ru-RU"/>
        </w:rPr>
        <w:t>заседании.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Извещение подлежит обязательному опублик</w:t>
      </w:r>
      <w:r w:rsidRPr="00B94214">
        <w:rPr>
          <w:lang w:val="ru-RU"/>
        </w:rPr>
        <w:t>ованию в</w:t>
      </w:r>
      <w:r>
        <w:t> </w:t>
      </w:r>
      <w:r w:rsidRPr="00B94214">
        <w:rPr>
          <w:lang w:val="ru-RU"/>
        </w:rPr>
        <w:t>глобальной компьютерной сети Интернет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30 календарных дней до</w:t>
      </w:r>
      <w:r>
        <w:t> </w:t>
      </w:r>
      <w:r w:rsidRPr="00B94214">
        <w:rPr>
          <w:lang w:val="ru-RU"/>
        </w:rPr>
        <w:t>дня проведения аукциона по</w:t>
      </w:r>
      <w:r>
        <w:t> </w:t>
      </w:r>
      <w:r w:rsidRPr="00B94214">
        <w:rPr>
          <w:lang w:val="ru-RU"/>
        </w:rPr>
        <w:t>продаже недвижимого имущества, находящегося: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республиканской собственности,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официальном сайте Государственного комитета по</w:t>
      </w:r>
      <w:r>
        <w:t> </w:t>
      </w:r>
      <w:r w:rsidRPr="00B94214">
        <w:rPr>
          <w:lang w:val="ru-RU"/>
        </w:rPr>
        <w:t>имуществу;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коммунальной собственности,</w:t>
      </w:r>
      <w:r>
        <w:t> </w:t>
      </w:r>
      <w:r w:rsidRPr="00B94214">
        <w:rPr>
          <w:lang w:val="ru-RU"/>
        </w:rPr>
        <w:t>–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Информация об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подлежит опубл</w:t>
      </w:r>
      <w:r w:rsidRPr="00B94214">
        <w:rPr>
          <w:lang w:val="ru-RU"/>
        </w:rPr>
        <w:t>икованию в</w:t>
      </w:r>
      <w:r>
        <w:t> </w:t>
      </w:r>
      <w:r w:rsidRPr="00B94214">
        <w:rPr>
          <w:lang w:val="ru-RU"/>
        </w:rPr>
        <w:t>отношении недвижимого имущества, находящегося: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республиканской собственности,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Советом Министров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коммунальной собственности,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печатных средствах массовой информа</w:t>
      </w:r>
      <w:r w:rsidRPr="00B94214">
        <w:rPr>
          <w:lang w:val="ru-RU"/>
        </w:rPr>
        <w:t>ции, определенных облисполкомами и</w:t>
      </w:r>
      <w:r>
        <w:t> </w:t>
      </w:r>
      <w:r w:rsidRPr="00B94214">
        <w:rPr>
          <w:lang w:val="ru-RU"/>
        </w:rPr>
        <w:t>Минским горисполкомом.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к</w:t>
      </w:r>
      <w:r>
        <w:t> </w:t>
      </w:r>
      <w:r w:rsidRPr="00B94214">
        <w:rPr>
          <w:lang w:val="ru-RU"/>
        </w:rPr>
        <w:t>информации, размещенной в</w:t>
      </w:r>
      <w:r>
        <w:t> </w:t>
      </w:r>
      <w:r w:rsidRPr="00B94214">
        <w:rPr>
          <w:lang w:val="ru-RU"/>
        </w:rPr>
        <w:t>глобальной компьютерной сети Интернет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первой настоящего пункта и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16 настоящего Положения, предоставляется заинтересова</w:t>
      </w:r>
      <w:r w:rsidRPr="00B94214">
        <w:rPr>
          <w:lang w:val="ru-RU"/>
        </w:rPr>
        <w:t>нным лицам без взимания платы и</w:t>
      </w:r>
      <w:r>
        <w:t> </w:t>
      </w:r>
      <w:r w:rsidRPr="00B94214">
        <w:rPr>
          <w:lang w:val="ru-RU"/>
        </w:rPr>
        <w:t>заключения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В извещении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организатора аукциона, его место нахождения и</w:t>
      </w:r>
      <w:r>
        <w:t> </w:t>
      </w:r>
      <w:r w:rsidRPr="00B94214">
        <w:rPr>
          <w:lang w:val="ru-RU"/>
        </w:rPr>
        <w:t>контактные телефоны;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которым проводится аукцион;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недвижимом имуществе, в</w:t>
      </w:r>
      <w:r>
        <w:t> </w:t>
      </w:r>
      <w:r w:rsidRPr="00B94214">
        <w:rPr>
          <w:lang w:val="ru-RU"/>
        </w:rPr>
        <w:t>том числе его месте нахождения;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продавца, указанного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его контактные телефоны;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земельном участке (площадь и</w:t>
      </w:r>
      <w:r>
        <w:t> </w:t>
      </w:r>
      <w:r w:rsidRPr="00B94214">
        <w:rPr>
          <w:lang w:val="ru-RU"/>
        </w:rPr>
        <w:t>срок аренды);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</w:t>
      </w:r>
      <w:r w:rsidRPr="00B94214">
        <w:rPr>
          <w:lang w:val="ru-RU"/>
        </w:rPr>
        <w:t>едения о</w:t>
      </w:r>
      <w:r>
        <w:t> </w:t>
      </w:r>
      <w:r w:rsidRPr="00B94214">
        <w:rPr>
          <w:lang w:val="ru-RU"/>
        </w:rPr>
        <w:t>возможном использовании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назначения недвижимого имущества с</w:t>
      </w:r>
      <w:r>
        <w:t> </w:t>
      </w:r>
      <w:r w:rsidRPr="00B94214">
        <w:rPr>
          <w:lang w:val="ru-RU"/>
        </w:rPr>
        <w:t>учетом комплексного развития территории, а</w:t>
      </w:r>
      <w:r>
        <w:t> </w:t>
      </w:r>
      <w:r w:rsidRPr="00B94214">
        <w:rPr>
          <w:lang w:val="ru-RU"/>
        </w:rPr>
        <w:t>также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</w:t>
      </w:r>
      <w:r w:rsidRPr="00B94214">
        <w:rPr>
          <w:lang w:val="ru-RU"/>
        </w:rPr>
        <w:t>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возможности по заявлению покупателя предоставления рассрочки оплаты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аукциона (при наличии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задатка, срок и</w:t>
      </w:r>
      <w:r>
        <w:t> </w:t>
      </w:r>
      <w:r w:rsidRPr="00B94214">
        <w:rPr>
          <w:lang w:val="ru-RU"/>
        </w:rPr>
        <w:t>порядок его внесения, реквизи</w:t>
      </w:r>
      <w:r w:rsidRPr="00B94214">
        <w:rPr>
          <w:lang w:val="ru-RU"/>
        </w:rPr>
        <w:t>ты текущего (расчетного) банковского счета, на</w:t>
      </w:r>
      <w:r>
        <w:t> </w:t>
      </w:r>
      <w:r w:rsidRPr="00B94214">
        <w:rPr>
          <w:lang w:val="ru-RU"/>
        </w:rPr>
        <w:t>который он должен быть перечислен;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порядке и</w:t>
      </w:r>
      <w:r>
        <w:t> </w:t>
      </w:r>
      <w:r w:rsidRPr="00B94214">
        <w:rPr>
          <w:lang w:val="ru-RU"/>
        </w:rPr>
        <w:t>сроках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место, дата и</w:t>
      </w:r>
      <w:r>
        <w:t> </w:t>
      </w:r>
      <w:r w:rsidRPr="00B94214">
        <w:rPr>
          <w:lang w:val="ru-RU"/>
        </w:rPr>
        <w:t>время окончания приема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прилагаемыми к</w:t>
      </w:r>
      <w:r>
        <w:t> </w:t>
      </w:r>
      <w:r w:rsidRPr="00B94214">
        <w:rPr>
          <w:lang w:val="ru-RU"/>
        </w:rPr>
        <w:t>ни</w:t>
      </w:r>
      <w:r w:rsidRPr="00B94214">
        <w:rPr>
          <w:lang w:val="ru-RU"/>
        </w:rPr>
        <w:t>м документами;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прилагаемых к</w:t>
      </w:r>
      <w:r>
        <w:t> </w:t>
      </w:r>
      <w:r w:rsidRPr="00B94214">
        <w:rPr>
          <w:lang w:val="ru-RU"/>
        </w:rPr>
        <w:t>заявлению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подписания договора купли-продажи недвижимого имущества и</w:t>
      </w:r>
      <w:r>
        <w:t> </w:t>
      </w:r>
      <w:r w:rsidRPr="00B94214">
        <w:rPr>
          <w:lang w:val="ru-RU"/>
        </w:rPr>
        <w:t>договора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об</w:t>
      </w:r>
      <w:r>
        <w:t> </w:t>
      </w:r>
      <w:r w:rsidRPr="00B94214">
        <w:rPr>
          <w:lang w:val="ru-RU"/>
        </w:rPr>
        <w:t>аукционе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наименование организатора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недвижимом имуществе, в</w:t>
      </w:r>
      <w:r>
        <w:t> </w:t>
      </w:r>
      <w:r w:rsidRPr="00B94214">
        <w:rPr>
          <w:lang w:val="ru-RU"/>
        </w:rPr>
        <w:t>том числе месте его нахождения;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опубликовании извещения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(или) Государственно</w:t>
      </w:r>
      <w:r w:rsidRPr="00B94214">
        <w:rPr>
          <w:lang w:val="ru-RU"/>
        </w:rPr>
        <w:t>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Организатор аукциона, опубликовавший извещение, вправе отказаться от</w:t>
      </w:r>
      <w:r>
        <w:t> </w:t>
      </w:r>
      <w:r w:rsidRPr="00B94214">
        <w:rPr>
          <w:lang w:val="ru-RU"/>
        </w:rPr>
        <w:t>проведения аукциона (продажи конкретного недвижимого имущества) в</w:t>
      </w:r>
      <w:r>
        <w:t> </w:t>
      </w:r>
      <w:r w:rsidRPr="00B94214">
        <w:rPr>
          <w:lang w:val="ru-RU"/>
        </w:rPr>
        <w:t>любое время,</w:t>
      </w:r>
      <w:r w:rsidRPr="00B94214">
        <w:rPr>
          <w:lang w:val="ru-RU"/>
        </w:rPr>
        <w:t xml:space="preserve"> но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три календарных дня до</w:t>
      </w:r>
      <w:r>
        <w:t> </w:t>
      </w:r>
      <w:r w:rsidRPr="00B94214">
        <w:rPr>
          <w:lang w:val="ru-RU"/>
        </w:rPr>
        <w:t>даты его проведения, о</w:t>
      </w:r>
      <w:r>
        <w:t> </w:t>
      </w:r>
      <w:r w:rsidRPr="00B94214">
        <w:rPr>
          <w:lang w:val="ru-RU"/>
        </w:rPr>
        <w:t>чем участники аукциона извещаются организатором аукциона. При этом сумма задатка (задатков), внесенная участниками аукциона, подлежит возврату им в</w:t>
      </w:r>
      <w:r>
        <w:t> </w:t>
      </w:r>
      <w:r w:rsidRPr="00B94214">
        <w:rPr>
          <w:lang w:val="ru-RU"/>
        </w:rPr>
        <w:t>течение пяти рабочих дней со</w:t>
      </w:r>
      <w:r>
        <w:t> </w:t>
      </w:r>
      <w:r w:rsidRPr="00B94214">
        <w:rPr>
          <w:lang w:val="ru-RU"/>
        </w:rPr>
        <w:t xml:space="preserve">дня отказа </w:t>
      </w:r>
      <w:r w:rsidRPr="00B94214">
        <w:rPr>
          <w:lang w:val="ru-RU"/>
        </w:rPr>
        <w:t>организатора аукциона от</w:t>
      </w:r>
      <w:r>
        <w:t> </w:t>
      </w:r>
      <w:r w:rsidRPr="00B94214">
        <w:rPr>
          <w:lang w:val="ru-RU"/>
        </w:rPr>
        <w:t>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 публикуется на</w:t>
      </w:r>
      <w:r>
        <w:t> </w:t>
      </w:r>
      <w:r w:rsidRPr="00B94214">
        <w:rPr>
          <w:lang w:val="ru-RU"/>
        </w:rPr>
        <w:t>соответствующих официальных сайтах Государственного комитета по</w:t>
      </w:r>
      <w:r>
        <w:t> </w:t>
      </w:r>
      <w:r w:rsidRPr="00B94214">
        <w:rPr>
          <w:lang w:val="ru-RU"/>
        </w:rPr>
        <w:t>имуществу и</w:t>
      </w:r>
      <w:r>
        <w:t> </w:t>
      </w:r>
      <w:r w:rsidRPr="00B94214">
        <w:rPr>
          <w:lang w:val="ru-RU"/>
        </w:rPr>
        <w:t>(или) облисполкомов, Минского горисполкома в</w:t>
      </w:r>
      <w:r>
        <w:t> </w:t>
      </w:r>
      <w:r w:rsidRPr="00B94214">
        <w:rPr>
          <w:lang w:val="ru-RU"/>
        </w:rPr>
        <w:t>глобальной компьютерной сети Ин</w:t>
      </w:r>
      <w:r w:rsidRPr="00B94214">
        <w:rPr>
          <w:lang w:val="ru-RU"/>
        </w:rPr>
        <w:t>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когда организатор аукциона отказался от</w:t>
      </w:r>
      <w:r>
        <w:t> </w:t>
      </w:r>
      <w:r w:rsidRPr="00B94214">
        <w:rPr>
          <w:lang w:val="ru-RU"/>
        </w:rPr>
        <w:t>его проведения с</w:t>
      </w:r>
      <w:r>
        <w:t> </w:t>
      </w:r>
      <w:r w:rsidRPr="00B94214">
        <w:rPr>
          <w:lang w:val="ru-RU"/>
        </w:rPr>
        <w:t>нарушением указанных сроков, он обязан возместить участникам аукциона понесенный ими реальный ущерб.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Аукцион, проводимый после несостоявшегося или нерезультативного аукциона, аннулирования результатов ранее проведенного аукциона, считается повторным.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Извещение о</w:t>
      </w:r>
      <w:r>
        <w:t> </w:t>
      </w:r>
      <w:r w:rsidRPr="00B94214">
        <w:rPr>
          <w:lang w:val="ru-RU"/>
        </w:rPr>
        <w:t>проведении повторного аукциона подлежит опубликованию не</w:t>
      </w:r>
      <w:r>
        <w:t> </w:t>
      </w:r>
      <w:r w:rsidRPr="00B94214">
        <w:rPr>
          <w:lang w:val="ru-RU"/>
        </w:rPr>
        <w:t>менее чем за</w:t>
      </w:r>
      <w:r>
        <w:t> </w:t>
      </w:r>
      <w:r w:rsidRPr="00B94214">
        <w:rPr>
          <w:lang w:val="ru-RU"/>
        </w:rPr>
        <w:t>10 рабочих дней до</w:t>
      </w:r>
      <w:r>
        <w:t> </w:t>
      </w:r>
      <w:r w:rsidRPr="00B94214">
        <w:rPr>
          <w:lang w:val="ru-RU"/>
        </w:rPr>
        <w:t>д</w:t>
      </w:r>
      <w:r w:rsidRPr="00B94214">
        <w:rPr>
          <w:lang w:val="ru-RU"/>
        </w:rPr>
        <w:t>аты его проведения, а</w:t>
      </w:r>
      <w:r>
        <w:t> </w:t>
      </w: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таком аукционе</w:t>
      </w:r>
      <w:r>
        <w:t> </w:t>
      </w:r>
      <w:r w:rsidRPr="00B94214">
        <w:rPr>
          <w:lang w:val="ru-RU"/>
        </w:rPr>
        <w:t>–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Опубликование извещения о</w:t>
      </w:r>
      <w:r>
        <w:t> </w:t>
      </w:r>
      <w:r w:rsidRPr="00B94214">
        <w:rPr>
          <w:lang w:val="ru-RU"/>
        </w:rPr>
        <w:t>проведении повторного аукциона и</w:t>
      </w:r>
      <w:r>
        <w:t> </w:t>
      </w:r>
      <w:r w:rsidRPr="00B94214">
        <w:rPr>
          <w:lang w:val="ru-RU"/>
        </w:rPr>
        <w:t>информации об</w:t>
      </w:r>
      <w:r>
        <w:t> </w:t>
      </w:r>
      <w:r w:rsidRPr="00B94214">
        <w:rPr>
          <w:lang w:val="ru-RU"/>
        </w:rPr>
        <w:t>аукционе осуществляется в</w:t>
      </w:r>
      <w:r>
        <w:t> </w:t>
      </w:r>
      <w:r w:rsidRPr="00B94214">
        <w:rPr>
          <w:lang w:val="ru-RU"/>
        </w:rPr>
        <w:t>порядке, установленном в</w:t>
      </w:r>
      <w:r>
        <w:t> </w:t>
      </w:r>
      <w:r w:rsidRPr="00B94214">
        <w:rPr>
          <w:lang w:val="ru-RU"/>
        </w:rPr>
        <w:t>пунктах 14 и</w:t>
      </w:r>
      <w:r>
        <w:t> </w:t>
      </w:r>
      <w:r w:rsidRPr="00B94214">
        <w:rPr>
          <w:lang w:val="ru-RU"/>
        </w:rPr>
        <w:t>15 настоящ</w:t>
      </w:r>
      <w:r w:rsidRPr="00B94214">
        <w:rPr>
          <w:lang w:val="ru-RU"/>
        </w:rPr>
        <w:t>его Положения, с</w:t>
      </w:r>
      <w:r>
        <w:t> </w:t>
      </w:r>
      <w:r w:rsidRPr="00B94214">
        <w:rPr>
          <w:lang w:val="ru-RU"/>
        </w:rPr>
        <w:t>учетом срока, предусмотренного в</w:t>
      </w:r>
      <w:r>
        <w:t> </w:t>
      </w:r>
      <w:r w:rsidRPr="00B94214">
        <w:rPr>
          <w:lang w:val="ru-RU"/>
        </w:rPr>
        <w:t>части второй настоящего пункта.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Повторный аукцион проводится в</w:t>
      </w:r>
      <w:r>
        <w:t> </w:t>
      </w:r>
      <w:r w:rsidRPr="00B94214">
        <w:rPr>
          <w:lang w:val="ru-RU"/>
        </w:rPr>
        <w:t>порядке, установленном настоящим Положением.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Понижение начальной цены недвижимого имущества, не</w:t>
      </w:r>
      <w:r>
        <w:t> </w:t>
      </w:r>
      <w:r w:rsidRPr="00B94214">
        <w:rPr>
          <w:lang w:val="ru-RU"/>
        </w:rPr>
        <w:t>проданного на</w:t>
      </w:r>
      <w:r>
        <w:t> </w:t>
      </w:r>
      <w:r w:rsidRPr="00B94214">
        <w:rPr>
          <w:lang w:val="ru-RU"/>
        </w:rPr>
        <w:t>аукционе, осуществляется в</w:t>
      </w:r>
      <w:r>
        <w:t> </w:t>
      </w:r>
      <w:r w:rsidRPr="00B94214">
        <w:rPr>
          <w:lang w:val="ru-RU"/>
        </w:rPr>
        <w:t>со</w:t>
      </w:r>
      <w:r w:rsidRPr="00B94214">
        <w:rPr>
          <w:lang w:val="ru-RU"/>
        </w:rPr>
        <w:t>ответствии с</w:t>
      </w:r>
      <w:r>
        <w:t> </w:t>
      </w:r>
      <w:r w:rsidRPr="00B94214">
        <w:rPr>
          <w:lang w:val="ru-RU"/>
        </w:rPr>
        <w:t>законодательством о</w:t>
      </w:r>
      <w:r>
        <w:t> </w:t>
      </w:r>
      <w:r w:rsidRPr="00B94214">
        <w:rPr>
          <w:lang w:val="ru-RU"/>
        </w:rPr>
        <w:t>распоряжении государственным имуществом.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Продажа недвижимого имущества производится только за</w:t>
      </w:r>
      <w:r>
        <w:t> </w:t>
      </w:r>
      <w:r w:rsidRPr="00B94214">
        <w:rPr>
          <w:lang w:val="ru-RU"/>
        </w:rPr>
        <w:t>денежные средства.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заявитель (лично либо через своего представителя)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о</w:t>
      </w:r>
      <w:r>
        <w:t> </w:t>
      </w:r>
      <w:r w:rsidRPr="00B94214">
        <w:rPr>
          <w:lang w:val="ru-RU"/>
        </w:rPr>
        <w:t>проведении аукциона срок подает организатору аукциона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по</w:t>
      </w:r>
      <w:r>
        <w:t> </w:t>
      </w:r>
      <w:r w:rsidRPr="00B94214">
        <w:rPr>
          <w:lang w:val="ru-RU"/>
        </w:rPr>
        <w:t>форме, установленной Государственным комитетом по</w:t>
      </w:r>
      <w:r>
        <w:t> </w:t>
      </w:r>
      <w:r w:rsidRPr="00B94214">
        <w:rPr>
          <w:lang w:val="ru-RU"/>
        </w:rPr>
        <w:t>имуществу, к</w:t>
      </w:r>
      <w:r>
        <w:t> </w:t>
      </w:r>
      <w:r w:rsidRPr="00B94214">
        <w:rPr>
          <w:lang w:val="ru-RU"/>
        </w:rPr>
        <w:t>которому прилагаются следующие документы: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банковский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(без нотариального засвидетельствования) устава (учредительного договора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коммерческой организации, действующей только на</w:t>
      </w:r>
      <w:r>
        <w:t> </w:t>
      </w:r>
      <w:r w:rsidRPr="00B94214">
        <w:rPr>
          <w:lang w:val="ru-RU"/>
        </w:rPr>
        <w:t>основании учредительного договора), имеющего</w:t>
      </w:r>
      <w:r w:rsidRPr="00B94214">
        <w:rPr>
          <w:lang w:val="ru-RU"/>
        </w:rPr>
        <w:t xml:space="preserve"> штамп, свидетельствующий о</w:t>
      </w:r>
      <w:r>
        <w:t> </w:t>
      </w:r>
      <w:r w:rsidRPr="00B94214">
        <w:rPr>
          <w:lang w:val="ru-RU"/>
        </w:rPr>
        <w:t>проведении государственной регистрации,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юридических лиц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(без нотариального засвидетельствования) свидетельства о</w:t>
      </w:r>
      <w:r>
        <w:t> </w:t>
      </w:r>
      <w:r w:rsidRPr="00B94214">
        <w:rPr>
          <w:lang w:val="ru-RU"/>
        </w:rPr>
        <w:t>государственной регистрации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индивидуальных предпринимателей Республики Белар</w:t>
      </w:r>
      <w:r w:rsidRPr="00B94214">
        <w:rPr>
          <w:lang w:val="ru-RU"/>
        </w:rPr>
        <w:t>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легализованные в</w:t>
      </w:r>
      <w:r>
        <w:t> </w:t>
      </w:r>
      <w:r w:rsidRPr="00B94214">
        <w:rPr>
          <w:lang w:val="ru-RU"/>
        </w:rPr>
        <w:t>установленном порядке копии учредительных документов и</w:t>
      </w:r>
      <w:r>
        <w:t> </w:t>
      </w:r>
      <w:r w:rsidRPr="00B94214">
        <w:rPr>
          <w:lang w:val="ru-RU"/>
        </w:rPr>
        <w:t>выписка из</w:t>
      </w:r>
      <w:r>
        <w:t> </w:t>
      </w:r>
      <w:r w:rsidRPr="00B94214">
        <w:rPr>
          <w:lang w:val="ru-RU"/>
        </w:rPr>
        <w:t>торгового реестра страны учреждения (выписка должна быть произведена не</w:t>
      </w:r>
      <w:r>
        <w:t> </w:t>
      </w:r>
      <w:r w:rsidRPr="00B94214">
        <w:rPr>
          <w:lang w:val="ru-RU"/>
        </w:rPr>
        <w:t>ранее шести месяцев до</w:t>
      </w:r>
      <w:r>
        <w:t> </w:t>
      </w:r>
      <w:r w:rsidRPr="00B94214">
        <w:rPr>
          <w:lang w:val="ru-RU"/>
        </w:rPr>
        <w:t>подачи заявления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аукционе) либо иное эквивалентное доказател</w:t>
      </w:r>
      <w:r w:rsidRPr="00B94214">
        <w:rPr>
          <w:lang w:val="ru-RU"/>
        </w:rPr>
        <w:t>ьство юридического статуса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страны учреждения с</w:t>
      </w:r>
      <w:r>
        <w:t> </w:t>
      </w:r>
      <w:r w:rsidRPr="00B94214">
        <w:rPr>
          <w:lang w:val="ru-RU"/>
        </w:rPr>
        <w:t>переводом на</w:t>
      </w:r>
      <w:r>
        <w:t> </w:t>
      </w:r>
      <w:r w:rsidRPr="00B94214">
        <w:rPr>
          <w:lang w:val="ru-RU"/>
        </w:rPr>
        <w:t>белорусский или русский язык, верность которого или подлинность подписи переводчика которого должна быть засвидетельствована нотариально,</w:t>
      </w:r>
      <w:r>
        <w:t> </w:t>
      </w:r>
      <w:r w:rsidRPr="00B94214">
        <w:rPr>
          <w:lang w:val="ru-RU"/>
        </w:rPr>
        <w:t>– для</w:t>
      </w:r>
      <w:r>
        <w:t> </w:t>
      </w:r>
      <w:r w:rsidRPr="00B94214">
        <w:rPr>
          <w:lang w:val="ru-RU"/>
        </w:rPr>
        <w:t>иностранных юриди</w:t>
      </w:r>
      <w:r w:rsidRPr="00B94214">
        <w:rPr>
          <w:lang w:val="ru-RU"/>
        </w:rPr>
        <w:t>ческих лиц, иных иностранных организаций;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юридического лица Республики Беларусь</w:t>
      </w:r>
      <w:r>
        <w:t> </w:t>
      </w:r>
      <w:r w:rsidRPr="00B94214">
        <w:rPr>
          <w:lang w:val="ru-RU"/>
        </w:rPr>
        <w:t>– доверенность, выданная в</w:t>
      </w:r>
      <w:r>
        <w:t> </w:t>
      </w:r>
      <w:r w:rsidRPr="00B94214">
        <w:rPr>
          <w:lang w:val="ru-RU"/>
        </w:rPr>
        <w:t>установленном законодательством порядке (кроме случаев, когда юридическое лицо представляет его руководитель);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граждани</w:t>
      </w:r>
      <w:r w:rsidRPr="00B94214">
        <w:rPr>
          <w:lang w:val="ru-RU"/>
        </w:rPr>
        <w:t>на или индивидуального предпринимателя Республики Беларусь</w:t>
      </w:r>
      <w:r>
        <w:t> </w:t>
      </w:r>
      <w:r w:rsidRPr="00B94214">
        <w:rPr>
          <w:lang w:val="ru-RU"/>
        </w:rPr>
        <w:t>– нотариально удостоверенная доверенность;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иностранного юридического лица, иной иностранной организации, иностранного гражданина, лица без гражданства</w:t>
      </w:r>
      <w:r>
        <w:t> </w:t>
      </w:r>
      <w:r w:rsidRPr="00B94214">
        <w:rPr>
          <w:lang w:val="ru-RU"/>
        </w:rPr>
        <w:t xml:space="preserve">– доверенность, легализованная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установленном порядке, с</w:t>
      </w:r>
      <w:r>
        <w:t> </w:t>
      </w:r>
      <w:r w:rsidRPr="00B94214">
        <w:rPr>
          <w:lang w:val="ru-RU"/>
        </w:rPr>
        <w:t>переводом на</w:t>
      </w:r>
      <w:r>
        <w:t> </w:t>
      </w:r>
      <w:r w:rsidRPr="00B94214">
        <w:rPr>
          <w:lang w:val="ru-RU"/>
        </w:rPr>
        <w:t>белорусский или русский язык, верность которого или подлинность подписи переводчика которого должна быть засвидетельствована нотариально.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заявитель (его представитель) предъявляет документ, удос</w:t>
      </w:r>
      <w:r w:rsidRPr="00B94214">
        <w:rPr>
          <w:lang w:val="ru-RU"/>
        </w:rPr>
        <w:t>товеряющий личность, а</w:t>
      </w:r>
      <w:r>
        <w:t> </w:t>
      </w:r>
      <w:r w:rsidRPr="00B94214">
        <w:rPr>
          <w:lang w:val="ru-RU"/>
        </w:rPr>
        <w:t>руководитель юридического лица</w:t>
      </w:r>
      <w:r>
        <w:t> </w:t>
      </w:r>
      <w:r w:rsidRPr="00B94214">
        <w:rPr>
          <w:lang w:val="ru-RU"/>
        </w:rPr>
        <w:t>– также документ, подтверждающий его полномочия (приказ о</w:t>
      </w:r>
      <w:r>
        <w:t> </w:t>
      </w:r>
      <w:r w:rsidRPr="00B94214">
        <w:rPr>
          <w:lang w:val="ru-RU"/>
        </w:rPr>
        <w:t>назначении на</w:t>
      </w:r>
      <w:r>
        <w:t> </w:t>
      </w:r>
      <w:r w:rsidRPr="00B94214">
        <w:rPr>
          <w:lang w:val="ru-RU"/>
        </w:rPr>
        <w:t>должность руководителя, или заверенная выписка из</w:t>
      </w:r>
      <w:r>
        <w:t> </w:t>
      </w:r>
      <w:r w:rsidRPr="00B94214">
        <w:rPr>
          <w:lang w:val="ru-RU"/>
        </w:rPr>
        <w:t xml:space="preserve">решения общего </w:t>
      </w:r>
      <w:r w:rsidRPr="00B94214">
        <w:rPr>
          <w:lang w:val="ru-RU"/>
        </w:rPr>
        <w:lastRenderedPageBreak/>
        <w:t>собрания, правления либо иного органа управления юридического лиц</w:t>
      </w:r>
      <w:r w:rsidRPr="00B94214">
        <w:rPr>
          <w:lang w:val="ru-RU"/>
        </w:rPr>
        <w:t>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учредительными документами, или трудовой договор (контракт), или соответствующий гражданско-правовой договор либо иные документы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Консолидированные участники к</w:t>
      </w:r>
      <w:r>
        <w:t> </w:t>
      </w:r>
      <w:r w:rsidRPr="00B94214">
        <w:rPr>
          <w:lang w:val="ru-RU"/>
        </w:rPr>
        <w:t>заявлению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прилагают</w:t>
      </w:r>
      <w:r w:rsidRPr="00B94214">
        <w:rPr>
          <w:lang w:val="ru-RU"/>
        </w:rPr>
        <w:t xml:space="preserve"> следующие документы: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предъявлением оригинала этого договора;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документ, подтверждающий внесение суммы задатка (задатков) на</w:t>
      </w:r>
      <w:r>
        <w:t> </w:t>
      </w:r>
      <w:r w:rsidRPr="00B94214">
        <w:rPr>
          <w:lang w:val="ru-RU"/>
        </w:rPr>
        <w:t>текущий (расчетный) банковский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копии</w:t>
      </w:r>
      <w:r w:rsidRPr="00B94214">
        <w:rPr>
          <w:lang w:val="ru-RU"/>
        </w:rPr>
        <w:t xml:space="preserve"> документов, подтверждающих государственную регистрацию индивидуальных предпринимателей и</w:t>
      </w:r>
      <w:r>
        <w:t> </w:t>
      </w:r>
      <w:r w:rsidRPr="00B94214">
        <w:rPr>
          <w:lang w:val="ru-RU"/>
        </w:rPr>
        <w:t>(или) юридических лиц, заключивших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подаче документов уполномоченное лицо (его представитель) предъявляет документ, удосто</w:t>
      </w:r>
      <w:r w:rsidRPr="00B94214">
        <w:rPr>
          <w:lang w:val="ru-RU"/>
        </w:rPr>
        <w:t>веряющий личность, и</w:t>
      </w:r>
      <w:r>
        <w:t> </w:t>
      </w:r>
      <w:r w:rsidRPr="00B94214">
        <w:rPr>
          <w:lang w:val="ru-RU"/>
        </w:rPr>
        <w:t>доверенности, выданные юридическими и</w:t>
      </w:r>
      <w:r>
        <w:t> </w:t>
      </w:r>
      <w:r w:rsidRPr="00B94214">
        <w:rPr>
          <w:lang w:val="ru-RU"/>
        </w:rPr>
        <w:t>физическими лицами, в</w:t>
      </w:r>
      <w:r>
        <w:t> </w:t>
      </w:r>
      <w:r w:rsidRPr="00B94214">
        <w:rPr>
          <w:lang w:val="ru-RU"/>
        </w:rPr>
        <w:t>том числе индивидуальными предпринимателями, заключившими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 Представителем уполномоченного лица дополнительно предъявляется доверенность</w:t>
      </w:r>
      <w:r w:rsidRPr="00B94214">
        <w:rPr>
          <w:lang w:val="ru-RU"/>
        </w:rPr>
        <w:t>, выданная в</w:t>
      </w:r>
      <w:r>
        <w:t> </w:t>
      </w:r>
      <w:r w:rsidRPr="00B94214">
        <w:rPr>
          <w:lang w:val="ru-RU"/>
        </w:rPr>
        <w:t>установленном законодательством порядке, либо документ, подтверждающий полномочия руководителя.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Прием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 со</w:t>
      </w:r>
      <w:r>
        <w:t> </w:t>
      </w:r>
      <w:r w:rsidRPr="00B94214">
        <w:rPr>
          <w:lang w:val="ru-RU"/>
        </w:rPr>
        <w:t>всеми необходимыми документами заканчивается в</w:t>
      </w:r>
      <w:r>
        <w:t> </w:t>
      </w:r>
      <w:r w:rsidRPr="00B94214">
        <w:rPr>
          <w:lang w:val="ru-RU"/>
        </w:rPr>
        <w:t>установленные организатором аукциона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три рабочих дня до</w:t>
      </w:r>
      <w:r>
        <w:t> </w:t>
      </w:r>
      <w:r w:rsidRPr="00B94214">
        <w:rPr>
          <w:lang w:val="ru-RU"/>
        </w:rPr>
        <w:t>даты проведения аукциона. Заявления, поступившие пос</w:t>
      </w:r>
      <w:r w:rsidRPr="00B94214">
        <w:rPr>
          <w:lang w:val="ru-RU"/>
        </w:rPr>
        <w:t>ле установленного срока, не</w:t>
      </w:r>
      <w:r>
        <w:t> </w:t>
      </w:r>
      <w:r w:rsidRPr="00B94214">
        <w:rPr>
          <w:lang w:val="ru-RU"/>
        </w:rPr>
        <w:t>рассматриваются. Сроком поступления заявления является дата его регистрации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 лица, перечисленные в</w:t>
      </w:r>
      <w:r>
        <w:t> </w:t>
      </w:r>
      <w:r w:rsidRPr="00B94214">
        <w:rPr>
          <w:lang w:val="ru-RU"/>
        </w:rPr>
        <w:t>частях первой и</w:t>
      </w:r>
      <w:r>
        <w:t> </w:t>
      </w:r>
      <w:r w:rsidRPr="00B94214">
        <w:rPr>
          <w:lang w:val="ru-RU"/>
        </w:rPr>
        <w:t>второй пункта</w:t>
      </w:r>
      <w:r>
        <w:t> </w:t>
      </w:r>
      <w:r w:rsidRPr="00B94214">
        <w:rPr>
          <w:lang w:val="ru-RU"/>
        </w:rPr>
        <w:t>4 настоя</w:t>
      </w:r>
      <w:r w:rsidRPr="00B94214">
        <w:rPr>
          <w:lang w:val="ru-RU"/>
        </w:rPr>
        <w:t>щего Положения, подавшие организатору аукциона в</w:t>
      </w:r>
      <w:r>
        <w:t> </w:t>
      </w:r>
      <w:r w:rsidRPr="00B94214">
        <w:rPr>
          <w:lang w:val="ru-RU"/>
        </w:rPr>
        <w:t>названный в</w:t>
      </w:r>
      <w:r>
        <w:t> </w:t>
      </w:r>
      <w:r w:rsidRPr="00B94214">
        <w:rPr>
          <w:lang w:val="ru-RU"/>
        </w:rPr>
        <w:t>извещении срок заявление с</w:t>
      </w:r>
      <w:r>
        <w:t> </w:t>
      </w:r>
      <w:r w:rsidRPr="00B94214">
        <w:rPr>
          <w:lang w:val="ru-RU"/>
        </w:rPr>
        <w:t>приложением необходимых документов и</w:t>
      </w:r>
      <w:r>
        <w:t> </w:t>
      </w:r>
      <w:r w:rsidRPr="00B94214">
        <w:rPr>
          <w:lang w:val="ru-RU"/>
        </w:rPr>
        <w:t>внесшие в</w:t>
      </w:r>
      <w:r>
        <w:t> </w:t>
      </w:r>
      <w:r w:rsidRPr="00B94214">
        <w:rPr>
          <w:lang w:val="ru-RU"/>
        </w:rPr>
        <w:t>установленном порядке на</w:t>
      </w:r>
      <w:r>
        <w:t> </w:t>
      </w:r>
      <w:r w:rsidRPr="00B94214">
        <w:rPr>
          <w:lang w:val="ru-RU"/>
        </w:rPr>
        <w:t>указанный в</w:t>
      </w:r>
      <w:r>
        <w:t> </w:t>
      </w:r>
      <w:r w:rsidRPr="00B94214">
        <w:rPr>
          <w:lang w:val="ru-RU"/>
        </w:rPr>
        <w:t>извещении текущий (расчетный) банковский счет сумму задатка (задатков), получившие б</w:t>
      </w:r>
      <w:r w:rsidRPr="00B94214">
        <w:rPr>
          <w:lang w:val="ru-RU"/>
        </w:rPr>
        <w:t>илеты участников аукциона с</w:t>
      </w:r>
      <w:r>
        <w:t> </w:t>
      </w:r>
      <w:r w:rsidRPr="00B94214">
        <w:rPr>
          <w:lang w:val="ru-RU"/>
        </w:rPr>
        <w:t>указанием даты регистрации заявления и</w:t>
      </w:r>
      <w:r>
        <w:t> </w:t>
      </w:r>
      <w:r w:rsidRPr="00B94214">
        <w:rPr>
          <w:lang w:val="ru-RU"/>
        </w:rPr>
        <w:t>заключившие с</w:t>
      </w:r>
      <w:r>
        <w:t> </w:t>
      </w:r>
      <w:r w:rsidRPr="00B94214">
        <w:rPr>
          <w:lang w:val="ru-RU"/>
        </w:rPr>
        <w:t>организатором аукциона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должно быть предусмотрено условие о</w:t>
      </w:r>
      <w:r>
        <w:t> </w:t>
      </w:r>
      <w:r w:rsidRPr="00B94214">
        <w:rPr>
          <w:lang w:val="ru-RU"/>
        </w:rPr>
        <w:t>задатке, а</w:t>
      </w:r>
      <w:r>
        <w:t> </w:t>
      </w:r>
      <w:r w:rsidRPr="00B94214">
        <w:rPr>
          <w:lang w:val="ru-RU"/>
        </w:rPr>
        <w:t>также конкретный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победителем аукциона в</w:t>
      </w:r>
      <w:r>
        <w:t> </w:t>
      </w:r>
      <w:r w:rsidRPr="00B94214">
        <w:rPr>
          <w:lang w:val="ru-RU"/>
        </w:rPr>
        <w:t>случае его</w:t>
      </w:r>
      <w:r w:rsidRPr="00B94214">
        <w:rPr>
          <w:lang w:val="ru-RU"/>
        </w:rPr>
        <w:t xml:space="preserve"> отказа (уклонения)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протокола, и</w:t>
      </w:r>
      <w:r>
        <w:t> </w:t>
      </w:r>
      <w:r w:rsidRPr="00B94214">
        <w:rPr>
          <w:lang w:val="ru-RU"/>
        </w:rPr>
        <w:t>(или) договора купли-продажи недвижимого имущества, и</w:t>
      </w:r>
      <w:r>
        <w:t> </w:t>
      </w:r>
      <w:r w:rsidRPr="00B94214">
        <w:rPr>
          <w:lang w:val="ru-RU"/>
        </w:rPr>
        <w:t>(или) договора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претендентом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случае его отказа (уклон</w:t>
      </w:r>
      <w:r w:rsidRPr="00B94214">
        <w:rPr>
          <w:lang w:val="ru-RU"/>
        </w:rPr>
        <w:t>ения)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(или) подписания договора купли-продажи недвижимого имущества и</w:t>
      </w:r>
      <w:r>
        <w:t> </w:t>
      </w:r>
      <w:r w:rsidRPr="00B94214">
        <w:rPr>
          <w:lang w:val="ru-RU"/>
        </w:rPr>
        <w:t>(или) договора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объявить свою цену за</w:t>
      </w:r>
      <w:r>
        <w:t> </w:t>
      </w:r>
      <w:r w:rsidRPr="00B94214">
        <w:rPr>
          <w:lang w:val="ru-RU"/>
        </w:rPr>
        <w:t>предмет аукциона, в</w:t>
      </w:r>
      <w:r>
        <w:t> </w:t>
      </w:r>
      <w:r w:rsidRPr="00B94214">
        <w:rPr>
          <w:lang w:val="ru-RU"/>
        </w:rPr>
        <w:t>резуль</w:t>
      </w:r>
      <w:r w:rsidRPr="00B94214">
        <w:rPr>
          <w:lang w:val="ru-RU"/>
        </w:rPr>
        <w:t>тате чего аукцион признан нерезультативным,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30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 аукциона, желающий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отношении нескольких объектов недвижимого имущества, вносит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них.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подлежат разглашению, кроме случаев, предусмотренных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23.</w:t>
      </w:r>
      <w:r>
        <w:t> </w:t>
      </w:r>
      <w:r w:rsidRPr="00B94214">
        <w:rPr>
          <w:lang w:val="ru-RU"/>
        </w:rPr>
        <w:t>Участник аукциона имеет право до</w:t>
      </w:r>
      <w:r>
        <w:t> </w:t>
      </w:r>
      <w:r w:rsidRPr="00B94214">
        <w:rPr>
          <w:lang w:val="ru-RU"/>
        </w:rPr>
        <w:t>начала аукциона письменно отозвать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нем. Сумма внесенного участником аукц</w:t>
      </w:r>
      <w:r w:rsidRPr="00B94214">
        <w:rPr>
          <w:lang w:val="ru-RU"/>
        </w:rPr>
        <w:t>иона задатка (задатков) возвращается организатором аукциона в</w:t>
      </w:r>
      <w:r>
        <w:t> </w:t>
      </w:r>
      <w:r w:rsidRPr="00B94214">
        <w:rPr>
          <w:lang w:val="ru-RU"/>
        </w:rPr>
        <w:t>течение пяти рабочих дней со</w:t>
      </w:r>
      <w:r>
        <w:t> </w:t>
      </w:r>
      <w:r w:rsidRPr="00B94214">
        <w:rPr>
          <w:lang w:val="ru-RU"/>
        </w:rPr>
        <w:t>дня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Письменный отзыв заявления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журнале регистрации заявлений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24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Перед началом аукциона участники аукциона обязаны обменять билеты участников аукциона на</w:t>
      </w:r>
      <w:r>
        <w:t> </w:t>
      </w:r>
      <w:r w:rsidRPr="00B94214">
        <w:rPr>
          <w:lang w:val="ru-RU"/>
        </w:rPr>
        <w:t>аукционные номера, которые возвращаются организатору аукциона после окончания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Аукцион проводится в</w:t>
      </w:r>
      <w:r>
        <w:t> </w:t>
      </w:r>
      <w:r w:rsidRPr="00B94214">
        <w:rPr>
          <w:lang w:val="ru-RU"/>
        </w:rPr>
        <w:t>месте,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Аукц</w:t>
      </w:r>
      <w:r w:rsidRPr="00B94214">
        <w:rPr>
          <w:lang w:val="ru-RU"/>
        </w:rPr>
        <w:t>ион проводит аукционист, определяемый организатором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Аукцион по</w:t>
      </w:r>
      <w:r>
        <w:t> </w:t>
      </w:r>
      <w:r w:rsidRPr="00B94214">
        <w:rPr>
          <w:lang w:val="ru-RU"/>
        </w:rPr>
        <w:t>продаже конкретного недвижимого имущества признается несостоявшимся, о</w:t>
      </w:r>
      <w:r>
        <w:t> </w:t>
      </w:r>
      <w:r w:rsidRPr="00B94214">
        <w:rPr>
          <w:lang w:val="ru-RU"/>
        </w:rPr>
        <w:t>чем организатором аукциона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</w:t>
      </w:r>
      <w:r w:rsidRPr="00B94214">
        <w:rPr>
          <w:lang w:val="ru-RU"/>
        </w:rPr>
        <w:t>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 из</w:t>
      </w:r>
      <w:r>
        <w:t> </w:t>
      </w:r>
      <w:r w:rsidRPr="00B94214">
        <w:rPr>
          <w:lang w:val="ru-RU"/>
        </w:rPr>
        <w:t>участников, или ни один 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аукцион признан несостоявшимся в</w:t>
      </w:r>
      <w:r>
        <w:t> </w:t>
      </w:r>
      <w:r w:rsidRPr="00B94214">
        <w:rPr>
          <w:lang w:val="ru-RU"/>
        </w:rPr>
        <w:t>силу того, что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 либо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 явился только один участник, организатором аукциона или комиссией принимается решение о</w:t>
      </w:r>
      <w:r>
        <w:t> </w:t>
      </w:r>
      <w:r w:rsidRPr="00B94214">
        <w:rPr>
          <w:lang w:val="ru-RU"/>
        </w:rPr>
        <w:t>продаже недвижимого имущества этому участнику при его согласии по</w:t>
      </w:r>
      <w:r>
        <w:t> </w:t>
      </w:r>
      <w:r w:rsidRPr="00B94214">
        <w:rPr>
          <w:lang w:val="ru-RU"/>
        </w:rPr>
        <w:t>начал</w:t>
      </w:r>
      <w:r w:rsidRPr="00B94214">
        <w:rPr>
          <w:lang w:val="ru-RU"/>
        </w:rPr>
        <w:t>ьной цене, увеличенной на</w:t>
      </w:r>
      <w:r>
        <w:t> </w:t>
      </w:r>
      <w:r w:rsidRPr="00B94214">
        <w:rPr>
          <w:lang w:val="ru-RU"/>
        </w:rPr>
        <w:t>5 процентов. Согласие либо отказ данного участника приобрести недвижимое имущество отражается в</w:t>
      </w:r>
      <w:r>
        <w:t> </w:t>
      </w:r>
      <w:r w:rsidRPr="00B94214">
        <w:rPr>
          <w:lang w:val="ru-RU"/>
        </w:rPr>
        <w:t>протоколе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отказе или уклонении претендента на</w:t>
      </w:r>
      <w:r>
        <w:t> </w:t>
      </w:r>
      <w:r w:rsidRPr="00B94214">
        <w:rPr>
          <w:lang w:val="ru-RU"/>
        </w:rPr>
        <w:t>покупку от</w:t>
      </w:r>
      <w:r>
        <w:t> </w:t>
      </w:r>
      <w:r w:rsidRPr="00B94214">
        <w:rPr>
          <w:lang w:val="ru-RU"/>
        </w:rPr>
        <w:t>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роведение аукциона, выполнения условий,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</w:t>
      </w:r>
      <w:r w:rsidRPr="00B94214">
        <w:rPr>
          <w:lang w:val="ru-RU"/>
        </w:rPr>
        <w:t>цией в</w:t>
      </w:r>
      <w:r>
        <w:t> </w:t>
      </w:r>
      <w:r w:rsidRPr="00B94214">
        <w:rPr>
          <w:lang w:val="ru-RU"/>
        </w:rPr>
        <w:t>отношении земельного участка, заключения договора купли-продажи недвижимого имущества и</w:t>
      </w:r>
      <w:r>
        <w:t> </w:t>
      </w:r>
      <w:r w:rsidRPr="00B94214">
        <w:rPr>
          <w:lang w:val="ru-RU"/>
        </w:rPr>
        <w:t>договора аренды земельного участка, внесенный им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по</w:t>
      </w:r>
      <w:r>
        <w:t> </w:t>
      </w:r>
      <w:r w:rsidRPr="00B94214">
        <w:rPr>
          <w:lang w:val="ru-RU"/>
        </w:rPr>
        <w:t xml:space="preserve">продаже конкретного недвижимого имущества признается нерезультативным, 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чем организатором аукциона или комиссией составляется протокол о</w:t>
      </w:r>
      <w:r>
        <w:t> </w:t>
      </w:r>
      <w:r w:rsidRPr="00B94214">
        <w:rPr>
          <w:lang w:val="ru-RU"/>
        </w:rPr>
        <w:t>признании аукциона нерезультативным,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ни один из</w:t>
      </w:r>
      <w:r>
        <w:t> </w:t>
      </w:r>
      <w:r w:rsidRPr="00B94214">
        <w:rPr>
          <w:lang w:val="ru-RU"/>
        </w:rPr>
        <w:t>его участников после трехкратного объявления первой цены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соответствии с</w:t>
      </w:r>
      <w:r>
        <w:t> </w:t>
      </w:r>
      <w:r w:rsidRPr="00B94214">
        <w:rPr>
          <w:lang w:val="ru-RU"/>
        </w:rPr>
        <w:t>частью первой пункта</w:t>
      </w:r>
      <w:r>
        <w:t> </w:t>
      </w:r>
      <w:r w:rsidRPr="00B94214">
        <w:rPr>
          <w:lang w:val="ru-RU"/>
        </w:rPr>
        <w:t>30 настоящег</w:t>
      </w:r>
      <w:r w:rsidRPr="00B94214">
        <w:rPr>
          <w:lang w:val="ru-RU"/>
        </w:rPr>
        <w:t>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 за</w:t>
      </w:r>
      <w:r>
        <w:t> </w:t>
      </w:r>
      <w:r w:rsidRPr="00B94214">
        <w:rPr>
          <w:lang w:val="ru-RU"/>
        </w:rPr>
        <w:t>недвижимое имущество.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28.</w:t>
      </w:r>
      <w:r>
        <w:t> </w:t>
      </w:r>
      <w:r w:rsidRPr="00B94214">
        <w:rPr>
          <w:lang w:val="ru-RU"/>
        </w:rPr>
        <w:t>Аукцион начинается с</w:t>
      </w:r>
      <w:r>
        <w:t> </w:t>
      </w:r>
      <w:r w:rsidRPr="00B94214">
        <w:rPr>
          <w:lang w:val="ru-RU"/>
        </w:rPr>
        <w:t>объявления аукционистом порядка проведения аукциона, начальной цены недвижимого имущества, его наименования, места нахождения и</w:t>
      </w:r>
      <w:r>
        <w:t> </w:t>
      </w:r>
      <w:r w:rsidRPr="00B94214">
        <w:rPr>
          <w:lang w:val="ru-RU"/>
        </w:rPr>
        <w:t>краткой хара</w:t>
      </w:r>
      <w:r w:rsidRPr="00B94214">
        <w:rPr>
          <w:lang w:val="ru-RU"/>
        </w:rPr>
        <w:t>ктеристики недвижимого имущества, условий, с</w:t>
      </w:r>
      <w:r>
        <w:t> </w:t>
      </w:r>
      <w:r w:rsidRPr="00B94214">
        <w:rPr>
          <w:lang w:val="ru-RU"/>
        </w:rPr>
        <w:t>которыми продается данное недвижимое имущество (при наличии таких условий), шага аукциона. Шаг аукциона определяется аукционистом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названной аукционистом цены недвижи</w:t>
      </w:r>
      <w:r w:rsidRPr="00B94214">
        <w:rPr>
          <w:lang w:val="ru-RU"/>
        </w:rPr>
        <w:t>мого имущества. Первая объявленная аукционистом цена недвижимого имущества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 от</w:t>
      </w:r>
      <w:r>
        <w:t> </w:t>
      </w:r>
      <w:r w:rsidRPr="00B94214">
        <w:rPr>
          <w:lang w:val="ru-RU"/>
        </w:rPr>
        <w:t>начальной цены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>Не допускаются начало торгов и</w:t>
      </w:r>
      <w:r>
        <w:t> </w:t>
      </w:r>
      <w:r w:rsidRPr="00B94214">
        <w:rPr>
          <w:lang w:val="ru-RU"/>
        </w:rPr>
        <w:t>продажа недвижимого имущества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>объ</w:t>
      </w:r>
      <w:r w:rsidRPr="00B94214">
        <w:rPr>
          <w:lang w:val="ru-RU"/>
        </w:rPr>
        <w:t>явленной аукционистом цене недвижимого имущества аукционные номера подняли два участника аукциона и</w:t>
      </w:r>
      <w:r>
        <w:t> </w:t>
      </w:r>
      <w:r w:rsidRPr="00B94214">
        <w:rPr>
          <w:lang w:val="ru-RU"/>
        </w:rPr>
        <w:t>более, аукционист объявляет новую цену недвижимого имущества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 Аукцион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</w:t>
      </w:r>
      <w:r w:rsidRPr="00B94214">
        <w:rPr>
          <w:lang w:val="ru-RU"/>
        </w:rPr>
        <w:t>ционистом цене аукционный номер не</w:t>
      </w:r>
      <w:r>
        <w:t> </w:t>
      </w:r>
      <w:r w:rsidRPr="00B94214">
        <w:rPr>
          <w:lang w:val="ru-RU"/>
        </w:rPr>
        <w:t>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недвижимого имущества,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продаже конкр</w:t>
      </w:r>
      <w:r w:rsidRPr="00B94214">
        <w:rPr>
          <w:lang w:val="ru-RU"/>
        </w:rPr>
        <w:t>етного недвижимого имущества.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ценой, аукционист предлагает участникам аукциона объявить свою цену, которая дол</w:t>
      </w:r>
      <w:r w:rsidRPr="00B94214">
        <w:rPr>
          <w:lang w:val="ru-RU"/>
        </w:rPr>
        <w:t>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 xml:space="preserve">предложенную им цену. При этом предложенная </w:t>
      </w:r>
      <w:r w:rsidRPr="00B94214">
        <w:rPr>
          <w:lang w:val="ru-RU"/>
        </w:rPr>
        <w:lastRenderedPageBreak/>
        <w:t>участником аукциона цена, равная цене</w:t>
      </w:r>
      <w:r w:rsidRPr="00B94214">
        <w:rPr>
          <w:lang w:val="ru-RU"/>
        </w:rPr>
        <w:t>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высокую цену. Аукционист называет аукционный номер этого участника, трижды предложен</w:t>
      </w:r>
      <w:r w:rsidRPr="00B94214">
        <w:rPr>
          <w:lang w:val="ru-RU"/>
        </w:rPr>
        <w:t>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недвижимого имущества,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продаже конкретного недвижимого имущества. Если после предложения аукциониста участникам аукциона об</w:t>
      </w:r>
      <w:r w:rsidRPr="00B94214">
        <w:rPr>
          <w:lang w:val="ru-RU"/>
        </w:rPr>
        <w:t>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недвижимого имущества, а</w:t>
      </w:r>
      <w:r>
        <w:t> </w:t>
      </w:r>
      <w:r w:rsidRPr="00B94214">
        <w:rPr>
          <w:lang w:val="ru-RU"/>
        </w:rPr>
        <w:t>участника аук</w:t>
      </w:r>
      <w:r w:rsidRPr="00B94214">
        <w:rPr>
          <w:lang w:val="ru-RU"/>
        </w:rPr>
        <w:t>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продаже конкретного недвижимого имущества.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по</w:t>
      </w:r>
      <w:r>
        <w:t> </w:t>
      </w:r>
      <w:r w:rsidRPr="00B94214">
        <w:rPr>
          <w:lang w:val="ru-RU"/>
        </w:rPr>
        <w:t>продаже конкретного недвижимого имущества признается нерезультативным.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</w:t>
      </w:r>
      <w:r w:rsidRPr="00B94214">
        <w:rPr>
          <w:lang w:val="ru-RU"/>
        </w:rPr>
        <w:t>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аукциона, ни один из</w:t>
      </w:r>
      <w:r>
        <w:t> </w:t>
      </w:r>
      <w:r w:rsidRPr="00B94214">
        <w:rPr>
          <w:lang w:val="ru-RU"/>
        </w:rPr>
        <w:t>э</w:t>
      </w:r>
      <w:r w:rsidRPr="00B94214">
        <w:rPr>
          <w:lang w:val="ru-RU"/>
        </w:rPr>
        <w:t>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признается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комиссией (организатором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Результаты аукциона по</w:t>
      </w:r>
      <w:r>
        <w:t> </w:t>
      </w:r>
      <w:r w:rsidRPr="00B94214">
        <w:rPr>
          <w:lang w:val="ru-RU"/>
        </w:rPr>
        <w:t>продаже конкретного недвижимого имущества могут быть аннулированы организатором аукциона в</w:t>
      </w:r>
      <w:r>
        <w:t> </w:t>
      </w:r>
      <w:r w:rsidRPr="00B94214">
        <w:rPr>
          <w:lang w:val="ru-RU"/>
        </w:rPr>
        <w:t>случаях, если победитель аукциона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подписал протокол о</w:t>
      </w:r>
      <w:r>
        <w:t> </w:t>
      </w:r>
      <w:r w:rsidRPr="00B94214">
        <w:rPr>
          <w:lang w:val="ru-RU"/>
        </w:rPr>
        <w:t>результатах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</w:t>
      </w:r>
      <w:r w:rsidRPr="00B94214">
        <w:rPr>
          <w:lang w:val="ru-RU"/>
        </w:rPr>
        <w:t>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</w:t>
      </w:r>
      <w:r w:rsidRPr="00B94214">
        <w:rPr>
          <w:lang w:val="ru-RU"/>
        </w:rPr>
        <w:t>мельного участка,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 решению организатора аукциона может быть отменено решение о</w:t>
      </w:r>
      <w:r>
        <w:t> </w:t>
      </w:r>
      <w:r w:rsidRPr="00B94214">
        <w:rPr>
          <w:lang w:val="ru-RU"/>
        </w:rPr>
        <w:t>продаже недвижимого имущества претенденту на</w:t>
      </w:r>
      <w:r>
        <w:t> </w:t>
      </w:r>
      <w:r w:rsidRPr="00B94214">
        <w:rPr>
          <w:lang w:val="ru-RU"/>
        </w:rPr>
        <w:t>покупку в</w:t>
      </w:r>
      <w:r>
        <w:t> </w:t>
      </w:r>
      <w:r w:rsidRPr="00B94214">
        <w:rPr>
          <w:lang w:val="ru-RU"/>
        </w:rPr>
        <w:t>случаях, если он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купли-продажи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заключил договор аренды земельного участка;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выполнил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 xml:space="preserve">предоставлении победителю аукциона либо единственному </w:t>
      </w:r>
      <w:r w:rsidRPr="00B94214">
        <w:rPr>
          <w:lang w:val="ru-RU"/>
        </w:rPr>
        <w:t>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земельного участка, а</w:t>
      </w:r>
      <w:r>
        <w:t> </w:t>
      </w:r>
      <w:r w:rsidRPr="00B94214">
        <w:rPr>
          <w:lang w:val="ru-RU"/>
        </w:rPr>
        <w:t>также иные условия участия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наличии оснований, перечисленных в</w:t>
      </w:r>
      <w:r>
        <w:t> </w:t>
      </w:r>
      <w:r w:rsidRPr="00B94214">
        <w:rPr>
          <w:lang w:val="ru-RU"/>
        </w:rPr>
        <w:t>абзацах третьем–шестом час</w:t>
      </w:r>
      <w:r w:rsidRPr="00B94214">
        <w:rPr>
          <w:lang w:val="ru-RU"/>
        </w:rPr>
        <w:t>ти первой и</w:t>
      </w:r>
      <w:r>
        <w:t> </w:t>
      </w:r>
      <w:r w:rsidRPr="00B94214">
        <w:rPr>
          <w:lang w:val="ru-RU"/>
        </w:rPr>
        <w:t>абзацах втором–пятом части второй настоящего пункта, должна быть представлена организатору аукциона продавцом, указанным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местным исполнительным комитетом не</w:t>
      </w:r>
      <w:r>
        <w:t> </w:t>
      </w:r>
      <w:r w:rsidRPr="00B94214">
        <w:rPr>
          <w:lang w:val="ru-RU"/>
        </w:rPr>
        <w:t>позднее трех рабочих дней после возникновения таких ос</w:t>
      </w:r>
      <w:r w:rsidRPr="00B94214">
        <w:rPr>
          <w:lang w:val="ru-RU"/>
        </w:rPr>
        <w:t>нований.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случаях аннулирования результатов аукциона, отмены решения о</w:t>
      </w:r>
      <w:r>
        <w:t> </w:t>
      </w:r>
      <w:r w:rsidRPr="00B94214">
        <w:rPr>
          <w:lang w:val="ru-RU"/>
        </w:rPr>
        <w:t>продаже недвижимого имущества претенденту на</w:t>
      </w:r>
      <w:r>
        <w:t> </w:t>
      </w:r>
      <w:r w:rsidRPr="00B94214">
        <w:rPr>
          <w:lang w:val="ru-RU"/>
        </w:rPr>
        <w:t>покупку по</w:t>
      </w:r>
      <w:r>
        <w:t> </w:t>
      </w:r>
      <w:r w:rsidRPr="00B94214">
        <w:rPr>
          <w:lang w:val="ru-RU"/>
        </w:rPr>
        <w:t>основаниям, названным в</w:t>
      </w:r>
      <w:r>
        <w:t> </w:t>
      </w:r>
      <w:r w:rsidRPr="00B94214">
        <w:rPr>
          <w:lang w:val="ru-RU"/>
        </w:rPr>
        <w:t>частях первой и</w:t>
      </w:r>
      <w:r>
        <w:t> </w:t>
      </w:r>
      <w:r w:rsidRPr="00B94214">
        <w:rPr>
          <w:lang w:val="ru-RU"/>
        </w:rPr>
        <w:t>второй настоящего пункта, внесенный победителем аукциона (претендентом на</w:t>
      </w:r>
      <w:r>
        <w:t> </w:t>
      </w:r>
      <w:r w:rsidRPr="00B94214">
        <w:rPr>
          <w:lang w:val="ru-RU"/>
        </w:rPr>
        <w:t>покупку) задат</w:t>
      </w:r>
      <w:r w:rsidRPr="00B94214">
        <w:rPr>
          <w:lang w:val="ru-RU"/>
        </w:rPr>
        <w:t>ок не</w:t>
      </w:r>
      <w:r>
        <w:t> </w:t>
      </w:r>
      <w:r w:rsidRPr="00B94214">
        <w:rPr>
          <w:lang w:val="ru-RU"/>
        </w:rPr>
        <w:t>возвращается и</w:t>
      </w:r>
      <w:r>
        <w:t> </w:t>
      </w:r>
      <w:r w:rsidRPr="00B94214">
        <w:rPr>
          <w:lang w:val="ru-RU"/>
        </w:rPr>
        <w:t>перечисляется в</w:t>
      </w:r>
      <w:r>
        <w:t> </w:t>
      </w:r>
      <w:r w:rsidRPr="00B94214">
        <w:rPr>
          <w:lang w:val="ru-RU"/>
        </w:rPr>
        <w:t>соответствующий бюджет. В случае отказа или уклонения победителя аукциона от</w:t>
      </w:r>
      <w:r>
        <w:t> </w:t>
      </w:r>
      <w:r w:rsidRPr="00B94214">
        <w:rPr>
          <w:lang w:val="ru-RU"/>
        </w:rPr>
        <w:t>подписания протокола о</w:t>
      </w:r>
      <w:r>
        <w:t> </w:t>
      </w:r>
      <w:r w:rsidRPr="00B94214">
        <w:rPr>
          <w:lang w:val="ru-RU"/>
        </w:rPr>
        <w:t>результатах аукциона, а</w:t>
      </w:r>
      <w:r>
        <w:t> </w:t>
      </w:r>
      <w:r w:rsidRPr="00B94214">
        <w:rPr>
          <w:lang w:val="ru-RU"/>
        </w:rPr>
        <w:t>также отказа или уклонения победителя аукциона (претендента на</w:t>
      </w:r>
      <w:r>
        <w:t> </w:t>
      </w:r>
      <w:r w:rsidRPr="00B94214">
        <w:rPr>
          <w:lang w:val="ru-RU"/>
        </w:rPr>
        <w:t>покупку) от</w:t>
      </w:r>
      <w:r>
        <w:t> </w:t>
      </w:r>
      <w:r w:rsidRPr="00B94214">
        <w:rPr>
          <w:lang w:val="ru-RU"/>
        </w:rPr>
        <w:t>подписания договора,</w:t>
      </w:r>
      <w:r w:rsidRPr="00B94214">
        <w:rPr>
          <w:lang w:val="ru-RU"/>
        </w:rPr>
        <w:t xml:space="preserve"> заключаемого по</w:t>
      </w:r>
      <w:r>
        <w:t> </w:t>
      </w:r>
      <w:r w:rsidRPr="00B94214">
        <w:rPr>
          <w:lang w:val="ru-RU"/>
        </w:rPr>
        <w:t xml:space="preserve">результатам аукциона, </w:t>
      </w:r>
      <w:r w:rsidRPr="00B94214">
        <w:rPr>
          <w:lang w:val="ru-RU"/>
        </w:rPr>
        <w:lastRenderedPageBreak/>
        <w:t>и</w:t>
      </w:r>
      <w:r>
        <w:t> </w:t>
      </w:r>
      <w:r w:rsidRPr="00B94214">
        <w:rPr>
          <w:lang w:val="ru-RU"/>
        </w:rPr>
        <w:t>(или)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 победитель аукциона (претендент на</w:t>
      </w:r>
      <w:r>
        <w:t> </w:t>
      </w:r>
      <w:r w:rsidRPr="00B94214">
        <w:rPr>
          <w:lang w:val="ru-RU"/>
        </w:rPr>
        <w:t>покупку) уплачивает штраф, указанный в</w:t>
      </w:r>
      <w:r>
        <w:t> </w:t>
      </w:r>
      <w:r w:rsidRPr="00B94214">
        <w:rPr>
          <w:lang w:val="ru-RU"/>
        </w:rPr>
        <w:t>соглашении.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Протокол о</w:t>
      </w:r>
      <w:r>
        <w:t> </w:t>
      </w:r>
      <w:r w:rsidRPr="00B94214">
        <w:rPr>
          <w:lang w:val="ru-RU"/>
        </w:rPr>
        <w:t>результатах аукциона или о</w:t>
      </w:r>
      <w:r>
        <w:t> </w:t>
      </w:r>
      <w:r w:rsidRPr="00B94214">
        <w:rPr>
          <w:lang w:val="ru-RU"/>
        </w:rPr>
        <w:t>признании аукциона несосто</w:t>
      </w:r>
      <w:r w:rsidRPr="00B94214">
        <w:rPr>
          <w:lang w:val="ru-RU"/>
        </w:rPr>
        <w:t>явшимся в</w:t>
      </w:r>
      <w:r>
        <w:t> </w:t>
      </w:r>
      <w:r w:rsidRPr="00B94214">
        <w:rPr>
          <w:lang w:val="ru-RU"/>
        </w:rPr>
        <w:t>случае, если единственный участник аукциона выразил согласие на</w:t>
      </w:r>
      <w:r>
        <w:t> </w:t>
      </w:r>
      <w:r w:rsidRPr="00B94214">
        <w:rPr>
          <w:lang w:val="ru-RU"/>
        </w:rPr>
        <w:t>приобретение недвижимого имущества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 (далее</w:t>
      </w:r>
      <w:r>
        <w:t> </w:t>
      </w:r>
      <w:r w:rsidRPr="00B94214">
        <w:rPr>
          <w:lang w:val="ru-RU"/>
        </w:rPr>
        <w:t>– протокол), подписывается в</w:t>
      </w:r>
      <w:r>
        <w:t> </w:t>
      </w:r>
      <w:r w:rsidRPr="00B94214">
        <w:rPr>
          <w:lang w:val="ru-RU"/>
        </w:rPr>
        <w:t>пяти экземплярах всеми членами комиссии, присутствующими на</w:t>
      </w:r>
      <w:r>
        <w:t> </w:t>
      </w:r>
      <w:r w:rsidRPr="00B94214">
        <w:rPr>
          <w:lang w:val="ru-RU"/>
        </w:rPr>
        <w:t>ее за</w:t>
      </w:r>
      <w:r w:rsidRPr="00B94214">
        <w:rPr>
          <w:lang w:val="ru-RU"/>
        </w:rPr>
        <w:t>седании, победителем аукциона (претендентом на</w:t>
      </w:r>
      <w:r>
        <w:t> </w:t>
      </w:r>
      <w:r w:rsidRPr="00B94214">
        <w:rPr>
          <w:lang w:val="ru-RU"/>
        </w:rPr>
        <w:t>покупку) и</w:t>
      </w:r>
      <w:r>
        <w:t> </w:t>
      </w:r>
      <w:r w:rsidRPr="00B94214">
        <w:rPr>
          <w:lang w:val="ru-RU"/>
        </w:rPr>
        <w:t>утверждается организатором аукциона в</w:t>
      </w:r>
      <w:r>
        <w:t> </w:t>
      </w:r>
      <w:r w:rsidRPr="00B94214">
        <w:rPr>
          <w:lang w:val="ru-RU"/>
        </w:rPr>
        <w:t>день проведения аукциона. Один экземпляр протокола выдается победителю аукциона (претенденту на</w:t>
      </w:r>
      <w:r>
        <w:t> </w:t>
      </w:r>
      <w:r w:rsidRPr="00B94214">
        <w:rPr>
          <w:lang w:val="ru-RU"/>
        </w:rPr>
        <w:t>покупку), второй</w:t>
      </w:r>
      <w:r>
        <w:t> </w:t>
      </w:r>
      <w:r w:rsidRPr="00B94214">
        <w:rPr>
          <w:lang w:val="ru-RU"/>
        </w:rPr>
        <w:t>– продавцу, указанному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</w:t>
      </w:r>
      <w:r w:rsidRPr="00B94214">
        <w:rPr>
          <w:lang w:val="ru-RU"/>
        </w:rPr>
        <w:t>ложения, третий</w:t>
      </w:r>
      <w:r>
        <w:t> </w:t>
      </w:r>
      <w:r w:rsidRPr="00B94214">
        <w:rPr>
          <w:lang w:val="ru-RU"/>
        </w:rPr>
        <w:t>– организатору аукциона, четвертый и</w:t>
      </w:r>
      <w:r>
        <w:t> </w:t>
      </w:r>
      <w:r w:rsidRPr="00B94214">
        <w:rPr>
          <w:lang w:val="ru-RU"/>
        </w:rPr>
        <w:t>пятый</w:t>
      </w:r>
      <w:r>
        <w:t> </w:t>
      </w:r>
      <w:r w:rsidRPr="00B94214">
        <w:rPr>
          <w:lang w:val="ru-RU"/>
        </w:rPr>
        <w:t>– направляются в</w:t>
      </w:r>
      <w:r>
        <w:t> </w:t>
      </w:r>
      <w:r w:rsidRPr="00B94214">
        <w:rPr>
          <w:lang w:val="ru-RU"/>
        </w:rPr>
        <w:t>местный исполнительный комитет. Один из</w:t>
      </w:r>
      <w:r>
        <w:t> </w:t>
      </w:r>
      <w:r w:rsidRPr="00B94214">
        <w:rPr>
          <w:lang w:val="ru-RU"/>
        </w:rPr>
        <w:t>экземпляров протокола, направленных в</w:t>
      </w:r>
      <w:r>
        <w:t> </w:t>
      </w:r>
      <w:r w:rsidRPr="00B94214">
        <w:rPr>
          <w:lang w:val="ru-RU"/>
        </w:rPr>
        <w:t>местный исполнительный комитет, остается на</w:t>
      </w:r>
      <w:r>
        <w:t> </w:t>
      </w:r>
      <w:r w:rsidRPr="00B94214">
        <w:rPr>
          <w:lang w:val="ru-RU"/>
        </w:rPr>
        <w:t>хранении в</w:t>
      </w:r>
      <w:r>
        <w:t> </w:t>
      </w:r>
      <w:r w:rsidRPr="00B94214">
        <w:rPr>
          <w:lang w:val="ru-RU"/>
        </w:rPr>
        <w:t>данном комитете, второй</w:t>
      </w:r>
      <w:r>
        <w:t> </w:t>
      </w:r>
      <w:r w:rsidRPr="00B94214">
        <w:rPr>
          <w:lang w:val="ru-RU"/>
        </w:rPr>
        <w:t>– приобщается к</w:t>
      </w:r>
      <w:r>
        <w:t> </w:t>
      </w:r>
      <w:r w:rsidRPr="00B94214">
        <w:rPr>
          <w:lang w:val="ru-RU"/>
        </w:rPr>
        <w:t>материа</w:t>
      </w:r>
      <w:r w:rsidRPr="00B94214">
        <w:rPr>
          <w:lang w:val="ru-RU"/>
        </w:rPr>
        <w:t>лам по</w:t>
      </w:r>
      <w:r>
        <w:t> </w:t>
      </w:r>
      <w:r w:rsidRPr="00B94214">
        <w:rPr>
          <w:lang w:val="ru-RU"/>
        </w:rPr>
        <w:t>разработке проекта отвода земельного участка с</w:t>
      </w:r>
      <w:r>
        <w:t> </w:t>
      </w:r>
      <w:r w:rsidRPr="00B94214">
        <w:rPr>
          <w:lang w:val="ru-RU"/>
        </w:rPr>
        <w:t>установлением его границы.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34.</w:t>
      </w:r>
      <w:r>
        <w:t> </w:t>
      </w:r>
      <w:r w:rsidRPr="00B94214">
        <w:rPr>
          <w:lang w:val="ru-RU"/>
        </w:rPr>
        <w:t>В протоколе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место и</w:t>
      </w:r>
      <w:r>
        <w:t> </w:t>
      </w:r>
      <w:r w:rsidRPr="00B94214">
        <w:rPr>
          <w:lang w:val="ru-RU"/>
        </w:rPr>
        <w:t>время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недвижимом имуществе;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продавце, названном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и</w:t>
      </w:r>
      <w:r>
        <w:t> </w:t>
      </w:r>
      <w:r w:rsidRPr="00B94214">
        <w:rPr>
          <w:lang w:val="ru-RU"/>
        </w:rPr>
        <w:t>мест</w:t>
      </w:r>
      <w:r w:rsidRPr="00B94214">
        <w:rPr>
          <w:lang w:val="ru-RU"/>
        </w:rPr>
        <w:t>ном исполнительном комитете;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площадь, кадастровый номер земельного участка, срок аренды земельного участка и</w:t>
      </w:r>
      <w:r>
        <w:t> </w:t>
      </w:r>
      <w:r w:rsidRPr="00B94214">
        <w:rPr>
          <w:lang w:val="ru-RU"/>
        </w:rPr>
        <w:t>место его нахождения;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целевое назначение земельного участка, а</w:t>
      </w:r>
      <w:r>
        <w:t> </w:t>
      </w:r>
      <w:r w:rsidRPr="00B94214">
        <w:rPr>
          <w:lang w:val="ru-RU"/>
        </w:rPr>
        <w:t>также его назначение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</w:t>
      </w:r>
      <w:r w:rsidRPr="00B94214">
        <w:rPr>
          <w:lang w:val="ru-RU"/>
        </w:rPr>
        <w:t>ижимого имущества, утвержденной в</w:t>
      </w:r>
      <w:r>
        <w:t> </w:t>
      </w:r>
      <w:r w:rsidRPr="00B94214">
        <w:rPr>
          <w:lang w:val="ru-RU"/>
        </w:rPr>
        <w:t>установленном порядке;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возможном использовании земельного участка в</w:t>
      </w:r>
      <w:r>
        <w:t> </w:t>
      </w:r>
      <w:r w:rsidRPr="00B94214">
        <w:rPr>
          <w:lang w:val="ru-RU"/>
        </w:rPr>
        <w:t>зависимости от</w:t>
      </w:r>
      <w:r>
        <w:t> </w:t>
      </w:r>
      <w:r w:rsidRPr="00B94214">
        <w:rPr>
          <w:lang w:val="ru-RU"/>
        </w:rPr>
        <w:t>назначения недвижимого имущества с</w:t>
      </w:r>
      <w:r>
        <w:t> </w:t>
      </w:r>
      <w:r w:rsidRPr="00B94214">
        <w:rPr>
          <w:lang w:val="ru-RU"/>
        </w:rPr>
        <w:t>учетом комплексного развития территории;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аукциона по</w:t>
      </w:r>
      <w:r>
        <w:t> </w:t>
      </w:r>
      <w:r w:rsidRPr="00B94214">
        <w:rPr>
          <w:lang w:val="ru-RU"/>
        </w:rPr>
        <w:t xml:space="preserve">продаже конкретного недвижимого </w:t>
      </w:r>
      <w:r w:rsidRPr="00B94214">
        <w:rPr>
          <w:lang w:val="ru-RU"/>
        </w:rPr>
        <w:t>имущества (при наличии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победитель аукциона (претендент на</w:t>
      </w:r>
      <w:r>
        <w:t> </w:t>
      </w:r>
      <w:r w:rsidRPr="00B94214">
        <w:rPr>
          <w:lang w:val="ru-RU"/>
        </w:rPr>
        <w:t>покупку);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цена продажи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порядок, размеры и</w:t>
      </w:r>
      <w:r>
        <w:t> </w:t>
      </w:r>
      <w:r w:rsidRPr="00B94214">
        <w:rPr>
          <w:lang w:val="ru-RU"/>
        </w:rPr>
        <w:t>сроки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услов</w:t>
      </w:r>
      <w:r w:rsidRPr="00B94214">
        <w:rPr>
          <w:lang w:val="ru-RU"/>
        </w:rPr>
        <w:t>иях, предусмотренных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обязательство победителя аукциона (претендента на</w:t>
      </w:r>
      <w:r>
        <w:t> </w:t>
      </w:r>
      <w:r w:rsidRPr="00B94214">
        <w:rPr>
          <w:lang w:val="ru-RU"/>
        </w:rPr>
        <w:t>покупку)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</w:t>
      </w:r>
      <w:r w:rsidRPr="00B94214">
        <w:rPr>
          <w:lang w:val="ru-RU"/>
        </w:rPr>
        <w:t>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обязательство победителя аукциона (претендента на</w:t>
      </w:r>
      <w:r>
        <w:t> </w:t>
      </w:r>
      <w:r w:rsidRPr="00B94214">
        <w:rPr>
          <w:lang w:val="ru-RU"/>
        </w:rPr>
        <w:t>покупку) заключить договор купли-продажи недвижимого имущества и</w:t>
      </w:r>
      <w:r>
        <w:t> </w:t>
      </w:r>
      <w:r w:rsidRPr="00B94214">
        <w:rPr>
          <w:lang w:val="ru-RU"/>
        </w:rPr>
        <w:t>договор аренды земельного участка и</w:t>
      </w:r>
      <w:r>
        <w:t> </w:t>
      </w:r>
      <w:r w:rsidRPr="00B94214">
        <w:rPr>
          <w:lang w:val="ru-RU"/>
        </w:rPr>
        <w:t>сроки заключения этих договоров;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другие сведения по</w:t>
      </w:r>
      <w:r>
        <w:t> </w:t>
      </w:r>
      <w:r w:rsidRPr="00B94214">
        <w:rPr>
          <w:lang w:val="ru-RU"/>
        </w:rPr>
        <w:t>соглашению сторон.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35.</w:t>
      </w:r>
      <w:r>
        <w:t> </w:t>
      </w:r>
      <w:r w:rsidRPr="00B94214">
        <w:rPr>
          <w:lang w:val="ru-RU"/>
        </w:rPr>
        <w:t>Задаток возвращае</w:t>
      </w:r>
      <w:r w:rsidRPr="00B94214">
        <w:rPr>
          <w:lang w:val="ru-RU"/>
        </w:rPr>
        <w:t>тся всем участникам аукциона, кроме случаев, предусмотренных настоящим Положением, в</w:t>
      </w:r>
      <w:r>
        <w:t> </w:t>
      </w:r>
      <w:r w:rsidRPr="00B94214">
        <w:rPr>
          <w:lang w:val="ru-RU"/>
        </w:rPr>
        <w:t>течение пяти рабочих дней со</w:t>
      </w:r>
      <w:r>
        <w:t> </w:t>
      </w:r>
      <w:r w:rsidRPr="00B94214">
        <w:rPr>
          <w:lang w:val="ru-RU"/>
        </w:rPr>
        <w:t>дня проведения аукциона. Задаток победителя аукциона (претендента на</w:t>
      </w:r>
      <w:r>
        <w:t> </w:t>
      </w:r>
      <w:r w:rsidRPr="00B94214">
        <w:rPr>
          <w:lang w:val="ru-RU"/>
        </w:rPr>
        <w:t>покупку) в</w:t>
      </w:r>
      <w:r>
        <w:t> </w:t>
      </w:r>
      <w:r w:rsidRPr="00B94214">
        <w:rPr>
          <w:lang w:val="ru-RU"/>
        </w:rPr>
        <w:t>десятидневный срок после подписания протокола перечисляется в</w:t>
      </w:r>
      <w:r>
        <w:t> </w:t>
      </w:r>
      <w:r w:rsidRPr="00B94214">
        <w:rPr>
          <w:lang w:val="ru-RU"/>
        </w:rPr>
        <w:t>соответствующий бюджет и</w:t>
      </w:r>
      <w:r>
        <w:t> </w:t>
      </w:r>
      <w:r w:rsidRPr="00B94214">
        <w:rPr>
          <w:lang w:val="ru-RU"/>
        </w:rPr>
        <w:t>учитывается при окончательных расчетах за</w:t>
      </w:r>
      <w:r>
        <w:t> </w:t>
      </w:r>
      <w:r w:rsidRPr="00B94214">
        <w:rPr>
          <w:lang w:val="ru-RU"/>
        </w:rPr>
        <w:t>недвижимое имущество по</w:t>
      </w:r>
      <w:r>
        <w:t> </w:t>
      </w:r>
      <w:r w:rsidRPr="00B94214">
        <w:rPr>
          <w:lang w:val="ru-RU"/>
        </w:rPr>
        <w:t>договору купли-продажи.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35</w:t>
      </w:r>
      <w:r w:rsidRPr="00B94214">
        <w:rPr>
          <w:vertAlign w:val="superscript"/>
          <w:lang w:val="ru-RU"/>
        </w:rPr>
        <w:t>1</w:t>
      </w:r>
      <w:r w:rsidRPr="00B94214">
        <w:rPr>
          <w:lang w:val="ru-RU"/>
        </w:rPr>
        <w:t>.</w:t>
      </w:r>
      <w:r>
        <w:t> </w:t>
      </w:r>
      <w:r w:rsidRPr="00B94214">
        <w:rPr>
          <w:lang w:val="ru-RU"/>
        </w:rPr>
        <w:t>Оплата стоимости приобретенного недвижимого имущества осуществляется в</w:t>
      </w:r>
      <w:r>
        <w:t> </w:t>
      </w:r>
      <w:r w:rsidRPr="00B94214">
        <w:rPr>
          <w:lang w:val="ru-RU"/>
        </w:rPr>
        <w:t>рублях.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36.</w:t>
      </w:r>
      <w:r>
        <w:t> </w:t>
      </w:r>
      <w:r w:rsidRPr="00B94214">
        <w:rPr>
          <w:lang w:val="ru-RU"/>
        </w:rPr>
        <w:t>В течение 10 рабочих дней после утверждения в</w:t>
      </w:r>
      <w:r>
        <w:t> </w:t>
      </w:r>
      <w:r w:rsidRPr="00B94214">
        <w:rPr>
          <w:lang w:val="ru-RU"/>
        </w:rPr>
        <w:t>установленном порядке протокола победитель аукциона (претендент на</w:t>
      </w:r>
      <w:r>
        <w:t> </w:t>
      </w:r>
      <w:r w:rsidRPr="00B94214">
        <w:rPr>
          <w:lang w:val="ru-RU"/>
        </w:rPr>
        <w:t>покупку) обязан возместить затраты на</w:t>
      </w:r>
      <w:r>
        <w:t> </w:t>
      </w:r>
      <w:r w:rsidRPr="00B94214">
        <w:rPr>
          <w:lang w:val="ru-RU"/>
        </w:rPr>
        <w:t xml:space="preserve">организацию </w:t>
      </w:r>
      <w:r w:rsidRPr="00B94214">
        <w:rPr>
          <w:lang w:val="ru-RU"/>
        </w:rPr>
        <w:lastRenderedPageBreak/>
        <w:t>и</w:t>
      </w:r>
      <w:r>
        <w:t> </w:t>
      </w:r>
      <w:r w:rsidRPr="00B94214">
        <w:rPr>
          <w:lang w:val="ru-RU"/>
        </w:rPr>
        <w:t>проведение аукциона и</w:t>
      </w:r>
      <w:r>
        <w:t> </w:t>
      </w:r>
      <w:r w:rsidRPr="00B94214">
        <w:rPr>
          <w:lang w:val="ru-RU"/>
        </w:rPr>
        <w:t>выполнить условия, предусмотренные в</w:t>
      </w:r>
      <w:r>
        <w:t> </w:t>
      </w:r>
      <w:r w:rsidRPr="00B94214">
        <w:rPr>
          <w:lang w:val="ru-RU"/>
        </w:rPr>
        <w:t>решении об</w:t>
      </w:r>
      <w:r>
        <w:t> </w:t>
      </w:r>
      <w:r w:rsidRPr="00B94214">
        <w:rPr>
          <w:lang w:val="ru-RU"/>
        </w:rPr>
        <w:t>изъятии земельног</w:t>
      </w:r>
      <w:r w:rsidRPr="00B94214">
        <w:rPr>
          <w:lang w:val="ru-RU"/>
        </w:rPr>
        <w:t>о участка и</w:t>
      </w:r>
      <w:r>
        <w:t> </w:t>
      </w:r>
      <w:r w:rsidRPr="00B94214">
        <w:rPr>
          <w:lang w:val="ru-RU"/>
        </w:rPr>
        <w:t>предоставлении победителю аукциона либо единственному участнику несостоявшегося аукциона, которые подлежат выполнению до</w:t>
      </w:r>
      <w:r>
        <w:t> </w:t>
      </w:r>
      <w:r w:rsidRPr="00B94214">
        <w:rPr>
          <w:lang w:val="ru-RU"/>
        </w:rPr>
        <w:t>обращения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земельного участка. Размер такого возмещения не</w:t>
      </w:r>
      <w:r>
        <w:t> </w:t>
      </w:r>
      <w:r w:rsidRPr="00B94214">
        <w:rPr>
          <w:lang w:val="ru-RU"/>
        </w:rPr>
        <w:t>должен превышать сумм</w:t>
      </w:r>
      <w:r w:rsidRPr="00B94214">
        <w:rPr>
          <w:lang w:val="ru-RU"/>
        </w:rPr>
        <w:t>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нерезультативным, несостоявшимся аукционам в</w:t>
      </w:r>
      <w:r>
        <w:t> </w:t>
      </w:r>
      <w:r w:rsidRPr="00B94214">
        <w:rPr>
          <w:lang w:val="ru-RU"/>
        </w:rPr>
        <w:t>случае повторного выставления недвижимого имуще</w:t>
      </w:r>
      <w:r w:rsidRPr="00B94214">
        <w:rPr>
          <w:lang w:val="ru-RU"/>
        </w:rPr>
        <w:t>ства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37.</w:t>
      </w:r>
      <w:r>
        <w:t> </w:t>
      </w:r>
      <w:r w:rsidRPr="00B94214">
        <w:rPr>
          <w:lang w:val="ru-RU"/>
        </w:rPr>
        <w:t>После совершения победителем аукциона (претендентом на</w:t>
      </w:r>
      <w:r>
        <w:t> </w:t>
      </w:r>
      <w:r w:rsidRPr="00B94214">
        <w:rPr>
          <w:lang w:val="ru-RU"/>
        </w:rPr>
        <w:t>покупку) действий,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36 настоящего Положения, и</w:t>
      </w:r>
      <w:r>
        <w:t> </w:t>
      </w:r>
      <w:r w:rsidRPr="00B94214">
        <w:rPr>
          <w:lang w:val="ru-RU"/>
        </w:rPr>
        <w:t>представления организатору аукциона, продавцу, указанному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местный исполн</w:t>
      </w:r>
      <w:r w:rsidRPr="00B94214">
        <w:rPr>
          <w:lang w:val="ru-RU"/>
        </w:rPr>
        <w:t>ительный комитет копий платежных документов, но не</w:t>
      </w:r>
      <w:r>
        <w:t> </w:t>
      </w:r>
      <w:r w:rsidRPr="00B94214">
        <w:rPr>
          <w:lang w:val="ru-RU"/>
        </w:rPr>
        <w:t>позднее десяти рабочих дней с</w:t>
      </w:r>
      <w:r>
        <w:t> </w:t>
      </w:r>
      <w:r w:rsidRPr="00B94214">
        <w:rPr>
          <w:lang w:val="ru-RU"/>
        </w:rPr>
        <w:t>ним в</w:t>
      </w:r>
      <w:r>
        <w:t> </w:t>
      </w:r>
      <w:r w:rsidRPr="00B94214">
        <w:rPr>
          <w:lang w:val="ru-RU"/>
        </w:rPr>
        <w:t>установленном порядке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условиями аукциона продавцом заключается договор купли-продажи недвижимого имущества, а</w:t>
      </w:r>
      <w:r>
        <w:t> </w:t>
      </w:r>
      <w:r w:rsidRPr="00B94214">
        <w:rPr>
          <w:lang w:val="ru-RU"/>
        </w:rPr>
        <w:t>местным исполнительным комитетом</w:t>
      </w:r>
      <w:r>
        <w:t> </w:t>
      </w:r>
      <w:r w:rsidRPr="00B94214">
        <w:rPr>
          <w:lang w:val="ru-RU"/>
        </w:rPr>
        <w:t>– договор</w:t>
      </w:r>
      <w:r w:rsidRPr="00B94214">
        <w:rPr>
          <w:lang w:val="ru-RU"/>
        </w:rPr>
        <w:t xml:space="preserve"> аренды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38.</w:t>
      </w:r>
      <w:r>
        <w:t> </w:t>
      </w:r>
      <w:r w:rsidRPr="00B94214">
        <w:rPr>
          <w:lang w:val="ru-RU"/>
        </w:rPr>
        <w:t>При уклонении одной из</w:t>
      </w:r>
      <w:r>
        <w:t> </w:t>
      </w:r>
      <w:r w:rsidRPr="00B94214">
        <w:rPr>
          <w:lang w:val="ru-RU"/>
        </w:rPr>
        <w:t>сторон от</w:t>
      </w:r>
      <w:r>
        <w:t> </w:t>
      </w:r>
      <w:r w:rsidRPr="00B94214">
        <w:rPr>
          <w:lang w:val="ru-RU"/>
        </w:rPr>
        <w:t>заключения договора купли-продажи недвижимого имущества или договора аренды земельного участка другая сторона вправе обратиться в</w:t>
      </w:r>
      <w:r>
        <w:t> </w:t>
      </w:r>
      <w:r w:rsidRPr="00B94214">
        <w:rPr>
          <w:lang w:val="ru-RU"/>
        </w:rPr>
        <w:t>суд с</w:t>
      </w:r>
      <w:r>
        <w:t> </w:t>
      </w:r>
      <w:r w:rsidRPr="00B94214">
        <w:rPr>
          <w:lang w:val="ru-RU"/>
        </w:rPr>
        <w:t>требованием о</w:t>
      </w:r>
      <w:r>
        <w:t> </w:t>
      </w:r>
      <w:r w:rsidRPr="00B94214">
        <w:rPr>
          <w:lang w:val="ru-RU"/>
        </w:rPr>
        <w:t>понуждении заключить такой договор, а</w:t>
      </w:r>
      <w:r>
        <w:t> </w:t>
      </w:r>
      <w:r w:rsidRPr="00B94214">
        <w:rPr>
          <w:lang w:val="ru-RU"/>
        </w:rPr>
        <w:t>так</w:t>
      </w:r>
      <w:r w:rsidRPr="00B94214">
        <w:rPr>
          <w:lang w:val="ru-RU"/>
        </w:rPr>
        <w:t>же о</w:t>
      </w:r>
      <w:r>
        <w:t> </w:t>
      </w:r>
      <w:r w:rsidRPr="00B94214">
        <w:rPr>
          <w:lang w:val="ru-RU"/>
        </w:rPr>
        <w:t>возмещении убытков, причиненных уклонением от</w:t>
      </w:r>
      <w:r>
        <w:t> </w:t>
      </w:r>
      <w:r w:rsidRPr="00B94214">
        <w:rPr>
          <w:lang w:val="ru-RU"/>
        </w:rPr>
        <w:t>его заключения.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выкупа земельных участков, находящихся в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частной собственности, для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государственных ну</w:t>
      </w:r>
      <w:r w:rsidRPr="00B94214">
        <w:rPr>
          <w:b/>
          <w:bCs/>
          <w:lang w:val="ru-RU"/>
        </w:rPr>
        <w:t>жд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выкупа земельных участков, находящихся в</w:t>
      </w:r>
      <w:r>
        <w:t> </w:t>
      </w:r>
      <w:r w:rsidRPr="00B94214">
        <w:rPr>
          <w:lang w:val="ru-RU"/>
        </w:rPr>
        <w:t>частной собственности, для</w:t>
      </w:r>
      <w:r>
        <w:t> </w:t>
      </w:r>
      <w:r w:rsidRPr="00B94214">
        <w:rPr>
          <w:lang w:val="ru-RU"/>
        </w:rPr>
        <w:t>государственных нужд.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Право частной собственности на</w:t>
      </w:r>
      <w:r>
        <w:t> </w:t>
      </w:r>
      <w:r w:rsidRPr="00B94214">
        <w:rPr>
          <w:lang w:val="ru-RU"/>
        </w:rPr>
        <w:t>земельный участок, изымаемый для</w:t>
      </w:r>
      <w:r>
        <w:t> </w:t>
      </w:r>
      <w:r w:rsidRPr="00B94214">
        <w:rPr>
          <w:lang w:val="ru-RU"/>
        </w:rPr>
        <w:t>государственных нужд, прекращается с</w:t>
      </w:r>
      <w:r>
        <w:t> </w:t>
      </w:r>
      <w:r w:rsidRPr="00B94214">
        <w:rPr>
          <w:lang w:val="ru-RU"/>
        </w:rPr>
        <w:t>выкупом такого</w:t>
      </w:r>
      <w:r w:rsidRPr="00B94214">
        <w:rPr>
          <w:lang w:val="ru-RU"/>
        </w:rPr>
        <w:t xml:space="preserve"> участка, за</w:t>
      </w:r>
      <w:r>
        <w:t> </w:t>
      </w:r>
      <w:r w:rsidRPr="00B94214">
        <w:rPr>
          <w:lang w:val="ru-RU"/>
        </w:rPr>
        <w:t>исключением случаев,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по</w:t>
      </w:r>
      <w:r>
        <w:t> </w:t>
      </w:r>
      <w:r w:rsidRPr="00B94214">
        <w:rPr>
          <w:lang w:val="ru-RU"/>
        </w:rPr>
        <w:t>решению Минского городского, городских (городов областного, районного подчинения), районных, сельских, поселковых исполнительных комитетов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</w:t>
      </w:r>
      <w:r w:rsidRPr="00B94214">
        <w:rPr>
          <w:lang w:val="ru-RU"/>
        </w:rPr>
        <w:t>зъятию и</w:t>
      </w:r>
      <w:r>
        <w:t> </w:t>
      </w:r>
      <w:r w:rsidRPr="00B94214">
        <w:rPr>
          <w:lang w:val="ru-RU"/>
        </w:rPr>
        <w:t>предоставлению земельных участков, установленной законодательством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(далее</w:t>
      </w:r>
      <w:r>
        <w:t> </w:t>
      </w:r>
      <w:r w:rsidRPr="00B94214">
        <w:rPr>
          <w:lang w:val="ru-RU"/>
        </w:rPr>
        <w:t>– местный исполнительный комитет), при отсутствии письменных возражений собственника земельного участка на</w:t>
      </w:r>
      <w:r>
        <w:t> </w:t>
      </w:r>
      <w:r w:rsidRPr="00B94214">
        <w:rPr>
          <w:lang w:val="ru-RU"/>
        </w:rPr>
        <w:t>его изъятие, а</w:t>
      </w:r>
      <w:r>
        <w:t> </w:t>
      </w:r>
      <w:r w:rsidRPr="00B94214">
        <w:rPr>
          <w:lang w:val="ru-RU"/>
        </w:rPr>
        <w:t xml:space="preserve">при наличии таких </w:t>
      </w:r>
      <w:r w:rsidRPr="00B94214">
        <w:rPr>
          <w:lang w:val="ru-RU"/>
        </w:rPr>
        <w:t>возражений</w:t>
      </w:r>
      <w:r>
        <w:t> </w:t>
      </w:r>
      <w:r w:rsidRPr="00B94214">
        <w:rPr>
          <w:lang w:val="ru-RU"/>
        </w:rPr>
        <w:t>– по</w:t>
      </w:r>
      <w:r>
        <w:t> </w:t>
      </w:r>
      <w:r w:rsidRPr="00B94214">
        <w:rPr>
          <w:lang w:val="ru-RU"/>
        </w:rPr>
        <w:t>решению суда.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названных решениях должен быть указан размер платы за</w:t>
      </w:r>
      <w:r>
        <w:t> </w:t>
      </w:r>
      <w:r w:rsidRPr="00B94214">
        <w:rPr>
          <w:lang w:val="ru-RU"/>
        </w:rPr>
        <w:t>выкупаемый у</w:t>
      </w:r>
      <w:r>
        <w:t> </w:t>
      </w:r>
      <w:r w:rsidRPr="00B94214">
        <w:rPr>
          <w:lang w:val="ru-RU"/>
        </w:rPr>
        <w:t>собственника земельный участок, определяемый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пунктом</w:t>
      </w:r>
      <w:r>
        <w:t> </w:t>
      </w:r>
      <w:r w:rsidRPr="00B94214">
        <w:rPr>
          <w:lang w:val="ru-RU"/>
        </w:rPr>
        <w:t>3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Выкуп земельного участка для</w:t>
      </w:r>
      <w:r>
        <w:t> </w:t>
      </w:r>
      <w:r w:rsidRPr="00B94214">
        <w:rPr>
          <w:lang w:val="ru-RU"/>
        </w:rPr>
        <w:t>государственных нужд производит</w:t>
      </w:r>
      <w:r w:rsidRPr="00B94214">
        <w:rPr>
          <w:lang w:val="ru-RU"/>
        </w:rPr>
        <w:t>ся за</w:t>
      </w:r>
      <w:r>
        <w:t> </w:t>
      </w:r>
      <w:r w:rsidRPr="00B94214">
        <w:rPr>
          <w:lang w:val="ru-RU"/>
        </w:rPr>
        <w:t>счет средств местного бюджета соответствующей административно-территориальной единицы либо по</w:t>
      </w:r>
      <w:r>
        <w:t> </w:t>
      </w:r>
      <w:r w:rsidRPr="00B94214">
        <w:rPr>
          <w:lang w:val="ru-RU"/>
        </w:rPr>
        <w:t>решению местного исполнительного комитета или по</w:t>
      </w:r>
      <w:r>
        <w:t> </w:t>
      </w:r>
      <w:r w:rsidRPr="00B94214">
        <w:rPr>
          <w:lang w:val="ru-RU"/>
        </w:rPr>
        <w:t>решению суда за</w:t>
      </w:r>
      <w:r>
        <w:t> </w:t>
      </w:r>
      <w:r w:rsidRPr="00B94214">
        <w:rPr>
          <w:lang w:val="ru-RU"/>
        </w:rPr>
        <w:t>счет средств лица, которому предоставляется земельный участок, исходя из</w:t>
      </w:r>
      <w:r>
        <w:t> </w:t>
      </w:r>
      <w:r w:rsidRPr="00B94214">
        <w:rPr>
          <w:lang w:val="ru-RU"/>
        </w:rPr>
        <w:t>его кадастровой ст</w:t>
      </w:r>
      <w:r w:rsidRPr="00B94214">
        <w:rPr>
          <w:lang w:val="ru-RU"/>
        </w:rPr>
        <w:t>оимости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выкупа, за</w:t>
      </w:r>
      <w:r>
        <w:t> </w:t>
      </w:r>
      <w:r w:rsidRPr="00B94214">
        <w:rPr>
          <w:lang w:val="ru-RU"/>
        </w:rPr>
        <w:t>исключением выкупа земельного участка, приобретенного в</w:t>
      </w:r>
      <w:r>
        <w:t> </w:t>
      </w:r>
      <w:r w:rsidRPr="00B94214">
        <w:rPr>
          <w:lang w:val="ru-RU"/>
        </w:rPr>
        <w:t>собственность по</w:t>
      </w:r>
      <w:r>
        <w:t> </w:t>
      </w:r>
      <w:r w:rsidRPr="00B94214">
        <w:rPr>
          <w:lang w:val="ru-RU"/>
        </w:rPr>
        <w:t>результатам аукциона по</w:t>
      </w:r>
      <w:r>
        <w:t> </w:t>
      </w:r>
      <w:r w:rsidRPr="00B94214">
        <w:rPr>
          <w:lang w:val="ru-RU"/>
        </w:rPr>
        <w:t>продаже земельных участков в</w:t>
      </w:r>
      <w:r>
        <w:t> </w:t>
      </w:r>
      <w:r w:rsidRPr="00B94214">
        <w:rPr>
          <w:lang w:val="ru-RU"/>
        </w:rPr>
        <w:t>частную собственность. В</w:t>
      </w:r>
      <w:r>
        <w:t> </w:t>
      </w:r>
      <w:r w:rsidRPr="00B94214">
        <w:rPr>
          <w:lang w:val="ru-RU"/>
        </w:rPr>
        <w:t>таком случае за</w:t>
      </w:r>
      <w:r>
        <w:t> </w:t>
      </w:r>
      <w:r w:rsidRPr="00B94214">
        <w:rPr>
          <w:lang w:val="ru-RU"/>
        </w:rPr>
        <w:t>счет средств местного бюджет</w:t>
      </w:r>
      <w:r w:rsidRPr="00B94214">
        <w:rPr>
          <w:lang w:val="ru-RU"/>
        </w:rPr>
        <w:t>а соответствующей административно-территориальной единицы либо по</w:t>
      </w:r>
      <w:r>
        <w:t> </w:t>
      </w:r>
      <w:r w:rsidRPr="00B94214">
        <w:rPr>
          <w:lang w:val="ru-RU"/>
        </w:rPr>
        <w:t>решению местного исполнительного комитета или по</w:t>
      </w:r>
      <w:r>
        <w:t> </w:t>
      </w:r>
      <w:r w:rsidRPr="00B94214">
        <w:rPr>
          <w:lang w:val="ru-RU"/>
        </w:rPr>
        <w:t>решению суда за</w:t>
      </w:r>
      <w:r>
        <w:t> </w:t>
      </w:r>
      <w:r w:rsidRPr="00B94214">
        <w:rPr>
          <w:lang w:val="ru-RU"/>
        </w:rPr>
        <w:t xml:space="preserve">счет средств лица, которому предоставляется земельный участок, собственнику возмещается стоимость приобретенного </w:t>
      </w:r>
      <w:r w:rsidRPr="00B94214">
        <w:rPr>
          <w:lang w:val="ru-RU"/>
        </w:rPr>
        <w:lastRenderedPageBreak/>
        <w:t>по</w:t>
      </w:r>
      <w:r>
        <w:t> </w:t>
      </w:r>
      <w:r w:rsidRPr="00B94214">
        <w:rPr>
          <w:lang w:val="ru-RU"/>
        </w:rPr>
        <w:t>результат</w:t>
      </w:r>
      <w:r w:rsidRPr="00B94214">
        <w:rPr>
          <w:lang w:val="ru-RU"/>
        </w:rPr>
        <w:t>ам аукциона земельного участка с</w:t>
      </w:r>
      <w:r>
        <w:t> </w:t>
      </w:r>
      <w:r w:rsidRPr="00B94214">
        <w:rPr>
          <w:lang w:val="ru-RU"/>
        </w:rPr>
        <w:t>учетом инфляции, но не</w:t>
      </w:r>
      <w:r>
        <w:t> </w:t>
      </w:r>
      <w:r w:rsidRPr="00B94214">
        <w:rPr>
          <w:lang w:val="ru-RU"/>
        </w:rPr>
        <w:t>ниже его кадастровой стоимости в</w:t>
      </w:r>
      <w:r>
        <w:t> </w:t>
      </w:r>
      <w:r w:rsidRPr="00B94214">
        <w:rPr>
          <w:lang w:val="ru-RU"/>
        </w:rPr>
        <w:t>белорусских рублях, действующей на</w:t>
      </w:r>
      <w:r>
        <w:t> </w:t>
      </w:r>
      <w:r w:rsidRPr="00B94214">
        <w:rPr>
          <w:lang w:val="ru-RU"/>
        </w:rPr>
        <w:t>дату выкупа.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Государственная регистрация прекращения права частной собственности на</w:t>
      </w:r>
      <w:r>
        <w:t> </w:t>
      </w:r>
      <w:r w:rsidRPr="00B94214">
        <w:rPr>
          <w:lang w:val="ru-RU"/>
        </w:rPr>
        <w:t>земельный участок, изымаемый для</w:t>
      </w:r>
      <w:r>
        <w:t> </w:t>
      </w:r>
      <w:r w:rsidRPr="00B94214">
        <w:rPr>
          <w:lang w:val="ru-RU"/>
        </w:rPr>
        <w:t>государственных нужд, осуществляется после перечисления собственнику такого земельного участка на</w:t>
      </w:r>
      <w:r>
        <w:t> </w:t>
      </w:r>
      <w:r w:rsidRPr="00B94214">
        <w:rPr>
          <w:lang w:val="ru-RU"/>
        </w:rPr>
        <w:t>соответствующий банковский счет денежных средств за</w:t>
      </w:r>
      <w:r>
        <w:t> </w:t>
      </w:r>
      <w:r w:rsidRPr="00B94214">
        <w:rPr>
          <w:lang w:val="ru-RU"/>
        </w:rPr>
        <w:t>выкупаемый земельный участок, за</w:t>
      </w:r>
      <w:r>
        <w:t> </w:t>
      </w:r>
      <w:r w:rsidRPr="00B94214">
        <w:rPr>
          <w:lang w:val="ru-RU"/>
        </w:rPr>
        <w:t>исключением случаев, указанных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5 настоящего Положения, когда выкуп земельного участка не</w:t>
      </w:r>
      <w:r>
        <w:t> </w:t>
      </w:r>
      <w:r w:rsidRPr="00B94214">
        <w:rPr>
          <w:lang w:val="ru-RU"/>
        </w:rPr>
        <w:t>производится.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Выкуп земельного участка не</w:t>
      </w:r>
      <w:r>
        <w:t> </w:t>
      </w:r>
      <w:r w:rsidRPr="00B94214">
        <w:rPr>
          <w:lang w:val="ru-RU"/>
        </w:rPr>
        <w:t>производится в</w:t>
      </w:r>
      <w:r>
        <w:t> </w:t>
      </w:r>
      <w:r w:rsidRPr="00B94214">
        <w:rPr>
          <w:lang w:val="ru-RU"/>
        </w:rPr>
        <w:t>случае, если по</w:t>
      </w:r>
      <w:r>
        <w:t> </w:t>
      </w:r>
      <w:r w:rsidRPr="00B94214">
        <w:rPr>
          <w:lang w:val="ru-RU"/>
        </w:rPr>
        <w:t>волеизъявлению собственника взамен изымаемого зе</w:t>
      </w:r>
      <w:r w:rsidRPr="00B94214">
        <w:rPr>
          <w:lang w:val="ru-RU"/>
        </w:rPr>
        <w:t>мельного участка ему предоставляется в</w:t>
      </w:r>
      <w:r>
        <w:t> </w:t>
      </w:r>
      <w:r w:rsidRPr="00B94214">
        <w:rPr>
          <w:lang w:val="ru-RU"/>
        </w:rPr>
        <w:t>частную собственность равноценный земельный участок, а</w:t>
      </w:r>
      <w:r>
        <w:t> </w:t>
      </w:r>
      <w:r w:rsidRPr="00B94214">
        <w:rPr>
          <w:lang w:val="ru-RU"/>
        </w:rPr>
        <w:t>также в</w:t>
      </w:r>
      <w:r>
        <w:t> </w:t>
      </w:r>
      <w:r w:rsidRPr="00B94214">
        <w:rPr>
          <w:lang w:val="ru-RU"/>
        </w:rPr>
        <w:t>случае, если по</w:t>
      </w:r>
      <w:r>
        <w:t> </w:t>
      </w:r>
      <w:r w:rsidRPr="00B94214">
        <w:rPr>
          <w:lang w:val="ru-RU"/>
        </w:rPr>
        <w:t>истечении срока временного пользования или аренды земельного участка, изымаемого и</w:t>
      </w:r>
      <w:r>
        <w:t> </w:t>
      </w:r>
      <w:r w:rsidRPr="00B94214">
        <w:rPr>
          <w:lang w:val="ru-RU"/>
        </w:rPr>
        <w:t>предоставляемого во временное пользование или аренду на</w:t>
      </w:r>
      <w:r>
        <w:t> </w:t>
      </w:r>
      <w:r w:rsidRPr="00B94214">
        <w:rPr>
          <w:lang w:val="ru-RU"/>
        </w:rPr>
        <w:t>срок до</w:t>
      </w:r>
      <w:r>
        <w:t> </w:t>
      </w:r>
      <w:r w:rsidRPr="00B94214">
        <w:rPr>
          <w:lang w:val="ru-RU"/>
        </w:rPr>
        <w:t>1,5</w:t>
      </w:r>
      <w:r>
        <w:t> </w:t>
      </w:r>
      <w:r w:rsidRPr="00B94214">
        <w:rPr>
          <w:lang w:val="ru-RU"/>
        </w:rPr>
        <w:t>года для</w:t>
      </w:r>
      <w:r>
        <w:t> </w:t>
      </w:r>
      <w:r w:rsidRPr="00B94214">
        <w:rPr>
          <w:lang w:val="ru-RU"/>
        </w:rPr>
        <w:t>государственных нужд, этот земельный участок подлежит возврату прежнему собственнику.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Споры, связанные с</w:t>
      </w:r>
      <w:r>
        <w:t> </w:t>
      </w:r>
      <w:r w:rsidRPr="00B94214">
        <w:rPr>
          <w:lang w:val="ru-RU"/>
        </w:rPr>
        <w:t>выкупом земельного участка по</w:t>
      </w:r>
      <w:r>
        <w:t> </w:t>
      </w:r>
      <w:r w:rsidRPr="00B94214">
        <w:rPr>
          <w:lang w:val="ru-RU"/>
        </w:rPr>
        <w:t>решению местного исполнительного комитета, разрешаются судом.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проведения публичных торгов при принудительном изъятии земельного участка за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нарушение законодательства об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охране и</w:t>
      </w:r>
      <w:r>
        <w:rPr>
          <w:b/>
          <w:bCs/>
        </w:rPr>
        <w:t> </w:t>
      </w:r>
      <w:r w:rsidRPr="00B94214">
        <w:rPr>
          <w:b/>
          <w:bCs/>
          <w:lang w:val="ru-RU"/>
        </w:rPr>
        <w:t>использовании земель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 xml:space="preserve">Настоящим Положением определяется порядок </w:t>
      </w:r>
      <w:r w:rsidRPr="00B94214">
        <w:rPr>
          <w:lang w:val="ru-RU"/>
        </w:rPr>
        <w:t>проведения публичных торгов при принудительном изъятии земельного участка за</w:t>
      </w:r>
      <w:r>
        <w:t> </w:t>
      </w:r>
      <w:r w:rsidRPr="00B94214">
        <w:rPr>
          <w:lang w:val="ru-RU"/>
        </w:rPr>
        <w:t>нарушение законодательства об</w:t>
      </w:r>
      <w:r>
        <w:t> </w:t>
      </w:r>
      <w:r w:rsidRPr="00B94214">
        <w:rPr>
          <w:lang w:val="ru-RU"/>
        </w:rPr>
        <w:t>охране и</w:t>
      </w:r>
      <w:r>
        <w:t> </w:t>
      </w:r>
      <w:r w:rsidRPr="00B94214">
        <w:rPr>
          <w:lang w:val="ru-RU"/>
        </w:rPr>
        <w:t>использовании земель (далее, если не</w:t>
      </w:r>
      <w:r>
        <w:t> </w:t>
      </w:r>
      <w:r w:rsidRPr="00B94214">
        <w:rPr>
          <w:lang w:val="ru-RU"/>
        </w:rPr>
        <w:t>предусмотрено иное,</w:t>
      </w:r>
      <w:r>
        <w:t> </w:t>
      </w:r>
      <w:r w:rsidRPr="00B94214">
        <w:rPr>
          <w:lang w:val="ru-RU"/>
        </w:rPr>
        <w:t>– земельный участок).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Действие настоящего Положения не</w:t>
      </w:r>
      <w:r>
        <w:t> </w:t>
      </w:r>
      <w:r w:rsidRPr="00B94214">
        <w:rPr>
          <w:lang w:val="ru-RU"/>
        </w:rPr>
        <w:t>распространяется на</w:t>
      </w:r>
      <w:r>
        <w:t> </w:t>
      </w:r>
      <w:r w:rsidRPr="00B94214">
        <w:rPr>
          <w:lang w:val="ru-RU"/>
        </w:rPr>
        <w:t>конфиска</w:t>
      </w:r>
      <w:r w:rsidRPr="00B94214">
        <w:rPr>
          <w:lang w:val="ru-RU"/>
        </w:rPr>
        <w:t>цию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Собственнику земельного участка при его принудительном изъятии возмещается сумма, полученная от</w:t>
      </w:r>
      <w:r>
        <w:t> </w:t>
      </w:r>
      <w:r w:rsidRPr="00B94214">
        <w:rPr>
          <w:lang w:val="ru-RU"/>
        </w:rPr>
        <w:t>продажи этого земельного участка с</w:t>
      </w:r>
      <w:r>
        <w:t> </w:t>
      </w:r>
      <w:r w:rsidRPr="00B94214">
        <w:rPr>
          <w:lang w:val="ru-RU"/>
        </w:rPr>
        <w:t>публичных торгов, за</w:t>
      </w:r>
      <w:r>
        <w:t> </w:t>
      </w:r>
      <w:r w:rsidRPr="00B94214">
        <w:rPr>
          <w:lang w:val="ru-RU"/>
        </w:rPr>
        <w:t>вычетом расходов на</w:t>
      </w:r>
      <w:r>
        <w:t> </w:t>
      </w:r>
      <w:r w:rsidRPr="00B94214">
        <w:rPr>
          <w:lang w:val="ru-RU"/>
        </w:rPr>
        <w:t>их проведение, но не</w:t>
      </w:r>
      <w:r>
        <w:t> </w:t>
      </w:r>
      <w:r w:rsidRPr="00B94214">
        <w:rPr>
          <w:lang w:val="ru-RU"/>
        </w:rPr>
        <w:t>более суммы, уплаченной собственнико</w:t>
      </w:r>
      <w:r w:rsidRPr="00B94214">
        <w:rPr>
          <w:lang w:val="ru-RU"/>
        </w:rPr>
        <w:t>м при приобретении земельного участка, с</w:t>
      </w:r>
      <w:r>
        <w:t> </w:t>
      </w:r>
      <w:r w:rsidRPr="00B94214">
        <w:rPr>
          <w:lang w:val="ru-RU"/>
        </w:rPr>
        <w:t>учетом инфляции.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Публичные торги проводятся в</w:t>
      </w:r>
      <w:r>
        <w:t> </w:t>
      </w:r>
      <w:r w:rsidRPr="00B94214">
        <w:rPr>
          <w:lang w:val="ru-RU"/>
        </w:rPr>
        <w:t>форме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Аукционы проводятся областными, Минским городским, городскими (городов областного, районного подчинения), районными, сельскими, поселковыми исполнител</w:t>
      </w:r>
      <w:r w:rsidRPr="00B94214">
        <w:rPr>
          <w:lang w:val="ru-RU"/>
        </w:rPr>
        <w:t>ьными комитетами (далее</w:t>
      </w:r>
      <w:r>
        <w:t> </w:t>
      </w:r>
      <w:r w:rsidRPr="00B94214">
        <w:rPr>
          <w:lang w:val="ru-RU"/>
        </w:rPr>
        <w:t>– местный исполнительный комитет)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 или уполномоченными ими государственными организациями (далее</w:t>
      </w:r>
      <w:r>
        <w:t> </w:t>
      </w:r>
      <w:r w:rsidRPr="00B94214">
        <w:rPr>
          <w:lang w:val="ru-RU"/>
        </w:rPr>
        <w:t>– организации).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Предметом аукциона является земельный уч</w:t>
      </w:r>
      <w:r w:rsidRPr="00B94214">
        <w:rPr>
          <w:lang w:val="ru-RU"/>
        </w:rPr>
        <w:t>асток. Начальной ценой предмета аукциона является рыночная стоимость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Аукцион является открытым.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 могут быть, если иное не</w:t>
      </w:r>
      <w:r>
        <w:t> </w:t>
      </w:r>
      <w:r w:rsidRPr="00B94214">
        <w:rPr>
          <w:lang w:val="ru-RU"/>
        </w:rPr>
        <w:t>установлено законодательными актами, граждане Республики Беларусь и</w:t>
      </w:r>
      <w:r>
        <w:t> </w:t>
      </w:r>
      <w:r w:rsidRPr="00B94214">
        <w:rPr>
          <w:lang w:val="ru-RU"/>
        </w:rPr>
        <w:t>негосударственные юриди</w:t>
      </w:r>
      <w:r w:rsidRPr="00B94214">
        <w:rPr>
          <w:lang w:val="ru-RU"/>
        </w:rPr>
        <w:t>ческие лица Республики Беларусь (далее</w:t>
      </w:r>
      <w:r>
        <w:t> </w:t>
      </w:r>
      <w:r w:rsidRPr="00B94214">
        <w:rPr>
          <w:lang w:val="ru-RU"/>
        </w:rPr>
        <w:t>– граждане и</w:t>
      </w:r>
      <w:r>
        <w:t> </w:t>
      </w:r>
      <w:r w:rsidRPr="00B94214">
        <w:rPr>
          <w:lang w:val="ru-RU"/>
        </w:rPr>
        <w:t>юридические лица).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иное не</w:t>
      </w:r>
      <w:r>
        <w:t> </w:t>
      </w:r>
      <w:r w:rsidRPr="00B94214">
        <w:rPr>
          <w:lang w:val="ru-RU"/>
        </w:rPr>
        <w:t>установлено законодательными актами, допускается участие в</w:t>
      </w:r>
      <w:r>
        <w:t> </w:t>
      </w:r>
      <w:r w:rsidRPr="00B94214">
        <w:rPr>
          <w:lang w:val="ru-RU"/>
        </w:rPr>
        <w:t>аукционе консолидированных участников</w:t>
      </w:r>
      <w:r>
        <w:t> </w:t>
      </w:r>
      <w:r w:rsidRPr="00B94214">
        <w:rPr>
          <w:lang w:val="ru-RU"/>
        </w:rPr>
        <w:t>– двух и</w:t>
      </w:r>
      <w:r>
        <w:t> </w:t>
      </w:r>
      <w:r w:rsidRPr="00B94214">
        <w:rPr>
          <w:lang w:val="ru-RU"/>
        </w:rPr>
        <w:t>более граждан и</w:t>
      </w:r>
      <w:r>
        <w:t> </w:t>
      </w:r>
      <w:r w:rsidRPr="00B94214">
        <w:rPr>
          <w:lang w:val="ru-RU"/>
        </w:rPr>
        <w:t>(или) юридических лиц.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В целях участия в</w:t>
      </w:r>
      <w:r>
        <w:t> </w:t>
      </w:r>
      <w:r w:rsidRPr="00B94214">
        <w:rPr>
          <w:lang w:val="ru-RU"/>
        </w:rPr>
        <w:t xml:space="preserve">аукционе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качестве консолидированных участников лица, указанные в</w:t>
      </w:r>
      <w:r>
        <w:t> </w:t>
      </w:r>
      <w:r w:rsidRPr="00B94214">
        <w:rPr>
          <w:lang w:val="ru-RU"/>
        </w:rPr>
        <w:t>части третьей настоящего пункта, заключают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</w:t>
      </w:r>
      <w:r>
        <w:t> </w:t>
      </w:r>
      <w:r w:rsidRPr="00B94214">
        <w:rPr>
          <w:lang w:val="ru-RU"/>
        </w:rPr>
        <w:t>котором определяют: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доли своего участия в</w:t>
      </w:r>
      <w:r>
        <w:t> </w:t>
      </w:r>
      <w:r w:rsidRPr="00B94214">
        <w:rPr>
          <w:lang w:val="ru-RU"/>
        </w:rPr>
        <w:t>приобретении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взаимные права и</w:t>
      </w:r>
      <w:r>
        <w:t> </w:t>
      </w:r>
      <w:r w:rsidRPr="00B94214">
        <w:rPr>
          <w:lang w:val="ru-RU"/>
        </w:rPr>
        <w:t>обязанности по</w:t>
      </w:r>
      <w:r>
        <w:t> </w:t>
      </w:r>
      <w:r w:rsidRPr="00B94214">
        <w:rPr>
          <w:lang w:val="ru-RU"/>
        </w:rPr>
        <w:t>участи</w:t>
      </w:r>
      <w:r w:rsidRPr="00B94214">
        <w:rPr>
          <w:lang w:val="ru-RU"/>
        </w:rPr>
        <w:t>ю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уполномоченное лицо, которое будет представлять на</w:t>
      </w:r>
      <w:r>
        <w:t> </w:t>
      </w:r>
      <w:r w:rsidRPr="00B94214">
        <w:rPr>
          <w:lang w:val="ru-RU"/>
        </w:rPr>
        <w:t>аукционе стороны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подписывать протокол о</w:t>
      </w:r>
      <w:r>
        <w:t> </w:t>
      </w:r>
      <w:r w:rsidRPr="00B94214">
        <w:rPr>
          <w:lang w:val="ru-RU"/>
        </w:rPr>
        <w:t>результатах аукциона (далее</w:t>
      </w:r>
      <w:r>
        <w:t> </w:t>
      </w:r>
      <w:r w:rsidRPr="00B94214">
        <w:rPr>
          <w:lang w:val="ru-RU"/>
        </w:rPr>
        <w:t>– уполномоченное лицо);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условие о</w:t>
      </w:r>
      <w:r>
        <w:t> </w:t>
      </w:r>
      <w:r w:rsidRPr="00B94214">
        <w:rPr>
          <w:lang w:val="ru-RU"/>
        </w:rPr>
        <w:t>том, что стороны договора о</w:t>
      </w:r>
      <w:r>
        <w:t> </w:t>
      </w:r>
      <w:r w:rsidRPr="00B94214">
        <w:rPr>
          <w:lang w:val="ru-RU"/>
        </w:rPr>
        <w:t xml:space="preserve">совместном участии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аукционе несут солидарную ответственность по</w:t>
      </w:r>
      <w:r>
        <w:t> </w:t>
      </w:r>
      <w:r w:rsidRPr="00B94214">
        <w:rPr>
          <w:lang w:val="ru-RU"/>
        </w:rPr>
        <w:t>обязательствам, связанным с</w:t>
      </w:r>
      <w:r>
        <w:t> </w:t>
      </w:r>
      <w:r w:rsidRPr="00B94214">
        <w:rPr>
          <w:lang w:val="ru-RU"/>
        </w:rPr>
        <w:t>предметом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максимальный размер цены, которую уполномоченное лицо не</w:t>
      </w:r>
      <w:r>
        <w:t> </w:t>
      </w:r>
      <w:r w:rsidRPr="00B94214">
        <w:rPr>
          <w:lang w:val="ru-RU"/>
        </w:rPr>
        <w:t>вправе превышать при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 и</w:t>
      </w:r>
      <w:r>
        <w:t> </w:t>
      </w:r>
      <w:r w:rsidRPr="00B94214">
        <w:rPr>
          <w:lang w:val="ru-RU"/>
        </w:rPr>
        <w:t>юридические лица, заключившие договор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аукционе, выдают уполномоченному лицу соответствующие доверенности.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Аукцион проводится на</w:t>
      </w:r>
      <w:r>
        <w:t> </w:t>
      </w:r>
      <w:r w:rsidRPr="00B94214">
        <w:rPr>
          <w:lang w:val="ru-RU"/>
        </w:rPr>
        <w:t>основании решения о</w:t>
      </w:r>
      <w:r>
        <w:t> </w:t>
      </w:r>
      <w:r w:rsidRPr="00B94214">
        <w:rPr>
          <w:lang w:val="ru-RU"/>
        </w:rPr>
        <w:t>проведении аукциона и</w:t>
      </w:r>
      <w:r>
        <w:t> </w:t>
      </w:r>
      <w:r w:rsidRPr="00B94214">
        <w:rPr>
          <w:lang w:val="ru-RU"/>
        </w:rPr>
        <w:t>предоставлении земельного участка победителю аукц</w:t>
      </w:r>
      <w:r w:rsidRPr="00B94214">
        <w:rPr>
          <w:lang w:val="ru-RU"/>
        </w:rPr>
        <w:t>иона либо единственному участнику несостоявшегося аукциона, принимаемого местным исполнительным комитетом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его компетенцией по</w:t>
      </w:r>
      <w:r>
        <w:t> </w:t>
      </w:r>
      <w:r w:rsidRPr="00B94214">
        <w:rPr>
          <w:lang w:val="ru-RU"/>
        </w:rPr>
        <w:t>изъятию и</w:t>
      </w:r>
      <w:r>
        <w:t> </w:t>
      </w:r>
      <w:r w:rsidRPr="00B94214">
        <w:rPr>
          <w:lang w:val="ru-RU"/>
        </w:rPr>
        <w:t>предоставлению земельных участков, которым создается комиссия по</w:t>
      </w:r>
      <w:r>
        <w:t> </w:t>
      </w:r>
      <w:r w:rsidRPr="00B94214">
        <w:rPr>
          <w:lang w:val="ru-RU"/>
        </w:rPr>
        <w:t>организации и</w:t>
      </w:r>
      <w:r>
        <w:t> </w:t>
      </w:r>
      <w:r w:rsidRPr="00B94214">
        <w:rPr>
          <w:lang w:val="ru-RU"/>
        </w:rPr>
        <w:t>проведению аукциона (дал</w:t>
      </w:r>
      <w:r w:rsidRPr="00B94214">
        <w:rPr>
          <w:lang w:val="ru-RU"/>
        </w:rPr>
        <w:t>ее</w:t>
      </w:r>
      <w:r>
        <w:t> </w:t>
      </w:r>
      <w:r w:rsidRPr="00B94214">
        <w:rPr>
          <w:lang w:val="ru-RU"/>
        </w:rPr>
        <w:t>– комиссия) или определяется уполномоченная им организация.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принятии решения о</w:t>
      </w:r>
      <w:r>
        <w:t> </w:t>
      </w:r>
      <w:r w:rsidRPr="00B94214">
        <w:rPr>
          <w:lang w:val="ru-RU"/>
        </w:rPr>
        <w:t>проведении аукциона и</w:t>
      </w:r>
      <w:r>
        <w:t> </w:t>
      </w:r>
      <w:r w:rsidRPr="00B94214">
        <w:rPr>
          <w:lang w:val="ru-RU"/>
        </w:rPr>
        <w:t>предоставлении земельного участка победителю аукциона либо единственному участнику несостоявшегося аукциона и</w:t>
      </w:r>
      <w:r>
        <w:t> </w:t>
      </w:r>
      <w:r w:rsidRPr="00B94214">
        <w:rPr>
          <w:lang w:val="ru-RU"/>
        </w:rPr>
        <w:t xml:space="preserve">определении предмета аукциона местным </w:t>
      </w:r>
      <w:r w:rsidRPr="00B94214">
        <w:rPr>
          <w:lang w:val="ru-RU"/>
        </w:rPr>
        <w:t>исполнительным комитетом оценивается экономическая эффективность его проведения с</w:t>
      </w:r>
      <w:r>
        <w:t> </w:t>
      </w:r>
      <w:r w:rsidRPr="00B94214">
        <w:rPr>
          <w:lang w:val="ru-RU"/>
        </w:rPr>
        <w:t>учетом необходимости обязательного возмещения бывшему собственнику земельного участка суммы, полученной от</w:t>
      </w:r>
      <w:r>
        <w:t> </w:t>
      </w:r>
      <w:r w:rsidRPr="00B94214">
        <w:rPr>
          <w:lang w:val="ru-RU"/>
        </w:rPr>
        <w:t>продажи этого земельного участка с</w:t>
      </w:r>
      <w:r>
        <w:t> </w:t>
      </w:r>
      <w:r w:rsidRPr="00B94214">
        <w:rPr>
          <w:lang w:val="ru-RU"/>
        </w:rPr>
        <w:t>аукциона, за</w:t>
      </w:r>
      <w:r>
        <w:t> </w:t>
      </w:r>
      <w:r w:rsidRPr="00B94214">
        <w:rPr>
          <w:lang w:val="ru-RU"/>
        </w:rPr>
        <w:t>вычетом расходов на</w:t>
      </w:r>
      <w:r>
        <w:t> </w:t>
      </w:r>
      <w:r w:rsidRPr="00B94214">
        <w:rPr>
          <w:lang w:val="ru-RU"/>
        </w:rPr>
        <w:t>его проведение, но не</w:t>
      </w:r>
      <w:r>
        <w:t> </w:t>
      </w:r>
      <w:r w:rsidRPr="00B94214">
        <w:rPr>
          <w:lang w:val="ru-RU"/>
        </w:rPr>
        <w:t>более суммы, уплаченной собственником при приобретении земельного участка, с</w:t>
      </w:r>
      <w:r>
        <w:t> </w:t>
      </w:r>
      <w:r w:rsidRPr="00B94214">
        <w:rPr>
          <w:lang w:val="ru-RU"/>
        </w:rPr>
        <w:t>учетом инфляции.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о</w:t>
      </w:r>
      <w:r>
        <w:t> </w:t>
      </w:r>
      <w:r w:rsidRPr="00B94214">
        <w:rPr>
          <w:lang w:val="ru-RU"/>
        </w:rPr>
        <w:t>проведении аукциона и</w:t>
      </w:r>
      <w:r>
        <w:t> </w:t>
      </w:r>
      <w:r w:rsidRPr="00B94214">
        <w:rPr>
          <w:lang w:val="ru-RU"/>
        </w:rPr>
        <w:t>предоставлении земельного участка победителю аукциона либо единственному участнику несостоявшегося аукциона</w:t>
      </w:r>
      <w:r w:rsidRPr="00B94214">
        <w:rPr>
          <w:lang w:val="ru-RU"/>
        </w:rPr>
        <w:t xml:space="preserve"> должно быть принято в</w:t>
      </w:r>
      <w:r>
        <w:t> </w:t>
      </w:r>
      <w:r w:rsidRPr="00B94214">
        <w:rPr>
          <w:lang w:val="ru-RU"/>
        </w:rPr>
        <w:t>течение одного месяца со</w:t>
      </w:r>
      <w:r>
        <w:t> </w:t>
      </w:r>
      <w:r w:rsidRPr="00B94214">
        <w:rPr>
          <w:lang w:val="ru-RU"/>
        </w:rPr>
        <w:t>дня вступления в</w:t>
      </w:r>
      <w:r>
        <w:t> </w:t>
      </w:r>
      <w:r w:rsidRPr="00B94214">
        <w:rPr>
          <w:lang w:val="ru-RU"/>
        </w:rPr>
        <w:t>силу судебного постановления о</w:t>
      </w:r>
      <w:r>
        <w:t> </w:t>
      </w:r>
      <w:r w:rsidRPr="00B94214">
        <w:rPr>
          <w:lang w:val="ru-RU"/>
        </w:rPr>
        <w:t>принудительном изъятии земельного участка и</w:t>
      </w:r>
      <w:r>
        <w:t> </w:t>
      </w:r>
      <w:r w:rsidRPr="00B94214">
        <w:rPr>
          <w:lang w:val="ru-RU"/>
        </w:rPr>
        <w:t>прекращении права собственности на</w:t>
      </w:r>
      <w:r>
        <w:t> </w:t>
      </w:r>
      <w:r w:rsidRPr="00B94214">
        <w:rPr>
          <w:lang w:val="ru-RU"/>
        </w:rPr>
        <w:t>него, а</w:t>
      </w:r>
      <w:r>
        <w:t> </w:t>
      </w:r>
      <w:r w:rsidRPr="00B94214">
        <w:rPr>
          <w:lang w:val="ru-RU"/>
        </w:rPr>
        <w:t>если при этом было принято решение о</w:t>
      </w:r>
      <w:r>
        <w:t> </w:t>
      </w:r>
      <w:r w:rsidRPr="00B94214">
        <w:rPr>
          <w:lang w:val="ru-RU"/>
        </w:rPr>
        <w:t>сносе расположенной на</w:t>
      </w:r>
      <w:r>
        <w:t> </w:t>
      </w:r>
      <w:r w:rsidRPr="00B94214">
        <w:rPr>
          <w:lang w:val="ru-RU"/>
        </w:rPr>
        <w:t>земельном уча</w:t>
      </w:r>
      <w:r w:rsidRPr="00B94214">
        <w:rPr>
          <w:lang w:val="ru-RU"/>
        </w:rPr>
        <w:t>стке самовольной постройки и</w:t>
      </w:r>
      <w:r>
        <w:t> </w:t>
      </w:r>
      <w:r w:rsidRPr="00B94214">
        <w:rPr>
          <w:lang w:val="ru-RU"/>
        </w:rPr>
        <w:t>приведении земельного участка в</w:t>
      </w:r>
      <w:r>
        <w:t> </w:t>
      </w:r>
      <w:r w:rsidRPr="00B94214">
        <w:rPr>
          <w:lang w:val="ru-RU"/>
        </w:rPr>
        <w:t>пригодное для</w:t>
      </w:r>
      <w:r>
        <w:t> </w:t>
      </w:r>
      <w:r w:rsidRPr="00B94214">
        <w:rPr>
          <w:lang w:val="ru-RU"/>
        </w:rPr>
        <w:t>использования по</w:t>
      </w:r>
      <w:r>
        <w:t> </w:t>
      </w:r>
      <w:r w:rsidRPr="00B94214">
        <w:rPr>
          <w:lang w:val="ru-RU"/>
        </w:rPr>
        <w:t>целевому назначению состояние, реализованное по</w:t>
      </w:r>
      <w:r>
        <w:t> </w:t>
      </w:r>
      <w:r w:rsidRPr="00B94214">
        <w:rPr>
          <w:lang w:val="ru-RU"/>
        </w:rPr>
        <w:t>истечении указанного срока,</w:t>
      </w:r>
      <w:r>
        <w:t> </w:t>
      </w:r>
      <w:r w:rsidRPr="00B94214">
        <w:rPr>
          <w:lang w:val="ru-RU"/>
        </w:rPr>
        <w:t>– в</w:t>
      </w:r>
      <w:r>
        <w:t> </w:t>
      </w:r>
      <w:r w:rsidRPr="00B94214">
        <w:rPr>
          <w:lang w:val="ru-RU"/>
        </w:rPr>
        <w:t>течение одного месяца со</w:t>
      </w:r>
      <w:r>
        <w:t> </w:t>
      </w:r>
      <w:r w:rsidRPr="00B94214">
        <w:rPr>
          <w:lang w:val="ru-RU"/>
        </w:rPr>
        <w:t>дня реализации такого решения.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В состав комиссии включаю</w:t>
      </w:r>
      <w:r w:rsidRPr="00B94214">
        <w:rPr>
          <w:lang w:val="ru-RU"/>
        </w:rPr>
        <w:t>тся представители структурных подразделений местного исполнительного комитета, осуществляющих государственно-властные полномочия в</w:t>
      </w:r>
      <w:r>
        <w:t> </w:t>
      </w:r>
      <w:r w:rsidRPr="00B94214">
        <w:rPr>
          <w:lang w:val="ru-RU"/>
        </w:rPr>
        <w:t>области архитектурной, градостроительной и</w:t>
      </w:r>
      <w:r>
        <w:t> </w:t>
      </w:r>
      <w:r w:rsidRPr="00B94214">
        <w:rPr>
          <w:lang w:val="ru-RU"/>
        </w:rPr>
        <w:t>строительной деятельности, экономического развития, структурных подразделений земл</w:t>
      </w:r>
      <w:r w:rsidRPr="00B94214">
        <w:rPr>
          <w:lang w:val="ru-RU"/>
        </w:rPr>
        <w:t>еустройства, представители других структурных подразделений местного исполнительного комитета, а</w:t>
      </w:r>
      <w:r>
        <w:t> </w:t>
      </w:r>
      <w:r w:rsidRPr="00B94214">
        <w:rPr>
          <w:lang w:val="ru-RU"/>
        </w:rPr>
        <w:t>также иных органов и</w:t>
      </w:r>
      <w:r>
        <w:t> </w:t>
      </w:r>
      <w:r w:rsidRPr="00B94214">
        <w:rPr>
          <w:lang w:val="ru-RU"/>
        </w:rPr>
        <w:t>организаций.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Комиссия может создаваться, а</w:t>
      </w:r>
      <w:r>
        <w:t> </w:t>
      </w:r>
      <w:r w:rsidRPr="00B94214">
        <w:rPr>
          <w:lang w:val="ru-RU"/>
        </w:rPr>
        <w:t>организация может определяться для</w:t>
      </w:r>
      <w:r>
        <w:t> </w:t>
      </w:r>
      <w:r w:rsidRPr="00B94214">
        <w:rPr>
          <w:lang w:val="ru-RU"/>
        </w:rPr>
        <w:t>проведения одного аукциона или на</w:t>
      </w:r>
      <w:r>
        <w:t> </w:t>
      </w:r>
      <w:r w:rsidRPr="00B94214">
        <w:rPr>
          <w:lang w:val="ru-RU"/>
        </w:rPr>
        <w:t>определенный период, но не</w:t>
      </w:r>
      <w:r>
        <w:t> </w:t>
      </w:r>
      <w:r w:rsidRPr="00B94214">
        <w:rPr>
          <w:lang w:val="ru-RU"/>
        </w:rPr>
        <w:t>более чем на</w:t>
      </w:r>
      <w:r>
        <w:t> </w:t>
      </w:r>
      <w:r w:rsidRPr="00B94214">
        <w:rPr>
          <w:lang w:val="ru-RU"/>
        </w:rPr>
        <w:t>один год.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Местный исполнительный комитет: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источники финансирования мероприятий по</w:t>
      </w:r>
      <w:r>
        <w:t> </w:t>
      </w:r>
      <w:r w:rsidRPr="00B94214">
        <w:rPr>
          <w:lang w:val="ru-RU"/>
        </w:rPr>
        <w:t>проведению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сбор и</w:t>
      </w:r>
      <w:r>
        <w:t> </w:t>
      </w:r>
      <w:r w:rsidRPr="00B94214">
        <w:rPr>
          <w:lang w:val="ru-RU"/>
        </w:rPr>
        <w:t>(или) подготовку необходимых документов для</w:t>
      </w:r>
      <w:r>
        <w:t> </w:t>
      </w:r>
      <w:r w:rsidRPr="00B94214">
        <w:rPr>
          <w:lang w:val="ru-RU"/>
        </w:rPr>
        <w:t>продажи с</w:t>
      </w:r>
      <w:r>
        <w:t> </w:t>
      </w:r>
      <w:r w:rsidRPr="00B94214">
        <w:rPr>
          <w:lang w:val="ru-RU"/>
        </w:rPr>
        <w:t>аукциона предмета аукциона, в</w:t>
      </w:r>
      <w:r>
        <w:t> </w:t>
      </w:r>
      <w:r w:rsidRPr="00B94214">
        <w:rPr>
          <w:lang w:val="ru-RU"/>
        </w:rPr>
        <w:t>том числе определение</w:t>
      </w:r>
      <w:r w:rsidRPr="00B94214">
        <w:rPr>
          <w:lang w:val="ru-RU"/>
        </w:rPr>
        <w:t xml:space="preserve"> в</w:t>
      </w:r>
      <w:r>
        <w:t> </w:t>
      </w:r>
      <w:r w:rsidRPr="00B94214">
        <w:rPr>
          <w:lang w:val="ru-RU"/>
        </w:rPr>
        <w:t>порядке, установленном законодательством об</w:t>
      </w:r>
      <w:r>
        <w:t> </w:t>
      </w:r>
      <w:r w:rsidRPr="00B94214">
        <w:rPr>
          <w:lang w:val="ru-RU"/>
        </w:rPr>
        <w:t>оценочной деятельности, рыночной стоимости земельного участка, а</w:t>
      </w:r>
      <w:r>
        <w:t> </w:t>
      </w:r>
      <w:r w:rsidRPr="00B94214">
        <w:rPr>
          <w:lang w:val="ru-RU"/>
        </w:rPr>
        <w:t>также при необходимости государственную регистрацию создания земельного участка, ограничений (обременений) прав на</w:t>
      </w:r>
      <w:r>
        <w:t> </w:t>
      </w:r>
      <w:r w:rsidRPr="00B94214">
        <w:rPr>
          <w:lang w:val="ru-RU"/>
        </w:rPr>
        <w:t>него, установление (восстанов</w:t>
      </w:r>
      <w:r w:rsidRPr="00B94214">
        <w:rPr>
          <w:lang w:val="ru-RU"/>
        </w:rPr>
        <w:t>ление) границ земельного участка на</w:t>
      </w:r>
      <w:r>
        <w:t> </w:t>
      </w:r>
      <w:r w:rsidRPr="00B94214">
        <w:rPr>
          <w:lang w:val="ru-RU"/>
        </w:rPr>
        <w:t>местности;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в</w:t>
      </w:r>
      <w:r>
        <w:t> </w:t>
      </w:r>
      <w:r w:rsidRPr="00B94214">
        <w:rPr>
          <w:lang w:val="ru-RU"/>
        </w:rPr>
        <w:t>белорусских рублях начальную цену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обеспечивает сохранность земельного участка в</w:t>
      </w:r>
      <w:r>
        <w:t> </w:t>
      </w:r>
      <w:r w:rsidRPr="00B94214">
        <w:rPr>
          <w:lang w:val="ru-RU"/>
        </w:rPr>
        <w:t>период со</w:t>
      </w:r>
      <w:r>
        <w:t> </w:t>
      </w:r>
      <w:r w:rsidRPr="00B94214">
        <w:rPr>
          <w:lang w:val="ru-RU"/>
        </w:rPr>
        <w:t>дня вступления в</w:t>
      </w:r>
      <w:r>
        <w:t> </w:t>
      </w:r>
      <w:r w:rsidRPr="00B94214">
        <w:rPr>
          <w:lang w:val="ru-RU"/>
        </w:rPr>
        <w:t>силу судебного постановления до</w:t>
      </w:r>
      <w:r>
        <w:t> </w:t>
      </w:r>
      <w:r w:rsidRPr="00B94214">
        <w:rPr>
          <w:lang w:val="ru-RU"/>
        </w:rPr>
        <w:t xml:space="preserve">дня подписания протокола </w:t>
      </w:r>
      <w:r w:rsidRPr="00B94214">
        <w:rPr>
          <w:lang w:val="ru-RU"/>
        </w:rPr>
        <w:t>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Комиссия или организация: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принимает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другие документы, указанные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место, дату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 xml:space="preserve">аукционе, место, </w:t>
      </w:r>
      <w:r w:rsidRPr="00B94214">
        <w:rPr>
          <w:lang w:val="ru-RU"/>
        </w:rPr>
        <w:t>дату и</w:t>
      </w:r>
      <w:r>
        <w:t> </w:t>
      </w:r>
      <w:r w:rsidRPr="00B94214">
        <w:rPr>
          <w:lang w:val="ru-RU"/>
        </w:rPr>
        <w:t>время проведения аукциона и</w:t>
      </w:r>
      <w:r>
        <w:t> </w:t>
      </w:r>
      <w:r w:rsidRPr="00B94214">
        <w:rPr>
          <w:lang w:val="ru-RU"/>
        </w:rPr>
        <w:t>подведения его итогов;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обеспечивает возможность ознакомления заинтересованных лиц, названных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4 настоящего Положения, с</w:t>
      </w:r>
      <w:r>
        <w:t> </w:t>
      </w:r>
      <w:r w:rsidRPr="00B94214">
        <w:rPr>
          <w:lang w:val="ru-RU"/>
        </w:rPr>
        <w:t>предметом аукциона, в</w:t>
      </w:r>
      <w:r>
        <w:t> </w:t>
      </w:r>
      <w:r w:rsidRPr="00B94214">
        <w:rPr>
          <w:lang w:val="ru-RU"/>
        </w:rPr>
        <w:t>том числе на</w:t>
      </w:r>
      <w:r>
        <w:t> </w:t>
      </w:r>
      <w:r w:rsidRPr="00B94214">
        <w:rPr>
          <w:lang w:val="ru-RU"/>
        </w:rPr>
        <w:t>местности;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организует публикацию извещения о</w:t>
      </w:r>
      <w:r>
        <w:t> </w:t>
      </w:r>
      <w:r w:rsidRPr="00B94214">
        <w:rPr>
          <w:lang w:val="ru-RU"/>
        </w:rPr>
        <w:t>проведении ау</w:t>
      </w:r>
      <w:r w:rsidRPr="00B94214">
        <w:rPr>
          <w:lang w:val="ru-RU"/>
        </w:rPr>
        <w:t>кциона (далее</w:t>
      </w:r>
      <w:r>
        <w:t> </w:t>
      </w:r>
      <w:r w:rsidRPr="00B94214">
        <w:rPr>
          <w:lang w:val="ru-RU"/>
        </w:rPr>
        <w:t>– извещение) и</w:t>
      </w:r>
      <w:r>
        <w:t> </w:t>
      </w:r>
      <w:r w:rsidRPr="00B94214">
        <w:rPr>
          <w:lang w:val="ru-RU"/>
        </w:rPr>
        <w:t>дополнительно информации об</w:t>
      </w:r>
      <w:r>
        <w:t> </w:t>
      </w:r>
      <w:r w:rsidRPr="00B94214">
        <w:rPr>
          <w:lang w:val="ru-RU"/>
        </w:rPr>
        <w:t>объявленном аукционе и</w:t>
      </w:r>
      <w:r>
        <w:t> </w:t>
      </w:r>
      <w:r w:rsidRPr="00B94214">
        <w:rPr>
          <w:lang w:val="ru-RU"/>
        </w:rPr>
        <w:t>предмете аукциона (далее</w:t>
      </w:r>
      <w:r>
        <w:t> </w:t>
      </w:r>
      <w:r w:rsidRPr="00B94214">
        <w:rPr>
          <w:lang w:val="ru-RU"/>
        </w:rPr>
        <w:t>– информация об</w:t>
      </w:r>
      <w:r>
        <w:t> </w:t>
      </w:r>
      <w:r w:rsidRPr="00B94214">
        <w:rPr>
          <w:lang w:val="ru-RU"/>
        </w:rPr>
        <w:t>аукционе), сообщения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назначает из</w:t>
      </w:r>
      <w:r>
        <w:t> </w:t>
      </w:r>
      <w:r w:rsidRPr="00B94214">
        <w:rPr>
          <w:lang w:val="ru-RU"/>
        </w:rPr>
        <w:t>своего состава аукциониста для</w:t>
      </w:r>
      <w:r>
        <w:t> </w:t>
      </w:r>
      <w:r w:rsidRPr="00B94214">
        <w:rPr>
          <w:lang w:val="ru-RU"/>
        </w:rPr>
        <w:t>проведения аукциона или привлекает и</w:t>
      </w:r>
      <w:r w:rsidRPr="00B94214">
        <w:rPr>
          <w:lang w:val="ru-RU"/>
        </w:rPr>
        <w:t>ное лицо на</w:t>
      </w:r>
      <w:r>
        <w:t> </w:t>
      </w:r>
      <w:r w:rsidRPr="00B94214">
        <w:rPr>
          <w:lang w:val="ru-RU"/>
        </w:rPr>
        <w:t>основе договора подряда;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представляет для</w:t>
      </w:r>
      <w:r>
        <w:t> </w:t>
      </w:r>
      <w:r w:rsidRPr="00B94214">
        <w:rPr>
          <w:lang w:val="ru-RU"/>
        </w:rPr>
        <w:t>ознакомления участникам аукциона материалы землеустроительного дела на</w:t>
      </w:r>
      <w:r>
        <w:t> </w:t>
      </w:r>
      <w:r w:rsidRPr="00B94214">
        <w:rPr>
          <w:lang w:val="ru-RU"/>
        </w:rPr>
        <w:t>земельный участок, градостроительную и</w:t>
      </w:r>
      <w:r>
        <w:t> </w:t>
      </w:r>
      <w:r w:rsidRPr="00B94214">
        <w:rPr>
          <w:lang w:val="ru-RU"/>
        </w:rPr>
        <w:t>иную документацию;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знакомит участников аукциона с</w:t>
      </w:r>
      <w:r>
        <w:t> </w:t>
      </w:r>
      <w:r w:rsidRPr="00B94214">
        <w:rPr>
          <w:lang w:val="ru-RU"/>
        </w:rPr>
        <w:t>условиями, предусмотренными в</w:t>
      </w:r>
      <w:r>
        <w:t> </w:t>
      </w:r>
      <w:r w:rsidRPr="00B94214">
        <w:rPr>
          <w:lang w:val="ru-RU"/>
        </w:rPr>
        <w:t>решении о</w:t>
      </w:r>
      <w:r>
        <w:t> </w:t>
      </w:r>
      <w:r w:rsidRPr="00B94214">
        <w:rPr>
          <w:lang w:val="ru-RU"/>
        </w:rPr>
        <w:t>пр</w:t>
      </w:r>
      <w:r w:rsidRPr="00B94214">
        <w:rPr>
          <w:lang w:val="ru-RU"/>
        </w:rPr>
        <w:t>оведении аукциона и</w:t>
      </w:r>
      <w:r>
        <w:t> </w:t>
      </w:r>
      <w:r w:rsidRPr="00B94214">
        <w:rPr>
          <w:lang w:val="ru-RU"/>
        </w:rPr>
        <w:t>предоставлении земельного участка победителю аукциона либо единственному участнику несостоявшегося аукциона (при наличии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проверяет правильность оформления документов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аукционе, представленных гражданами и</w:t>
      </w:r>
      <w:r>
        <w:t> </w:t>
      </w:r>
      <w:r w:rsidRPr="00B94214">
        <w:rPr>
          <w:lang w:val="ru-RU"/>
        </w:rPr>
        <w:t>юридическими лицами;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и</w:t>
      </w:r>
      <w:r>
        <w:t> </w:t>
      </w:r>
      <w:r w:rsidRPr="00B94214">
        <w:rPr>
          <w:lang w:val="ru-RU"/>
        </w:rPr>
        <w:t>утверждает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</w:t>
      </w:r>
      <w:r w:rsidRPr="00B94214">
        <w:rPr>
          <w:lang w:val="ru-RU"/>
        </w:rPr>
        <w:t>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 увеличения цены предмета аукциона (далее</w:t>
      </w:r>
      <w:r>
        <w:t> </w:t>
      </w:r>
      <w:r w:rsidRPr="00B94214">
        <w:rPr>
          <w:lang w:val="ru-RU"/>
        </w:rPr>
        <w:t>– шаг аукциона), который устанавливается в</w:t>
      </w:r>
      <w:r>
        <w:t> </w:t>
      </w:r>
      <w:r w:rsidRPr="00B94214">
        <w:rPr>
          <w:lang w:val="ru-RU"/>
        </w:rPr>
        <w:t>пределах от</w:t>
      </w:r>
      <w:r>
        <w:t> </w:t>
      </w:r>
      <w:r w:rsidRPr="00B94214">
        <w:rPr>
          <w:lang w:val="ru-RU"/>
        </w:rPr>
        <w:t>5 до</w:t>
      </w:r>
      <w:r>
        <w:t> </w:t>
      </w:r>
      <w:r w:rsidRPr="00B94214">
        <w:rPr>
          <w:lang w:val="ru-RU"/>
        </w:rPr>
        <w:t>15 процентов от</w:t>
      </w:r>
      <w:r>
        <w:t> </w:t>
      </w:r>
      <w:r w:rsidRPr="00B94214">
        <w:rPr>
          <w:lang w:val="ru-RU"/>
        </w:rPr>
        <w:t>предыдущей цены, называемой аукционистом;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определяет размер</w:t>
      </w:r>
      <w:r w:rsidRPr="00B94214">
        <w:rPr>
          <w:lang w:val="ru-RU"/>
        </w:rPr>
        <w:t xml:space="preserve"> задатка (до</w:t>
      </w:r>
      <w:r>
        <w:t> </w:t>
      </w:r>
      <w:r w:rsidRPr="00B94214">
        <w:rPr>
          <w:lang w:val="ru-RU"/>
        </w:rPr>
        <w:t>20 процентов от</w:t>
      </w:r>
      <w:r>
        <w:t> </w:t>
      </w:r>
      <w:r w:rsidRPr="00B94214">
        <w:rPr>
          <w:lang w:val="ru-RU"/>
        </w:rPr>
        <w:t>начальной цены предмета аукциона)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устанавливает размер штрафа, уплачиваемого участниками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12 настоящего Положения и</w:t>
      </w:r>
      <w:r>
        <w:t> </w:t>
      </w:r>
      <w:r w:rsidRPr="00B94214">
        <w:rPr>
          <w:lang w:val="ru-RU"/>
        </w:rPr>
        <w:t>законодательными актами;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прини</w:t>
      </w:r>
      <w:r w:rsidRPr="00B94214">
        <w:rPr>
          <w:lang w:val="ru-RU"/>
        </w:rPr>
        <w:t>мает решение о</w:t>
      </w:r>
      <w:r>
        <w:t> </w:t>
      </w:r>
      <w:r w:rsidRPr="00B94214">
        <w:rPr>
          <w:lang w:val="ru-RU"/>
        </w:rPr>
        <w:t>признании граждан и</w:t>
      </w:r>
      <w:r>
        <w:t> </w:t>
      </w:r>
      <w:r w:rsidRPr="00B94214">
        <w:rPr>
          <w:lang w:val="ru-RU"/>
        </w:rPr>
        <w:t>юридических лиц участниками аукциона или об</w:t>
      </w:r>
      <w:r>
        <w:t> </w:t>
      </w:r>
      <w:r w:rsidRPr="00B94214">
        <w:rPr>
          <w:lang w:val="ru-RU"/>
        </w:rPr>
        <w:t>отказе в</w:t>
      </w:r>
      <w:r>
        <w:t> </w:t>
      </w:r>
      <w:r w:rsidRPr="00B94214">
        <w:rPr>
          <w:lang w:val="ru-RU"/>
        </w:rPr>
        <w:t>допуске к</w:t>
      </w:r>
      <w:r>
        <w:t> </w:t>
      </w:r>
      <w:r w:rsidRPr="00B94214">
        <w:rPr>
          <w:lang w:val="ru-RU"/>
        </w:rPr>
        <w:t>участию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уведомляет их о</w:t>
      </w:r>
      <w:r>
        <w:t> </w:t>
      </w:r>
      <w:r w:rsidRPr="00B94214">
        <w:rPr>
          <w:lang w:val="ru-RU"/>
        </w:rPr>
        <w:t>принятом решении;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проводит аукцион и</w:t>
      </w:r>
      <w:r>
        <w:t> </w:t>
      </w:r>
      <w:r w:rsidRPr="00B94214">
        <w:rPr>
          <w:lang w:val="ru-RU"/>
        </w:rPr>
        <w:t>оформляет его результаты;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разрешает споры о</w:t>
      </w:r>
      <w:r>
        <w:t> </w:t>
      </w:r>
      <w:r w:rsidRPr="00B94214">
        <w:rPr>
          <w:lang w:val="ru-RU"/>
        </w:rPr>
        <w:t>порядке 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Комиссия вправе принимать решение при условии присутствия на</w:t>
      </w:r>
      <w:r>
        <w:t> </w:t>
      </w:r>
      <w:r w:rsidRPr="00B94214">
        <w:rPr>
          <w:lang w:val="ru-RU"/>
        </w:rPr>
        <w:t>заседании не</w:t>
      </w:r>
      <w:r>
        <w:t> </w:t>
      </w:r>
      <w:r w:rsidRPr="00B94214">
        <w:rPr>
          <w:lang w:val="ru-RU"/>
        </w:rPr>
        <w:t>менее 2/3 ее членов.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комиссии принимается открытым голосованием членов комиссии, присутствующих на</w:t>
      </w:r>
      <w:r>
        <w:t> </w:t>
      </w:r>
      <w:r w:rsidRPr="00B94214">
        <w:rPr>
          <w:lang w:val="ru-RU"/>
        </w:rPr>
        <w:t>заседании, простым большинством голосов. В</w:t>
      </w:r>
      <w:r>
        <w:t> </w:t>
      </w:r>
      <w:r w:rsidRPr="00B94214">
        <w:rPr>
          <w:lang w:val="ru-RU"/>
        </w:rPr>
        <w:t>случае равенства голосов пред</w:t>
      </w:r>
      <w:r w:rsidRPr="00B94214">
        <w:rPr>
          <w:lang w:val="ru-RU"/>
        </w:rPr>
        <w:t>седатель комиссии имеет право решающего голоса. Решение комиссии оформляется протоколом, который подписывается членами комиссии, присутствовавшими на</w:t>
      </w:r>
      <w:r>
        <w:t> </w:t>
      </w:r>
      <w:r w:rsidRPr="00B94214">
        <w:rPr>
          <w:lang w:val="ru-RU"/>
        </w:rPr>
        <w:t>заседании, и</w:t>
      </w:r>
      <w:r>
        <w:t> </w:t>
      </w:r>
      <w:r w:rsidRPr="00B94214">
        <w:rPr>
          <w:lang w:val="ru-RU"/>
        </w:rPr>
        <w:t>утверждается председателем комиссии.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Извещение подлежит обязательному опубликованию не</w:t>
      </w:r>
      <w:r>
        <w:t> </w:t>
      </w:r>
      <w:r w:rsidRPr="00B94214">
        <w:rPr>
          <w:lang w:val="ru-RU"/>
        </w:rPr>
        <w:t>по</w:t>
      </w:r>
      <w:r w:rsidRPr="00B94214">
        <w:rPr>
          <w:lang w:val="ru-RU"/>
        </w:rPr>
        <w:t>зднее чем за</w:t>
      </w:r>
      <w:r>
        <w:t> </w:t>
      </w:r>
      <w:r w:rsidRPr="00B94214">
        <w:rPr>
          <w:lang w:val="ru-RU"/>
        </w:rPr>
        <w:t>30 календарных дней до</w:t>
      </w:r>
      <w:r>
        <w:t> </w:t>
      </w:r>
      <w:r w:rsidRPr="00B94214">
        <w:rPr>
          <w:lang w:val="ru-RU"/>
        </w:rPr>
        <w:t>дня проведения аукциона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Советом Министров Республики Беларусь, и</w:t>
      </w:r>
      <w:r>
        <w:t> 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горисполкома и</w:t>
      </w:r>
      <w:r>
        <w:t> </w:t>
      </w:r>
      <w:r w:rsidRPr="00B94214">
        <w:rPr>
          <w:lang w:val="ru-RU"/>
        </w:rPr>
        <w:t>Государственного комите</w:t>
      </w:r>
      <w:r w:rsidRPr="00B94214">
        <w:rPr>
          <w:lang w:val="ru-RU"/>
        </w:rPr>
        <w:t>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Информация об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позднее 5 рабочих дней после опубликования извещения дополнительно подлежит опубликованию в печатных средствах массовой информации, определенных облисполкомами и</w:t>
      </w:r>
      <w:r>
        <w:t> </w:t>
      </w:r>
      <w:r w:rsidRPr="00B94214">
        <w:rPr>
          <w:lang w:val="ru-RU"/>
        </w:rPr>
        <w:t>Минским гор</w:t>
      </w:r>
      <w:r w:rsidRPr="00B94214">
        <w:rPr>
          <w:lang w:val="ru-RU"/>
        </w:rPr>
        <w:t>исполкомом.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Опубликование информации об</w:t>
      </w:r>
      <w:r>
        <w:t> </w:t>
      </w:r>
      <w:r w:rsidRPr="00B94214">
        <w:rPr>
          <w:lang w:val="ru-RU"/>
        </w:rPr>
        <w:t>аукционе может осуществляться также на</w:t>
      </w:r>
      <w:r>
        <w:t> </w:t>
      </w:r>
      <w:r w:rsidRPr="00B94214">
        <w:rPr>
          <w:lang w:val="ru-RU"/>
        </w:rPr>
        <w:t>соответствующих официальных сайтах местных исполнительных комитетов в</w:t>
      </w:r>
      <w:r>
        <w:t> </w:t>
      </w:r>
      <w:r w:rsidRPr="00B94214">
        <w:rPr>
          <w:lang w:val="ru-RU"/>
        </w:rPr>
        <w:t>глобальной компьютерной сети Интернет и</w:t>
      </w:r>
      <w:r>
        <w:t> 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иных средствах массовой информации.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извещении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</w:t>
      </w:r>
      <w:r w:rsidRPr="00B94214">
        <w:rPr>
          <w:lang w:val="ru-RU"/>
        </w:rPr>
        <w:t>о, дата, время и</w:t>
      </w:r>
      <w:r>
        <w:t> </w:t>
      </w:r>
      <w:r w:rsidRPr="00B94214">
        <w:rPr>
          <w:lang w:val="ru-RU"/>
        </w:rPr>
        <w:t>порядок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место, дата и</w:t>
      </w:r>
      <w:r>
        <w:t> </w:t>
      </w:r>
      <w:r w:rsidRPr="00B94214">
        <w:rPr>
          <w:lang w:val="ru-RU"/>
        </w:rPr>
        <w:t>время начала и</w:t>
      </w:r>
      <w:r>
        <w:t> </w:t>
      </w:r>
      <w:r w:rsidRPr="00B94214">
        <w:rPr>
          <w:lang w:val="ru-RU"/>
        </w:rPr>
        <w:t>окончания приема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и</w:t>
      </w:r>
      <w:r>
        <w:t> </w:t>
      </w:r>
      <w:r w:rsidRPr="00B94214">
        <w:rPr>
          <w:lang w:val="ru-RU"/>
        </w:rPr>
        <w:t>прилагаемых к</w:t>
      </w:r>
      <w:r>
        <w:t> </w:t>
      </w:r>
      <w:r w:rsidRPr="00B94214">
        <w:rPr>
          <w:lang w:val="ru-RU"/>
        </w:rPr>
        <w:t>ним документов;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кадастровый номер и</w:t>
      </w:r>
      <w:r>
        <w:t> </w:t>
      </w:r>
      <w:r w:rsidRPr="00B94214">
        <w:rPr>
          <w:lang w:val="ru-RU"/>
        </w:rPr>
        <w:t>адрес (местонахождение) земельного участка, его площадь, вид права, целевое назн</w:t>
      </w:r>
      <w:r w:rsidRPr="00B94214">
        <w:rPr>
          <w:lang w:val="ru-RU"/>
        </w:rPr>
        <w:t>ачение,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характеристика расположенных на</w:t>
      </w:r>
      <w:r>
        <w:t> </w:t>
      </w:r>
      <w:r w:rsidRPr="00B94214">
        <w:rPr>
          <w:lang w:val="ru-RU"/>
        </w:rPr>
        <w:t>земельном участке инженерных коммуникаций и</w:t>
      </w:r>
      <w:r>
        <w:t> </w:t>
      </w:r>
      <w:r w:rsidRPr="00B94214">
        <w:rPr>
          <w:lang w:val="ru-RU"/>
        </w:rPr>
        <w:t>сооружений (при их наличии) и</w:t>
      </w:r>
      <w:r>
        <w:t> </w:t>
      </w:r>
      <w:r w:rsidRPr="00B94214">
        <w:rPr>
          <w:lang w:val="ru-RU"/>
        </w:rPr>
        <w:t>при необходимости по</w:t>
      </w:r>
      <w:r>
        <w:t> </w:t>
      </w:r>
      <w:r w:rsidRPr="00B94214">
        <w:rPr>
          <w:lang w:val="ru-RU"/>
        </w:rPr>
        <w:t>р</w:t>
      </w:r>
      <w:r w:rsidRPr="00B94214">
        <w:rPr>
          <w:lang w:val="ru-RU"/>
        </w:rPr>
        <w:t>ешению комиссии или организации</w:t>
      </w:r>
      <w:r>
        <w:t> </w:t>
      </w:r>
      <w:r w:rsidRPr="00B94214">
        <w:rPr>
          <w:lang w:val="ru-RU"/>
        </w:rPr>
        <w:t>– инженерно-геологических условий;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инженерного развития инфраструктуры застраиваемой территории;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затратах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расходах, свя</w:t>
      </w:r>
      <w:r w:rsidRPr="00B94214">
        <w:rPr>
          <w:lang w:val="ru-RU"/>
        </w:rPr>
        <w:t>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порядке и</w:t>
      </w:r>
      <w:r>
        <w:t> </w:t>
      </w:r>
      <w:r w:rsidRPr="00B94214">
        <w:rPr>
          <w:lang w:val="ru-RU"/>
        </w:rPr>
        <w:t>сроках их возмещения;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условия, предусмотренные в</w:t>
      </w:r>
      <w:r>
        <w:t> </w:t>
      </w:r>
      <w:r w:rsidRPr="00B94214">
        <w:rPr>
          <w:lang w:val="ru-RU"/>
        </w:rPr>
        <w:t>решении о</w:t>
      </w:r>
      <w:r>
        <w:t> </w:t>
      </w:r>
      <w:r w:rsidRPr="00B94214">
        <w:rPr>
          <w:lang w:val="ru-RU"/>
        </w:rPr>
        <w:t>проведении аукциона и</w:t>
      </w:r>
      <w:r>
        <w:t> </w:t>
      </w:r>
      <w:r w:rsidRPr="00B94214">
        <w:rPr>
          <w:lang w:val="ru-RU"/>
        </w:rPr>
        <w:t>предоставлении земельного участка победителю аукциона либо</w:t>
      </w:r>
      <w:r w:rsidRPr="00B94214">
        <w:rPr>
          <w:lang w:val="ru-RU"/>
        </w:rPr>
        <w:t xml:space="preserve"> единственному участнику несостоявшегося аукциона (при наличии таких условий);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размер задатка, срок и</w:t>
      </w:r>
      <w:r>
        <w:t> </w:t>
      </w:r>
      <w:r w:rsidRPr="00B94214">
        <w:rPr>
          <w:lang w:val="ru-RU"/>
        </w:rPr>
        <w:t>порядок его внесения, реквизиты текущего (расчетного) банковского счета для</w:t>
      </w:r>
      <w:r>
        <w:t> </w:t>
      </w:r>
      <w:r w:rsidRPr="00B94214">
        <w:rPr>
          <w:lang w:val="ru-RU"/>
        </w:rPr>
        <w:t>перечисления денежных средств и</w:t>
      </w:r>
      <w:r>
        <w:t> </w:t>
      </w:r>
      <w:r w:rsidRPr="00B94214">
        <w:rPr>
          <w:lang w:val="ru-RU"/>
        </w:rPr>
        <w:t>иные условия участия в</w:t>
      </w:r>
      <w:r>
        <w:t> </w:t>
      </w:r>
      <w:r w:rsidRPr="00B94214">
        <w:rPr>
          <w:lang w:val="ru-RU"/>
        </w:rPr>
        <w:t>аукционе;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порядок осмот</w:t>
      </w:r>
      <w:r w:rsidRPr="00B94214">
        <w:rPr>
          <w:lang w:val="ru-RU"/>
        </w:rPr>
        <w:t>ра на</w:t>
      </w:r>
      <w:r>
        <w:t> </w:t>
      </w:r>
      <w:r w:rsidRPr="00B94214">
        <w:rPr>
          <w:lang w:val="ru-RU"/>
        </w:rPr>
        <w:t>местности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адрес и</w:t>
      </w:r>
      <w:r>
        <w:t> </w:t>
      </w:r>
      <w:r w:rsidRPr="00B94214">
        <w:rPr>
          <w:lang w:val="ru-RU"/>
        </w:rPr>
        <w:t>номер контактного телефона комиссии или организации;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которые необходимо представить участникам аукциона до</w:t>
      </w:r>
      <w:r>
        <w:t> </w:t>
      </w:r>
      <w:r w:rsidRPr="00B94214">
        <w:rPr>
          <w:lang w:val="ru-RU"/>
        </w:rPr>
        <w:t>его начала;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условия проведения аукциона (наличие не</w:t>
      </w:r>
      <w:r>
        <w:t> </w:t>
      </w:r>
      <w:r w:rsidRPr="00B94214">
        <w:rPr>
          <w:lang w:val="ru-RU"/>
        </w:rPr>
        <w:t>менее двух участников в</w:t>
      </w:r>
      <w:r>
        <w:t> </w:t>
      </w:r>
      <w:r w:rsidRPr="00B94214">
        <w:rPr>
          <w:lang w:val="ru-RU"/>
        </w:rPr>
        <w:t>отношении</w:t>
      </w:r>
      <w:r w:rsidRPr="00B94214">
        <w:rPr>
          <w:lang w:val="ru-RU"/>
        </w:rPr>
        <w:t xml:space="preserve"> каждого предмета аукциона).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информации об</w:t>
      </w:r>
      <w:r>
        <w:t> </w:t>
      </w:r>
      <w:r w:rsidRPr="00B94214">
        <w:rPr>
          <w:lang w:val="ru-RU"/>
        </w:rPr>
        <w:t>аукционе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дата, время и</w:t>
      </w:r>
      <w:r>
        <w:t> </w:t>
      </w:r>
      <w:r w:rsidRPr="00B94214">
        <w:rPr>
          <w:lang w:val="ru-RU"/>
        </w:rPr>
        <w:t>место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о</w:t>
      </w:r>
      <w:r>
        <w:t> </w:t>
      </w:r>
      <w:r w:rsidRPr="00B94214">
        <w:rPr>
          <w:lang w:val="ru-RU"/>
        </w:rPr>
        <w:t>предмете аукциона (кадастровый номер и</w:t>
      </w:r>
      <w:r>
        <w:t> </w:t>
      </w:r>
      <w:r w:rsidRPr="00B94214">
        <w:rPr>
          <w:lang w:val="ru-RU"/>
        </w:rPr>
        <w:t>адрес земельного участка, его площадь, вид права, целевое назначение земельного участка);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</w:t>
      </w:r>
      <w:r w:rsidRPr="00B94214">
        <w:rPr>
          <w:lang w:val="ru-RU"/>
        </w:rPr>
        <w:t>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об</w:t>
      </w:r>
      <w:r>
        <w:t> </w:t>
      </w:r>
      <w:r w:rsidRPr="00B94214">
        <w:rPr>
          <w:lang w:val="ru-RU"/>
        </w:rPr>
        <w:t>опубликовании извещения в</w:t>
      </w:r>
      <w:r>
        <w:t> </w:t>
      </w:r>
      <w:r w:rsidRPr="00B94214">
        <w:rPr>
          <w:lang w:val="ru-RU"/>
        </w:rPr>
        <w:t>печатных средствах массовой информации, определенных Советом Министров Республики Беларусь, с</w:t>
      </w:r>
      <w:r>
        <w:t> </w:t>
      </w:r>
      <w:r w:rsidRPr="00B94214">
        <w:rPr>
          <w:lang w:val="ru-RU"/>
        </w:rPr>
        <w:t>указанием таких изданий, а</w:t>
      </w:r>
      <w:r>
        <w:t> </w:t>
      </w:r>
      <w:r w:rsidRPr="00B94214">
        <w:rPr>
          <w:lang w:val="ru-RU"/>
        </w:rPr>
        <w:t>также на</w:t>
      </w:r>
      <w:r>
        <w:t> </w:t>
      </w:r>
      <w:r w:rsidRPr="00B94214">
        <w:rPr>
          <w:lang w:val="ru-RU"/>
        </w:rPr>
        <w:t>соответствующих официальных сайтах облисполкомов, Минского г</w:t>
      </w:r>
      <w:r w:rsidRPr="00B94214">
        <w:rPr>
          <w:lang w:val="ru-RU"/>
        </w:rPr>
        <w:t>орисполкома и</w:t>
      </w:r>
      <w:r>
        <w:t> </w:t>
      </w:r>
      <w:r w:rsidRPr="00B94214">
        <w:rPr>
          <w:lang w:val="ru-RU"/>
        </w:rPr>
        <w:t>Государственного комитета по</w:t>
      </w:r>
      <w:r>
        <w:t> </w:t>
      </w:r>
      <w:r w:rsidRPr="00B94214">
        <w:rPr>
          <w:lang w:val="ru-RU"/>
        </w:rPr>
        <w:t>имуществу в</w:t>
      </w:r>
      <w:r>
        <w:t> </w:t>
      </w:r>
      <w:r w:rsidRPr="00B94214">
        <w:rPr>
          <w:lang w:val="ru-RU"/>
        </w:rPr>
        <w:t>глобальной компьютерной сети Интернет с</w:t>
      </w:r>
      <w:r>
        <w:t> </w:t>
      </w:r>
      <w:r w:rsidRPr="00B94214">
        <w:rPr>
          <w:lang w:val="ru-RU"/>
        </w:rPr>
        <w:t>указанием электронных адресов сайтов.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Доступ к</w:t>
      </w:r>
      <w:r>
        <w:t> </w:t>
      </w:r>
      <w:r w:rsidRPr="00B94214">
        <w:rPr>
          <w:lang w:val="ru-RU"/>
        </w:rPr>
        <w:t>информации, опубликованной в</w:t>
      </w:r>
      <w:r>
        <w:t> </w:t>
      </w:r>
      <w:r w:rsidRPr="00B94214">
        <w:rPr>
          <w:lang w:val="ru-RU"/>
        </w:rPr>
        <w:t>глобальной компьютерной сети Интернет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частями первой и</w:t>
      </w:r>
      <w:r>
        <w:t> </w:t>
      </w:r>
      <w:r w:rsidRPr="00B94214">
        <w:rPr>
          <w:lang w:val="ru-RU"/>
        </w:rPr>
        <w:t>третьей насто</w:t>
      </w:r>
      <w:r w:rsidRPr="00B94214">
        <w:rPr>
          <w:lang w:val="ru-RU"/>
        </w:rPr>
        <w:t>ящего пункта и</w:t>
      </w:r>
      <w:r>
        <w:t> </w:t>
      </w:r>
      <w:r w:rsidRPr="00B94214">
        <w:rPr>
          <w:lang w:val="ru-RU"/>
        </w:rPr>
        <w:t>частью второй пункта</w:t>
      </w:r>
      <w:r>
        <w:t> </w:t>
      </w:r>
      <w:r w:rsidRPr="00B94214">
        <w:rPr>
          <w:lang w:val="ru-RU"/>
        </w:rPr>
        <w:t>12 настоящего Положения, предоставляется заинтересованным лицам без взимания платы и</w:t>
      </w:r>
      <w:r>
        <w:t> </w:t>
      </w:r>
      <w:r w:rsidRPr="00B94214">
        <w:rPr>
          <w:lang w:val="ru-RU"/>
        </w:rPr>
        <w:t>заключения договора.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Местный исполнительный комитет вправе отказаться от</w:t>
      </w:r>
      <w:r>
        <w:t> </w:t>
      </w:r>
      <w:r w:rsidRPr="00B94214">
        <w:rPr>
          <w:lang w:val="ru-RU"/>
        </w:rPr>
        <w:t>проведения аукциона в</w:t>
      </w:r>
      <w:r>
        <w:t> </w:t>
      </w:r>
      <w:r w:rsidRPr="00B94214">
        <w:rPr>
          <w:lang w:val="ru-RU"/>
        </w:rPr>
        <w:t>любое время, но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 xml:space="preserve">3 </w:t>
      </w:r>
      <w:r w:rsidRPr="00B94214">
        <w:rPr>
          <w:lang w:val="ru-RU"/>
        </w:rPr>
        <w:t>рабочих дня до</w:t>
      </w:r>
      <w:r>
        <w:t> </w:t>
      </w:r>
      <w:r w:rsidRPr="00B94214">
        <w:rPr>
          <w:lang w:val="ru-RU"/>
        </w:rPr>
        <w:t>назначенной даты его проведения, о</w:t>
      </w:r>
      <w:r>
        <w:t> </w:t>
      </w:r>
      <w:r w:rsidRPr="00B94214">
        <w:rPr>
          <w:lang w:val="ru-RU"/>
        </w:rPr>
        <w:t xml:space="preserve">чем участники аукциона извещаются комиссией или организацией. При этом сумма задатка, внесенная участниками </w:t>
      </w:r>
      <w:r w:rsidRPr="00B94214">
        <w:rPr>
          <w:lang w:val="ru-RU"/>
        </w:rPr>
        <w:lastRenderedPageBreak/>
        <w:t>аукциона на</w:t>
      </w:r>
      <w:r>
        <w:t> </w:t>
      </w:r>
      <w:r w:rsidRPr="00B94214">
        <w:rPr>
          <w:lang w:val="ru-RU"/>
        </w:rPr>
        <w:t>отдельный текущий (расчетный) банковский счет местного исполнительного комитета, подле</w:t>
      </w:r>
      <w:r w:rsidRPr="00B94214">
        <w:rPr>
          <w:lang w:val="ru-RU"/>
        </w:rPr>
        <w:t>жит возврату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отказа местного исполнительного комитета от</w:t>
      </w:r>
      <w:r>
        <w:t> </w:t>
      </w:r>
      <w:r w:rsidRPr="00B94214">
        <w:rPr>
          <w:lang w:val="ru-RU"/>
        </w:rPr>
        <w:t>проведения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Сообщение об</w:t>
      </w:r>
      <w:r>
        <w:t> </w:t>
      </w:r>
      <w:r w:rsidRPr="00B94214">
        <w:rPr>
          <w:lang w:val="ru-RU"/>
        </w:rPr>
        <w:t>отказе от</w:t>
      </w:r>
      <w:r>
        <w:t> </w:t>
      </w:r>
      <w:r w:rsidRPr="00B94214">
        <w:rPr>
          <w:lang w:val="ru-RU"/>
        </w:rPr>
        <w:t>проведения аукциона публикуется в</w:t>
      </w:r>
      <w:r>
        <w:t> </w:t>
      </w:r>
      <w:r w:rsidRPr="00B94214">
        <w:rPr>
          <w:lang w:val="ru-RU"/>
        </w:rPr>
        <w:t>тех же печатных средствах массовой информации и</w:t>
      </w:r>
      <w:r>
        <w:t> </w:t>
      </w:r>
      <w:r w:rsidRPr="00B94214">
        <w:rPr>
          <w:lang w:val="ru-RU"/>
        </w:rPr>
        <w:t>на</w:t>
      </w:r>
      <w:r>
        <w:t> </w:t>
      </w:r>
      <w:r w:rsidRPr="00B94214">
        <w:rPr>
          <w:lang w:val="ru-RU"/>
        </w:rPr>
        <w:t>тех же официальных сайтах государствен</w:t>
      </w:r>
      <w:r w:rsidRPr="00B94214">
        <w:rPr>
          <w:lang w:val="ru-RU"/>
        </w:rPr>
        <w:t>ных органов в</w:t>
      </w:r>
      <w:r>
        <w:t> </w:t>
      </w:r>
      <w:r w:rsidRPr="00B94214">
        <w:rPr>
          <w:lang w:val="ru-RU"/>
        </w:rPr>
        <w:t>глобальной компьютерной сети Интернет, на</w:t>
      </w:r>
      <w:r>
        <w:t> </w:t>
      </w:r>
      <w:r w:rsidRPr="00B94214">
        <w:rPr>
          <w:lang w:val="ru-RU"/>
        </w:rPr>
        <w:t>которых было опубликовано извещение.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12.</w:t>
      </w:r>
      <w:r>
        <w:t> </w:t>
      </w:r>
      <w:r w:rsidRPr="00B94214">
        <w:rPr>
          <w:lang w:val="ru-RU"/>
        </w:rPr>
        <w:t>Для участия в</w:t>
      </w:r>
      <w:r>
        <w:t> </w:t>
      </w:r>
      <w:r w:rsidRPr="00B94214">
        <w:rPr>
          <w:lang w:val="ru-RU"/>
        </w:rPr>
        <w:t>аукционе гражданин и</w:t>
      </w:r>
      <w:r>
        <w:t> </w:t>
      </w:r>
      <w:r w:rsidRPr="00B94214">
        <w:rPr>
          <w:lang w:val="ru-RU"/>
        </w:rPr>
        <w:t>юридическое лицо (лично либо через своего представителя) в</w:t>
      </w:r>
      <w:r>
        <w:t> </w:t>
      </w:r>
      <w:r w:rsidRPr="00B94214">
        <w:rPr>
          <w:lang w:val="ru-RU"/>
        </w:rPr>
        <w:t>установленный в</w:t>
      </w:r>
      <w:r>
        <w:t> </w:t>
      </w:r>
      <w:r w:rsidRPr="00B94214">
        <w:rPr>
          <w:lang w:val="ru-RU"/>
        </w:rPr>
        <w:t>извещении срок подают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</w:t>
      </w:r>
      <w:r w:rsidRPr="00B94214">
        <w:rPr>
          <w:lang w:val="ru-RU"/>
        </w:rPr>
        <w:t>ионе с</w:t>
      </w:r>
      <w:r>
        <w:t> </w:t>
      </w:r>
      <w:r w:rsidRPr="00B94214">
        <w:rPr>
          <w:lang w:val="ru-RU"/>
        </w:rPr>
        <w:t>указанием предмета аукциона, представляют документ, подтверждающий внесение суммы задатка на</w:t>
      </w:r>
      <w:r>
        <w:t> </w:t>
      </w:r>
      <w:r w:rsidRPr="00B94214">
        <w:rPr>
          <w:lang w:val="ru-RU"/>
        </w:rPr>
        <w:t>текущий (расчетный) банковский счет, указанный в</w:t>
      </w:r>
      <w:r>
        <w:t> </w:t>
      </w:r>
      <w:r w:rsidRPr="00B94214">
        <w:rPr>
          <w:lang w:val="ru-RU"/>
        </w:rPr>
        <w:t>извещении, с</w:t>
      </w:r>
      <w:r>
        <w:t> </w:t>
      </w:r>
      <w:r w:rsidRPr="00B94214">
        <w:rPr>
          <w:lang w:val="ru-RU"/>
        </w:rPr>
        <w:t>отметкой банка, а</w:t>
      </w:r>
      <w:r>
        <w:t> </w:t>
      </w:r>
      <w:r w:rsidRPr="00B94214">
        <w:rPr>
          <w:lang w:val="ru-RU"/>
        </w:rPr>
        <w:t>также заключают с</w:t>
      </w:r>
      <w:r>
        <w:t> </w:t>
      </w:r>
      <w:r w:rsidRPr="00B94214">
        <w:rPr>
          <w:lang w:val="ru-RU"/>
        </w:rPr>
        <w:t>местным исполнительным комитетом или по</w:t>
      </w:r>
      <w:r>
        <w:t> </w:t>
      </w:r>
      <w:r w:rsidRPr="00B94214">
        <w:rPr>
          <w:lang w:val="ru-RU"/>
        </w:rPr>
        <w:t>его поручению с</w:t>
      </w:r>
      <w:r>
        <w:t> </w:t>
      </w:r>
      <w:r w:rsidRPr="00B94214">
        <w:rPr>
          <w:lang w:val="ru-RU"/>
        </w:rPr>
        <w:t>ор</w:t>
      </w:r>
      <w:r w:rsidRPr="00B94214">
        <w:rPr>
          <w:lang w:val="ru-RU"/>
        </w:rPr>
        <w:t>ганизацией соглашение по</w:t>
      </w:r>
      <w:r>
        <w:t> </w:t>
      </w:r>
      <w:r w:rsidRPr="00B94214">
        <w:rPr>
          <w:lang w:val="ru-RU"/>
        </w:rPr>
        <w:t>форме, утверждаемой Государственным комитетом по</w:t>
      </w:r>
      <w:r>
        <w:t> </w:t>
      </w:r>
      <w:r w:rsidRPr="00B94214">
        <w:rPr>
          <w:lang w:val="ru-RU"/>
        </w:rPr>
        <w:t>имуществу.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соглашении должны быть предусмотрены права, обязанности и</w:t>
      </w:r>
      <w:r>
        <w:t> </w:t>
      </w:r>
      <w:r w:rsidRPr="00B94214">
        <w:rPr>
          <w:lang w:val="ru-RU"/>
        </w:rPr>
        <w:t>ответственность сторон в</w:t>
      </w:r>
      <w:r>
        <w:t> </w:t>
      </w:r>
      <w:r w:rsidRPr="00B94214">
        <w:rPr>
          <w:lang w:val="ru-RU"/>
        </w:rPr>
        <w:t>процессе подготовки и</w:t>
      </w:r>
      <w:r>
        <w:t> </w:t>
      </w:r>
      <w:r w:rsidRPr="00B94214">
        <w:rPr>
          <w:lang w:val="ru-RU"/>
        </w:rPr>
        <w:t>проведения аукциона, в</w:t>
      </w:r>
      <w:r>
        <w:t> </w:t>
      </w:r>
      <w:r w:rsidRPr="00B94214">
        <w:rPr>
          <w:lang w:val="ru-RU"/>
        </w:rPr>
        <w:t>том числе размер штрафа, уплачиваемого: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победителем аукциона либо единственным участником несостоявшегося аукциона, отказавшимся или уклонившимся от</w:t>
      </w:r>
      <w:r>
        <w:t> </w:t>
      </w:r>
      <w:r w:rsidRPr="00B94214">
        <w:rPr>
          <w:lang w:val="ru-RU"/>
        </w:rPr>
        <w:t>подписания протокола о</w:t>
      </w:r>
      <w:r>
        <w:t> </w:t>
      </w:r>
      <w:r w:rsidRPr="00B94214">
        <w:rPr>
          <w:lang w:val="ru-RU"/>
        </w:rPr>
        <w:t>результатах аукциона (или)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участниками аукциона, отказавшимися объяв</w:t>
      </w:r>
      <w:r w:rsidRPr="00B94214">
        <w:rPr>
          <w:lang w:val="ru-RU"/>
        </w:rPr>
        <w:t>ить свою цену за</w:t>
      </w:r>
      <w:r>
        <w:t> </w:t>
      </w:r>
      <w:r w:rsidRPr="00B94214">
        <w:rPr>
          <w:lang w:val="ru-RU"/>
        </w:rPr>
        <w:t>предмет аукциона, в</w:t>
      </w:r>
      <w:r>
        <w:t> </w:t>
      </w:r>
      <w:r w:rsidRPr="00B94214">
        <w:rPr>
          <w:lang w:val="ru-RU"/>
        </w:rPr>
        <w:t>результате чего аукцион признан нерезультативным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частью четвертой пункта</w:t>
      </w:r>
      <w:r>
        <w:t> </w:t>
      </w:r>
      <w:r w:rsidRPr="00B94214">
        <w:rPr>
          <w:lang w:val="ru-RU"/>
        </w:rPr>
        <w:t>21 настоящего Положения.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Кроме того, в</w:t>
      </w:r>
      <w:r>
        <w:t> </w:t>
      </w:r>
      <w:r w:rsidRPr="00B94214">
        <w:rPr>
          <w:lang w:val="ru-RU"/>
        </w:rPr>
        <w:t>комиссию или организацию представляются: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гражданина</w:t>
      </w:r>
      <w:r>
        <w:t> </w:t>
      </w:r>
      <w:r w:rsidRPr="00B94214">
        <w:rPr>
          <w:lang w:val="ru-RU"/>
        </w:rPr>
        <w:t>– доверенность, оформле</w:t>
      </w:r>
      <w:r w:rsidRPr="00B94214">
        <w:rPr>
          <w:lang w:val="ru-RU"/>
        </w:rPr>
        <w:t>нная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требованиями законодательства;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представителем или уполномоченным должностным лицом юридического лица</w:t>
      </w:r>
      <w:r>
        <w:t> </w:t>
      </w:r>
      <w:r w:rsidRPr="00B94214">
        <w:rPr>
          <w:lang w:val="ru-RU"/>
        </w:rPr>
        <w:t>– доверенность, выданная юридическим лицом, или документ, подтверждающий полномочия должностного лица, копии документов, подтверждающ</w:t>
      </w:r>
      <w:r w:rsidRPr="00B94214">
        <w:rPr>
          <w:lang w:val="ru-RU"/>
        </w:rPr>
        <w:t>их государственную регистрацию юридического лица, без нотариального засвидетельствования, документ с</w:t>
      </w:r>
      <w:r>
        <w:t> </w:t>
      </w:r>
      <w:r w:rsidRPr="00B94214">
        <w:rPr>
          <w:lang w:val="ru-RU"/>
        </w:rPr>
        <w:t>указанием банковских реквизитов юридического лица.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Документы, составленные за</w:t>
      </w:r>
      <w:r>
        <w:t> </w:t>
      </w:r>
      <w:r w:rsidRPr="00B94214">
        <w:rPr>
          <w:lang w:val="ru-RU"/>
        </w:rPr>
        <w:t>пределами Республики Беларусь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законодательством иностранного</w:t>
      </w:r>
      <w:r w:rsidRPr="00B94214">
        <w:rPr>
          <w:lang w:val="ru-RU"/>
        </w:rPr>
        <w:t xml:space="preserve"> государства, должны быть легализованы, если иное не</w:t>
      </w:r>
      <w:r>
        <w:t> </w:t>
      </w:r>
      <w:r w:rsidRPr="00B94214">
        <w:rPr>
          <w:lang w:val="ru-RU"/>
        </w:rPr>
        <w:t>предусмотрено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Консолидированными участниками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представляются также оригинал и</w:t>
      </w:r>
      <w:r>
        <w:t> </w:t>
      </w:r>
      <w:r w:rsidRPr="00B94214">
        <w:rPr>
          <w:lang w:val="ru-RU"/>
        </w:rPr>
        <w:t>копия договора о</w:t>
      </w:r>
      <w:r>
        <w:t> </w:t>
      </w:r>
      <w:r w:rsidRPr="00B94214">
        <w:rPr>
          <w:lang w:val="ru-RU"/>
        </w:rPr>
        <w:t>совместном 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13.</w:t>
      </w:r>
      <w:r>
        <w:t> </w:t>
      </w:r>
      <w:r w:rsidRPr="00B94214">
        <w:rPr>
          <w:lang w:val="ru-RU"/>
        </w:rPr>
        <w:t>К участию в</w:t>
      </w:r>
      <w:r>
        <w:t> </w:t>
      </w:r>
      <w:r w:rsidRPr="00B94214">
        <w:rPr>
          <w:lang w:val="ru-RU"/>
        </w:rPr>
        <w:t>аукционе допускаются</w:t>
      </w:r>
      <w:r w:rsidRPr="00B94214">
        <w:rPr>
          <w:lang w:val="ru-RU"/>
        </w:rPr>
        <w:t xml:space="preserve"> лица, подавшие в</w:t>
      </w:r>
      <w:r>
        <w:t> </w:t>
      </w:r>
      <w:r w:rsidRPr="00B94214">
        <w:rPr>
          <w:lang w:val="ru-RU"/>
        </w:rPr>
        <w:t>комиссию или организацию в</w:t>
      </w:r>
      <w:r>
        <w:t> </w:t>
      </w:r>
      <w:r w:rsidRPr="00B94214">
        <w:rPr>
          <w:lang w:val="ru-RU"/>
        </w:rPr>
        <w:t>указанные в</w:t>
      </w:r>
      <w:r>
        <w:t> </w:t>
      </w:r>
      <w:r w:rsidRPr="00B94214">
        <w:rPr>
          <w:lang w:val="ru-RU"/>
        </w:rPr>
        <w:t>извещении сроки соответствующее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приложением документов,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Положения, и</w:t>
      </w:r>
      <w:r>
        <w:t> </w:t>
      </w:r>
      <w:r w:rsidRPr="00B94214">
        <w:rPr>
          <w:lang w:val="ru-RU"/>
        </w:rPr>
        <w:t>внесшие задаток в</w:t>
      </w:r>
      <w:r>
        <w:t> </w:t>
      </w:r>
      <w:r w:rsidRPr="00B94214">
        <w:rPr>
          <w:lang w:val="ru-RU"/>
        </w:rPr>
        <w:t>размере, порядке и</w:t>
      </w:r>
      <w:r>
        <w:t> </w:t>
      </w:r>
      <w:r w:rsidRPr="00B94214">
        <w:rPr>
          <w:lang w:val="ru-RU"/>
        </w:rPr>
        <w:t xml:space="preserve">сроки, определенные </w:t>
      </w:r>
      <w:r w:rsidRPr="00B94214">
        <w:rPr>
          <w:lang w:val="ru-RU"/>
        </w:rPr>
        <w:t>в</w:t>
      </w:r>
      <w:r>
        <w:t> </w:t>
      </w:r>
      <w:r w:rsidRPr="00B94214">
        <w:rPr>
          <w:lang w:val="ru-RU"/>
        </w:rPr>
        <w:t>извещении, а</w:t>
      </w:r>
      <w:r>
        <w:t> </w:t>
      </w:r>
      <w:r w:rsidRPr="00B94214">
        <w:rPr>
          <w:lang w:val="ru-RU"/>
        </w:rPr>
        <w:t>также заключившие соглашение.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Граждане и</w:t>
      </w:r>
      <w:r>
        <w:t> </w:t>
      </w:r>
      <w:r w:rsidRPr="00B94214">
        <w:rPr>
          <w:lang w:val="ru-RU"/>
        </w:rPr>
        <w:t>юридические лица, желающие участвовать в</w:t>
      </w:r>
      <w:r>
        <w:t> </w:t>
      </w:r>
      <w:r w:rsidRPr="00B94214">
        <w:rPr>
          <w:lang w:val="ru-RU"/>
        </w:rPr>
        <w:t>аукционе в</w:t>
      </w:r>
      <w:r>
        <w:t> </w:t>
      </w:r>
      <w:r w:rsidRPr="00B94214">
        <w:rPr>
          <w:lang w:val="ru-RU"/>
        </w:rPr>
        <w:t>отношении нескольких предметов аукциона, вносят задатки в</w:t>
      </w:r>
      <w:r>
        <w:t> </w:t>
      </w:r>
      <w:r w:rsidRPr="00B94214">
        <w:rPr>
          <w:lang w:val="ru-RU"/>
        </w:rPr>
        <w:t>размере, установленном для</w:t>
      </w:r>
      <w:r>
        <w:t> </w:t>
      </w:r>
      <w:r w:rsidRPr="00B94214">
        <w:rPr>
          <w:lang w:val="ru-RU"/>
        </w:rPr>
        <w:t>каждого из</w:t>
      </w:r>
      <w:r>
        <w:t> </w:t>
      </w:r>
      <w:r w:rsidRPr="00B94214">
        <w:rPr>
          <w:lang w:val="ru-RU"/>
        </w:rPr>
        <w:t>этих предметов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14.</w:t>
      </w:r>
      <w:r>
        <w:t> </w:t>
      </w:r>
      <w:r w:rsidRPr="00B94214">
        <w:rPr>
          <w:lang w:val="ru-RU"/>
        </w:rPr>
        <w:t>Прием заявлений об</w:t>
      </w:r>
      <w:r>
        <w:t> </w:t>
      </w:r>
      <w:r w:rsidRPr="00B94214">
        <w:rPr>
          <w:lang w:val="ru-RU"/>
        </w:rPr>
        <w:t>учас</w:t>
      </w:r>
      <w:r w:rsidRPr="00B94214">
        <w:rPr>
          <w:lang w:val="ru-RU"/>
        </w:rPr>
        <w:t>тии в</w:t>
      </w:r>
      <w:r>
        <w:t> </w:t>
      </w:r>
      <w:r w:rsidRPr="00B94214">
        <w:rPr>
          <w:lang w:val="ru-RU"/>
        </w:rPr>
        <w:t>аукционе с</w:t>
      </w:r>
      <w:r>
        <w:t> </w:t>
      </w:r>
      <w:r w:rsidRPr="00B94214">
        <w:rPr>
          <w:lang w:val="ru-RU"/>
        </w:rPr>
        <w:t>приложением необходимых документов,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настоящего Положения, заканчивается в</w:t>
      </w:r>
      <w:r>
        <w:t> </w:t>
      </w:r>
      <w:r w:rsidRPr="00B94214">
        <w:rPr>
          <w:lang w:val="ru-RU"/>
        </w:rPr>
        <w:t>установленные комиссией или организацией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извещении, но не</w:t>
      </w:r>
      <w:r>
        <w:t> </w:t>
      </w:r>
      <w:r w:rsidRPr="00B94214">
        <w:rPr>
          <w:lang w:val="ru-RU"/>
        </w:rPr>
        <w:t>ранее чем за</w:t>
      </w:r>
      <w:r>
        <w:t> </w:t>
      </w:r>
      <w:r w:rsidRPr="00B94214">
        <w:rPr>
          <w:lang w:val="ru-RU"/>
        </w:rPr>
        <w:t>три рабочих дня до</w:t>
      </w:r>
      <w:r>
        <w:t> </w:t>
      </w:r>
      <w:r w:rsidRPr="00B94214">
        <w:rPr>
          <w:lang w:val="ru-RU"/>
        </w:rPr>
        <w:t>даты проведения аукци</w:t>
      </w:r>
      <w:r w:rsidRPr="00B94214">
        <w:rPr>
          <w:lang w:val="ru-RU"/>
        </w:rPr>
        <w:t>она. Заявления, поступившие после установленного срока, не</w:t>
      </w:r>
      <w:r>
        <w:t> </w:t>
      </w:r>
      <w:r w:rsidRPr="00B94214">
        <w:rPr>
          <w:lang w:val="ru-RU"/>
        </w:rPr>
        <w:t>рассматриваются. Сроком поступления заявления является дата его регистрации в</w:t>
      </w:r>
      <w:r>
        <w:t> </w:t>
      </w:r>
      <w:r w:rsidRPr="00B94214">
        <w:rPr>
          <w:lang w:val="ru-RU"/>
        </w:rPr>
        <w:t>журнале регистрации заявлений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15.</w:t>
      </w:r>
      <w:r>
        <w:t> </w:t>
      </w:r>
      <w:r w:rsidRPr="00B94214">
        <w:rPr>
          <w:lang w:val="ru-RU"/>
        </w:rPr>
        <w:t>После получения документов, предусмотренных в</w:t>
      </w:r>
      <w:r>
        <w:t> </w:t>
      </w:r>
      <w:r w:rsidRPr="00B94214">
        <w:rPr>
          <w:lang w:val="ru-RU"/>
        </w:rPr>
        <w:t>пункте</w:t>
      </w:r>
      <w:r>
        <w:t> </w:t>
      </w:r>
      <w:r w:rsidRPr="00B94214">
        <w:rPr>
          <w:lang w:val="ru-RU"/>
        </w:rPr>
        <w:t>12 настоя</w:t>
      </w:r>
      <w:r w:rsidRPr="00B94214">
        <w:rPr>
          <w:lang w:val="ru-RU"/>
        </w:rPr>
        <w:t>щего Положения, от</w:t>
      </w:r>
      <w:r>
        <w:t> </w:t>
      </w:r>
      <w:r w:rsidRPr="00B94214">
        <w:rPr>
          <w:lang w:val="ru-RU"/>
        </w:rPr>
        <w:t>гражданина и</w:t>
      </w:r>
      <w:r>
        <w:t> </w:t>
      </w:r>
      <w:r w:rsidRPr="00B94214">
        <w:rPr>
          <w:lang w:val="ru-RU"/>
        </w:rPr>
        <w:t xml:space="preserve">юридического лица комиссия или организация выдает им билеты участников </w:t>
      </w:r>
      <w:r w:rsidRPr="00B94214">
        <w:rPr>
          <w:lang w:val="ru-RU"/>
        </w:rPr>
        <w:lastRenderedPageBreak/>
        <w:t>аукциона с</w:t>
      </w:r>
      <w:r>
        <w:t> </w:t>
      </w:r>
      <w:r w:rsidRPr="00B94214">
        <w:rPr>
          <w:lang w:val="ru-RU"/>
        </w:rPr>
        <w:t>указанием даты регистрации заявлений и</w:t>
      </w:r>
      <w:r>
        <w:t> </w:t>
      </w:r>
      <w:r w:rsidRPr="00B94214">
        <w:rPr>
          <w:lang w:val="ru-RU"/>
        </w:rPr>
        <w:t>номеров, под</w:t>
      </w:r>
      <w:r>
        <w:t> </w:t>
      </w:r>
      <w:r w:rsidRPr="00B94214">
        <w:rPr>
          <w:lang w:val="ru-RU"/>
        </w:rPr>
        <w:t>которыми они будут участвовать в</w:t>
      </w:r>
      <w:r>
        <w:t> </w:t>
      </w:r>
      <w:r w:rsidRPr="00B94214">
        <w:rPr>
          <w:lang w:val="ru-RU"/>
        </w:rPr>
        <w:t>аукционе. Данные о</w:t>
      </w:r>
      <w:r>
        <w:t> </w:t>
      </w:r>
      <w:r w:rsidRPr="00B94214">
        <w:rPr>
          <w:lang w:val="ru-RU"/>
        </w:rPr>
        <w:t>каждом участнике аукциона заносятся в</w:t>
      </w:r>
      <w:r>
        <w:t> </w:t>
      </w:r>
      <w:r w:rsidRPr="00B94214">
        <w:rPr>
          <w:lang w:val="ru-RU"/>
        </w:rPr>
        <w:t>книгу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16.</w:t>
      </w:r>
      <w:r>
        <w:t> </w:t>
      </w:r>
      <w:r w:rsidRPr="00B94214">
        <w:rPr>
          <w:lang w:val="ru-RU"/>
        </w:rPr>
        <w:t>Участник аукциона имеет право до</w:t>
      </w:r>
      <w:r>
        <w:t> </w:t>
      </w:r>
      <w:r w:rsidRPr="00B94214">
        <w:rPr>
          <w:lang w:val="ru-RU"/>
        </w:rPr>
        <w:t>начала аукциона письменно отозвать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нем. Неявка участника аукциона на</w:t>
      </w:r>
      <w:r>
        <w:t> </w:t>
      </w:r>
      <w:r w:rsidRPr="00B94214">
        <w:rPr>
          <w:lang w:val="ru-RU"/>
        </w:rPr>
        <w:t>аукцион приравнивается к</w:t>
      </w:r>
      <w:r>
        <w:t> </w:t>
      </w:r>
      <w:r w:rsidRPr="00B94214">
        <w:rPr>
          <w:lang w:val="ru-RU"/>
        </w:rPr>
        <w:t>письменному отзыву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аукционе. При этом уч</w:t>
      </w:r>
      <w:r w:rsidRPr="00B94214">
        <w:rPr>
          <w:lang w:val="ru-RU"/>
        </w:rPr>
        <w:t>астнику аукциона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>дня проведения аукциона возвращается сумма внесенного им задатка.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Письменный отзыв заявления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аукционе или неявка участника аукциона на</w:t>
      </w:r>
      <w:r>
        <w:t> </w:t>
      </w:r>
      <w:r w:rsidRPr="00B94214">
        <w:rPr>
          <w:lang w:val="ru-RU"/>
        </w:rPr>
        <w:t>аукцион регистрируется в</w:t>
      </w:r>
      <w:r>
        <w:t> </w:t>
      </w:r>
      <w:r w:rsidRPr="00B94214">
        <w:rPr>
          <w:lang w:val="ru-RU"/>
        </w:rPr>
        <w:t>книге регистрации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17.</w:t>
      </w:r>
      <w:r>
        <w:t> </w:t>
      </w:r>
      <w:r w:rsidRPr="00B94214">
        <w:rPr>
          <w:lang w:val="ru-RU"/>
        </w:rPr>
        <w:t>Сведения об</w:t>
      </w:r>
      <w:r>
        <w:t> </w:t>
      </w:r>
      <w:r w:rsidRPr="00B94214">
        <w:rPr>
          <w:lang w:val="ru-RU"/>
        </w:rPr>
        <w:t>участниках аукциона не</w:t>
      </w:r>
      <w:r>
        <w:t> </w:t>
      </w:r>
      <w:r w:rsidRPr="00B94214">
        <w:rPr>
          <w:lang w:val="ru-RU"/>
        </w:rPr>
        <w:t>подлежат разглашению, кроме случаев, предусмотренных законодательством.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18.</w:t>
      </w:r>
      <w:r>
        <w:t> </w:t>
      </w:r>
      <w:r w:rsidRPr="00B94214">
        <w:rPr>
          <w:lang w:val="ru-RU"/>
        </w:rPr>
        <w:t>Перед началом аукциона его участники обязаны зарегистрироваться в</w:t>
      </w:r>
      <w:r>
        <w:t> </w:t>
      </w:r>
      <w:r w:rsidRPr="00B94214">
        <w:rPr>
          <w:lang w:val="ru-RU"/>
        </w:rPr>
        <w:t>комиссии или организации и</w:t>
      </w:r>
      <w:r>
        <w:t> </w:t>
      </w:r>
      <w:r w:rsidRPr="00B94214">
        <w:rPr>
          <w:lang w:val="ru-RU"/>
        </w:rPr>
        <w:t>обменять билеты участников аукциона на</w:t>
      </w:r>
      <w:r>
        <w:t> </w:t>
      </w:r>
      <w:r w:rsidRPr="00B94214">
        <w:rPr>
          <w:lang w:val="ru-RU"/>
        </w:rPr>
        <w:t>аукционн</w:t>
      </w:r>
      <w:r w:rsidRPr="00B94214">
        <w:rPr>
          <w:lang w:val="ru-RU"/>
        </w:rPr>
        <w:t>ые номера, которые возвращаются в</w:t>
      </w:r>
      <w:r>
        <w:t> </w:t>
      </w:r>
      <w:r w:rsidRPr="00B94214">
        <w:rPr>
          <w:lang w:val="ru-RU"/>
        </w:rPr>
        <w:t>комиссию или организацию после окончания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19.</w:t>
      </w:r>
      <w:r>
        <w:t> </w:t>
      </w:r>
      <w:r w:rsidRPr="00B94214">
        <w:rPr>
          <w:lang w:val="ru-RU"/>
        </w:rPr>
        <w:t>Аукцион проводится в</w:t>
      </w:r>
      <w:r>
        <w:t> </w:t>
      </w:r>
      <w:r w:rsidRPr="00B94214">
        <w:rPr>
          <w:lang w:val="ru-RU"/>
        </w:rPr>
        <w:t>месте, день и</w:t>
      </w:r>
      <w:r>
        <w:t> </w:t>
      </w:r>
      <w:r w:rsidRPr="00B94214">
        <w:rPr>
          <w:lang w:val="ru-RU"/>
        </w:rPr>
        <w:t>время, указанные в</w:t>
      </w:r>
      <w:r>
        <w:t> </w:t>
      </w:r>
      <w:r w:rsidRPr="00B94214">
        <w:rPr>
          <w:lang w:val="ru-RU"/>
        </w:rPr>
        <w:t>извещении.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20.</w:t>
      </w:r>
      <w:r>
        <w:t> </w:t>
      </w:r>
      <w:r w:rsidRPr="00B94214">
        <w:rPr>
          <w:lang w:val="ru-RU"/>
        </w:rPr>
        <w:t>Аукцион проводится аукционистом при наличии двух или более участников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21.</w:t>
      </w:r>
      <w:r>
        <w:t> </w:t>
      </w:r>
      <w:r w:rsidRPr="00B94214">
        <w:rPr>
          <w:lang w:val="ru-RU"/>
        </w:rPr>
        <w:t>Аукцион начина</w:t>
      </w:r>
      <w:r w:rsidRPr="00B94214">
        <w:rPr>
          <w:lang w:val="ru-RU"/>
        </w:rPr>
        <w:t>ется с</w:t>
      </w:r>
      <w:r>
        <w:t> </w:t>
      </w:r>
      <w:r w:rsidRPr="00B94214">
        <w:rPr>
          <w:lang w:val="ru-RU"/>
        </w:rPr>
        <w:t>объявления аукционистом порядка проведения аукциона, характеристики каждого предмета аукциона, цены предмета аукциона и</w:t>
      </w:r>
      <w:r>
        <w:t> </w:t>
      </w:r>
      <w:r w:rsidRPr="00B94214">
        <w:rPr>
          <w:lang w:val="ru-RU"/>
        </w:rPr>
        <w:t>шага аукциона. Первая объявленная аукционистом цена предмета аукциона определяется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допускаютс</w:t>
      </w:r>
      <w:r w:rsidRPr="00B94214">
        <w:rPr>
          <w:lang w:val="ru-RU"/>
        </w:rPr>
        <w:t>я начало торгов и</w:t>
      </w:r>
      <w:r>
        <w:t> </w:t>
      </w:r>
      <w:r w:rsidRPr="00B94214">
        <w:rPr>
          <w:lang w:val="ru-RU"/>
        </w:rPr>
        <w:t>продажа предмета аукциона по</w:t>
      </w:r>
      <w:r>
        <w:t> </w:t>
      </w:r>
      <w:r w:rsidRPr="00B94214">
        <w:rPr>
          <w:lang w:val="ru-RU"/>
        </w:rPr>
        <w:t>начальной цене. Если по</w:t>
      </w:r>
      <w:r>
        <w:t> </w:t>
      </w:r>
      <w:r w:rsidRPr="00B94214">
        <w:rPr>
          <w:lang w:val="ru-RU"/>
        </w:rPr>
        <w:t>объявленной аукционистом цене предмета аукциона аукционные номера подняли два участника аукциона и</w:t>
      </w:r>
      <w:r>
        <w:t> </w:t>
      </w:r>
      <w:r w:rsidRPr="00B94214">
        <w:rPr>
          <w:lang w:val="ru-RU"/>
        </w:rPr>
        <w:t>более, аукционист объявляет новую цену предмета аукциона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шагом аукцио</w:t>
      </w:r>
      <w:r w:rsidRPr="00B94214">
        <w:rPr>
          <w:lang w:val="ru-RU"/>
        </w:rPr>
        <w:t>на. Аукцион продолжается до</w:t>
      </w:r>
      <w:r>
        <w:t> </w:t>
      </w:r>
      <w:r w:rsidRPr="00B94214">
        <w:rPr>
          <w:lang w:val="ru-RU"/>
        </w:rPr>
        <w:t>тех пор, пока по</w:t>
      </w:r>
      <w:r>
        <w:t> </w:t>
      </w:r>
      <w:r w:rsidRPr="00B94214">
        <w:rPr>
          <w:lang w:val="ru-RU"/>
        </w:rPr>
        <w:t>новой объявленной аукционистом цене аукционный номер не</w:t>
      </w:r>
      <w:r>
        <w:t> </w:t>
      </w:r>
      <w:r w:rsidRPr="00B94214">
        <w:rPr>
          <w:lang w:val="ru-RU"/>
        </w:rPr>
        <w:t>поднимет только один участник аукциона. Аукционист называет аукционный номер этого участника, трижды последнюю цену и</w:t>
      </w:r>
      <w:r>
        <w:t> </w:t>
      </w:r>
      <w:r w:rsidRPr="00B94214">
        <w:rPr>
          <w:lang w:val="ru-RU"/>
        </w:rPr>
        <w:t>объявляет о</w:t>
      </w:r>
      <w:r>
        <w:t> </w:t>
      </w:r>
      <w:r w:rsidRPr="00B94214">
        <w:rPr>
          <w:lang w:val="ru-RU"/>
        </w:rPr>
        <w:t>продаже предмета аукциона</w:t>
      </w:r>
      <w:r w:rsidRPr="00B94214">
        <w:rPr>
          <w:lang w:val="ru-RU"/>
        </w:rPr>
        <w:t>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в</w:t>
      </w:r>
      <w:r>
        <w:t> </w:t>
      </w:r>
      <w:r w:rsidRPr="00B94214">
        <w:rPr>
          <w:lang w:val="ru-RU"/>
        </w:rPr>
        <w:t>отношении соответствующего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ценой, аукционист пр</w:t>
      </w:r>
      <w:r w:rsidRPr="00B94214">
        <w:rPr>
          <w:lang w:val="ru-RU"/>
        </w:rPr>
        <w:t>едлагает участникам аукциона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согласились участники аукциона. После объявления участником аукциона своей цены аукционист называет аукционный номер этого участника и</w:t>
      </w:r>
      <w:r>
        <w:t> </w:t>
      </w:r>
      <w:r w:rsidRPr="00B94214">
        <w:rPr>
          <w:lang w:val="ru-RU"/>
        </w:rPr>
        <w:t>предложенную им цену.</w:t>
      </w:r>
      <w:r w:rsidRPr="00B94214">
        <w:rPr>
          <w:lang w:val="ru-RU"/>
        </w:rPr>
        <w:t xml:space="preserve"> При этом предложенная участником аукциона цена, равная цене, предложенной другим участником аукциона, не</w:t>
      </w:r>
      <w:r>
        <w:t> </w:t>
      </w:r>
      <w:r w:rsidRPr="00B94214">
        <w:rPr>
          <w:lang w:val="ru-RU"/>
        </w:rPr>
        <w:t>принимается. Участники аукциона объявляют свою цену до</w:t>
      </w:r>
      <w:r>
        <w:t> </w:t>
      </w:r>
      <w:r w:rsidRPr="00B94214">
        <w:rPr>
          <w:lang w:val="ru-RU"/>
        </w:rPr>
        <w:t>тех пор, пока не</w:t>
      </w:r>
      <w:r>
        <w:t> </w:t>
      </w:r>
      <w:r w:rsidRPr="00B94214">
        <w:rPr>
          <w:lang w:val="ru-RU"/>
        </w:rPr>
        <w:t>останется только один участник, предложивший наиболее высокую цену. Аукционист</w:t>
      </w:r>
      <w:r w:rsidRPr="00B94214">
        <w:rPr>
          <w:lang w:val="ru-RU"/>
        </w:rPr>
        <w:t xml:space="preserve">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пос</w:t>
      </w:r>
      <w:r w:rsidRPr="00B94214">
        <w:rPr>
          <w:lang w:val="ru-RU"/>
        </w:rPr>
        <w:t>ле предложения аукциониста участникам аукциона объявить свою цену только один из</w:t>
      </w:r>
      <w:r>
        <w:t> </w:t>
      </w:r>
      <w:r w:rsidRPr="00B94214">
        <w:rPr>
          <w:lang w:val="ru-RU"/>
        </w:rPr>
        <w:t>участников объявит свою цену, аукционист называет аукционный номер этого участника, трижды предложенную им цену и</w:t>
      </w:r>
      <w:r>
        <w:t> </w:t>
      </w:r>
      <w:r w:rsidRPr="00B94214">
        <w:rPr>
          <w:lang w:val="ru-RU"/>
        </w:rPr>
        <w:t>при отсутствии предложений иных участников аукциона объявляет</w:t>
      </w:r>
      <w:r w:rsidRPr="00B94214">
        <w:rPr>
          <w:lang w:val="ru-RU"/>
        </w:rPr>
        <w:t xml:space="preserve"> о</w:t>
      </w:r>
      <w:r>
        <w:t> </w:t>
      </w:r>
      <w:r w:rsidRPr="00B94214">
        <w:rPr>
          <w:lang w:val="ru-RU"/>
        </w:rPr>
        <w:t>продаже предмета аукциона, а</w:t>
      </w:r>
      <w:r>
        <w:t> </w:t>
      </w:r>
      <w:r w:rsidRPr="00B94214">
        <w:rPr>
          <w:lang w:val="ru-RU"/>
        </w:rPr>
        <w:t>участника аукциона</w:t>
      </w:r>
      <w:r>
        <w:t> </w:t>
      </w:r>
      <w:r w:rsidRPr="00B94214">
        <w:rPr>
          <w:lang w:val="ru-RU"/>
        </w:rPr>
        <w:t>– победителем аукциона по</w:t>
      </w:r>
      <w:r>
        <w:t> </w:t>
      </w:r>
      <w:r w:rsidRPr="00B94214">
        <w:rPr>
          <w:lang w:val="ru-RU"/>
        </w:rPr>
        <w:t>соответствующему предмету аукциона. Если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предложил свою цену, аукцион в</w:t>
      </w:r>
      <w:r>
        <w:t> </w:t>
      </w:r>
      <w:r w:rsidRPr="00B94214">
        <w:rPr>
          <w:lang w:val="ru-RU"/>
        </w:rPr>
        <w:t>отношении соответствующего предмета аукциона признается нерезультативным.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Если два и</w:t>
      </w:r>
      <w:r>
        <w:t> </w:t>
      </w:r>
      <w:r w:rsidRPr="00B94214">
        <w:rPr>
          <w:lang w:val="ru-RU"/>
        </w:rPr>
        <w:t>более участника аукциона согласились с</w:t>
      </w:r>
      <w:r>
        <w:t> </w:t>
      </w:r>
      <w:r w:rsidRPr="00B94214">
        <w:rPr>
          <w:lang w:val="ru-RU"/>
        </w:rPr>
        <w:t>объявленной аукционистом ценой, но ни один из</w:t>
      </w:r>
      <w:r>
        <w:t> </w:t>
      </w:r>
      <w:r w:rsidRPr="00B94214">
        <w:rPr>
          <w:lang w:val="ru-RU"/>
        </w:rPr>
        <w:t>них не</w:t>
      </w:r>
      <w:r>
        <w:t> </w:t>
      </w:r>
      <w:r w:rsidRPr="00B94214">
        <w:rPr>
          <w:lang w:val="ru-RU"/>
        </w:rPr>
        <w:t>согласился со</w:t>
      </w:r>
      <w:r>
        <w:t> </w:t>
      </w:r>
      <w:r w:rsidRPr="00B94214">
        <w:rPr>
          <w:lang w:val="ru-RU"/>
        </w:rPr>
        <w:t>следующей объявленной им ценой и</w:t>
      </w:r>
      <w:r>
        <w:t> </w:t>
      </w:r>
      <w:r w:rsidRPr="00B94214">
        <w:rPr>
          <w:lang w:val="ru-RU"/>
        </w:rPr>
        <w:t>после предложения аукциониста объявить свою цену, которая должна быть выше последней цены, с</w:t>
      </w:r>
      <w:r>
        <w:t> </w:t>
      </w:r>
      <w:r w:rsidRPr="00B94214">
        <w:rPr>
          <w:lang w:val="ru-RU"/>
        </w:rPr>
        <w:t>которой согл</w:t>
      </w:r>
      <w:r w:rsidRPr="00B94214">
        <w:rPr>
          <w:lang w:val="ru-RU"/>
        </w:rPr>
        <w:t>асились участники аукциона, ни один из</w:t>
      </w:r>
      <w:r>
        <w:t> </w:t>
      </w:r>
      <w:r w:rsidRPr="00B94214">
        <w:rPr>
          <w:lang w:val="ru-RU"/>
        </w:rPr>
        <w:t>этих участников не</w:t>
      </w:r>
      <w:r>
        <w:t> </w:t>
      </w:r>
      <w:r w:rsidRPr="00B94214">
        <w:rPr>
          <w:lang w:val="ru-RU"/>
        </w:rPr>
        <w:t>предложил свою цену, в</w:t>
      </w:r>
      <w:r>
        <w:t> </w:t>
      </w:r>
      <w:r w:rsidRPr="00B94214">
        <w:rPr>
          <w:lang w:val="ru-RU"/>
        </w:rPr>
        <w:t>результате чего аукцион признан нерезультативным, эти участники уплачивают штраф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22.</w:t>
      </w:r>
      <w:r>
        <w:t> </w:t>
      </w:r>
      <w:r w:rsidRPr="00B94214">
        <w:rPr>
          <w:lang w:val="ru-RU"/>
        </w:rPr>
        <w:t>Споры, возникшие в</w:t>
      </w:r>
      <w:r>
        <w:t> </w:t>
      </w:r>
      <w:r w:rsidRPr="00B94214">
        <w:rPr>
          <w:lang w:val="ru-RU"/>
        </w:rPr>
        <w:t>ходе проведения аукциона, разрешаются ком</w:t>
      </w:r>
      <w:r w:rsidRPr="00B94214">
        <w:rPr>
          <w:lang w:val="ru-RU"/>
        </w:rPr>
        <w:t>иссией или организацией.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23.</w:t>
      </w:r>
      <w:r>
        <w:t> </w:t>
      </w:r>
      <w:r w:rsidRPr="00B94214">
        <w:rPr>
          <w:lang w:val="ru-RU"/>
        </w:rPr>
        <w:t>Результаты аукциона в</w:t>
      </w:r>
      <w:r>
        <w:t> </w:t>
      </w:r>
      <w:r w:rsidRPr="00B94214">
        <w:rPr>
          <w:lang w:val="ru-RU"/>
        </w:rPr>
        <w:t>день проведения аукциона оформляются протоколом, который составляется в</w:t>
      </w:r>
      <w:r>
        <w:t> </w:t>
      </w:r>
      <w:r w:rsidRPr="00B94214">
        <w:rPr>
          <w:lang w:val="ru-RU"/>
        </w:rPr>
        <w:t>трех экземплярах, подписывается членами комиссии и</w:t>
      </w:r>
      <w:r>
        <w:t> </w:t>
      </w:r>
      <w:r w:rsidRPr="00B94214">
        <w:rPr>
          <w:lang w:val="ru-RU"/>
        </w:rPr>
        <w:t>победителем аукциона и</w:t>
      </w:r>
      <w:r>
        <w:t> </w:t>
      </w:r>
      <w:r w:rsidRPr="00B94214">
        <w:rPr>
          <w:lang w:val="ru-RU"/>
        </w:rPr>
        <w:t>утверждается председателем комиссии, а</w:t>
      </w:r>
      <w:r>
        <w:t> </w:t>
      </w:r>
      <w:r w:rsidRPr="00B94214">
        <w:rPr>
          <w:lang w:val="ru-RU"/>
        </w:rPr>
        <w:t xml:space="preserve">в случае проведения </w:t>
      </w:r>
      <w:r w:rsidRPr="00B94214">
        <w:rPr>
          <w:lang w:val="ru-RU"/>
        </w:rPr>
        <w:t>аукциона организацией</w:t>
      </w:r>
      <w:r>
        <w:t> </w:t>
      </w:r>
      <w:r w:rsidRPr="00B94214">
        <w:rPr>
          <w:lang w:val="ru-RU"/>
        </w:rPr>
        <w:t>– подписывается победителем аукциона и</w:t>
      </w:r>
      <w:r>
        <w:t> </w:t>
      </w:r>
      <w:r w:rsidRPr="00B94214">
        <w:rPr>
          <w:lang w:val="ru-RU"/>
        </w:rPr>
        <w:t>утверждается руководителем организации (уполномоченным им лицом). Не позднее одного рабочего дня со</w:t>
      </w:r>
      <w:r>
        <w:t> </w:t>
      </w:r>
      <w:r w:rsidRPr="00B94214">
        <w:rPr>
          <w:lang w:val="ru-RU"/>
        </w:rPr>
        <w:t>дня утверждения протокола о</w:t>
      </w:r>
      <w:r>
        <w:t> </w:t>
      </w:r>
      <w:r w:rsidRPr="00B94214">
        <w:rPr>
          <w:lang w:val="ru-RU"/>
        </w:rPr>
        <w:t>результатах аукциона три его экземпляра направляются в</w:t>
      </w:r>
      <w:r>
        <w:t> </w:t>
      </w:r>
      <w:r w:rsidRPr="00B94214">
        <w:rPr>
          <w:lang w:val="ru-RU"/>
        </w:rPr>
        <w:t>соответствую</w:t>
      </w:r>
      <w:r w:rsidRPr="00B94214">
        <w:rPr>
          <w:lang w:val="ru-RU"/>
        </w:rPr>
        <w:t>щий местный исполнительный комитет. Победителю аукциона в</w:t>
      </w:r>
      <w:r>
        <w:t> </w:t>
      </w:r>
      <w:r w:rsidRPr="00B94214">
        <w:rPr>
          <w:lang w:val="ru-RU"/>
        </w:rPr>
        <w:t>день проведения аукциона выдается копия протокола о</w:t>
      </w:r>
      <w:r>
        <w:t> </w:t>
      </w:r>
      <w:r w:rsidRPr="00B94214">
        <w:rPr>
          <w:lang w:val="ru-RU"/>
        </w:rPr>
        <w:t>результатах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24.</w:t>
      </w:r>
      <w:r>
        <w:t> </w:t>
      </w:r>
      <w:r w:rsidRPr="00B94214">
        <w:rPr>
          <w:lang w:val="ru-RU"/>
        </w:rPr>
        <w:t>В протоколе о</w:t>
      </w:r>
      <w:r>
        <w:t> </w:t>
      </w:r>
      <w:r w:rsidRPr="00B94214">
        <w:rPr>
          <w:lang w:val="ru-RU"/>
        </w:rPr>
        <w:t>результатах аукциона указываются: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место и</w:t>
      </w:r>
      <w:r>
        <w:t> </w:t>
      </w:r>
      <w:r w:rsidRPr="00B94214">
        <w:rPr>
          <w:lang w:val="ru-RU"/>
        </w:rPr>
        <w:t>время проведения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предмет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местно</w:t>
      </w:r>
      <w:r w:rsidRPr="00B94214">
        <w:rPr>
          <w:lang w:val="ru-RU"/>
        </w:rPr>
        <w:t>м исполнительном комитете;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площадь, кадастровый номер земельного участка, его адрес (местонахождение), вид права на</w:t>
      </w:r>
      <w:r>
        <w:t> </w:t>
      </w:r>
      <w:r w:rsidRPr="00B94214">
        <w:rPr>
          <w:lang w:val="ru-RU"/>
        </w:rPr>
        <w:t>земельный участок, целевое назначение, а</w:t>
      </w:r>
      <w:r>
        <w:t> </w:t>
      </w:r>
      <w:r w:rsidRPr="00B94214">
        <w:rPr>
          <w:lang w:val="ru-RU"/>
        </w:rPr>
        <w:t>также назначение земельного участка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единой классификацией назначения объектов недвижимого имущества;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победите</w:t>
      </w:r>
      <w:r w:rsidRPr="00B94214">
        <w:rPr>
          <w:lang w:val="ru-RU"/>
        </w:rPr>
        <w:t>ль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собственник, у</w:t>
      </w:r>
      <w:r>
        <w:t> </w:t>
      </w:r>
      <w:r w:rsidRPr="00B94214">
        <w:rPr>
          <w:lang w:val="ru-RU"/>
        </w:rPr>
        <w:t>которого был принудительно изъят земельный участок, проданный с</w:t>
      </w:r>
      <w:r>
        <w:t> </w:t>
      </w:r>
      <w:r w:rsidRPr="00B94214">
        <w:rPr>
          <w:lang w:val="ru-RU"/>
        </w:rPr>
        <w:t>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начальная цена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цена продажи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сумма, которая возмещается собственнику, у</w:t>
      </w:r>
      <w:r>
        <w:t> </w:t>
      </w:r>
      <w:r w:rsidRPr="00B94214">
        <w:rPr>
          <w:lang w:val="ru-RU"/>
        </w:rPr>
        <w:t>которого был принудительно изъят земельный уч</w:t>
      </w:r>
      <w:r w:rsidRPr="00B94214">
        <w:rPr>
          <w:lang w:val="ru-RU"/>
        </w:rPr>
        <w:t>асток, проданный с</w:t>
      </w:r>
      <w:r>
        <w:t> </w:t>
      </w:r>
      <w:r w:rsidRPr="00B94214">
        <w:rPr>
          <w:lang w:val="ru-RU"/>
        </w:rPr>
        <w:t>аукциона, полученная от</w:t>
      </w:r>
      <w:r>
        <w:t> </w:t>
      </w:r>
      <w:r w:rsidRPr="00B94214">
        <w:rPr>
          <w:lang w:val="ru-RU"/>
        </w:rPr>
        <w:t>продажи земельного участка с</w:t>
      </w:r>
      <w:r>
        <w:t> </w:t>
      </w:r>
      <w:r w:rsidRPr="00B94214">
        <w:rPr>
          <w:lang w:val="ru-RU"/>
        </w:rPr>
        <w:t>аукциона, с</w:t>
      </w:r>
      <w:r>
        <w:t> </w:t>
      </w:r>
      <w:r w:rsidRPr="00B94214">
        <w:rPr>
          <w:lang w:val="ru-RU"/>
        </w:rPr>
        <w:t>расшифровкой в</w:t>
      </w:r>
      <w:r>
        <w:t> </w:t>
      </w:r>
      <w:r w:rsidRPr="00B94214">
        <w:rPr>
          <w:lang w:val="ru-RU"/>
        </w:rPr>
        <w:t>части указания: суммы, уплаченной собственником при приобретении земельного участка, коэффициента инфляции и</w:t>
      </w:r>
      <w:r>
        <w:t> </w:t>
      </w:r>
      <w:r w:rsidRPr="00B94214">
        <w:rPr>
          <w:lang w:val="ru-RU"/>
        </w:rPr>
        <w:t>указанной суммы с</w:t>
      </w:r>
      <w:r>
        <w:t> </w:t>
      </w:r>
      <w:r w:rsidRPr="00B94214">
        <w:rPr>
          <w:lang w:val="ru-RU"/>
        </w:rPr>
        <w:t>учетом инфляции, расходов на</w:t>
      </w:r>
      <w:r>
        <w:t> </w:t>
      </w:r>
      <w:r w:rsidRPr="00B94214">
        <w:rPr>
          <w:lang w:val="ru-RU"/>
        </w:rPr>
        <w:t>п</w:t>
      </w:r>
      <w:r w:rsidRPr="00B94214">
        <w:rPr>
          <w:lang w:val="ru-RU"/>
        </w:rPr>
        <w:t>роведение аукциона, вычтенных из</w:t>
      </w:r>
      <w:r>
        <w:t> </w:t>
      </w:r>
      <w:r w:rsidRPr="00B94214">
        <w:rPr>
          <w:lang w:val="ru-RU"/>
        </w:rPr>
        <w:t>цены продажи предмета аукциона, а</w:t>
      </w:r>
      <w:r>
        <w:t> </w:t>
      </w:r>
      <w:r w:rsidRPr="00B94214">
        <w:rPr>
          <w:lang w:val="ru-RU"/>
        </w:rPr>
        <w:t>также разницы между суммой, уплаченной собственником при приобретении земельного участка с</w:t>
      </w:r>
      <w:r>
        <w:t> </w:t>
      </w:r>
      <w:r w:rsidRPr="00B94214">
        <w:rPr>
          <w:lang w:val="ru-RU"/>
        </w:rPr>
        <w:t>учетом инфляции и</w:t>
      </w:r>
      <w:r>
        <w:t> </w:t>
      </w:r>
      <w:r w:rsidRPr="00B94214">
        <w:rPr>
          <w:lang w:val="ru-RU"/>
        </w:rPr>
        <w:t>ценой продажи предмета аукциона за</w:t>
      </w:r>
      <w:r>
        <w:t> </w:t>
      </w:r>
      <w:r w:rsidRPr="00B94214">
        <w:rPr>
          <w:lang w:val="ru-RU"/>
        </w:rPr>
        <w:t>вычетом расходов на</w:t>
      </w:r>
      <w:r>
        <w:t> </w:t>
      </w:r>
      <w:r w:rsidRPr="00B94214">
        <w:rPr>
          <w:lang w:val="ru-RU"/>
        </w:rPr>
        <w:t>проведение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</w:t>
      </w:r>
      <w:r w:rsidRPr="00B94214">
        <w:rPr>
          <w:lang w:val="ru-RU"/>
        </w:rPr>
        <w:t>, сумма и</w:t>
      </w:r>
      <w:r>
        <w:t> </w:t>
      </w:r>
      <w:r w:rsidRPr="00B94214">
        <w:rPr>
          <w:lang w:val="ru-RU"/>
        </w:rPr>
        <w:t>реквизиты текущих (расчетных) банковских счетов для</w:t>
      </w:r>
      <w:r>
        <w:t> </w:t>
      </w:r>
      <w:r w:rsidRPr="00B94214">
        <w:rPr>
          <w:lang w:val="ru-RU"/>
        </w:rPr>
        <w:t>перечисления победителем аукциона платы за</w:t>
      </w:r>
      <w:r>
        <w:t> </w:t>
      </w:r>
      <w:r w:rsidRPr="00B94214">
        <w:rPr>
          <w:lang w:val="ru-RU"/>
        </w:rPr>
        <w:t>земельный участок, средств на</w:t>
      </w:r>
      <w:r>
        <w:t> </w:t>
      </w:r>
      <w:r w:rsidRPr="00B94214">
        <w:rPr>
          <w:lang w:val="ru-RU"/>
        </w:rPr>
        <w:t>возмещение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расходов, связанных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</w:t>
      </w:r>
      <w:r w:rsidRPr="00B94214">
        <w:rPr>
          <w:lang w:val="ru-RU"/>
        </w:rPr>
        <w:t xml:space="preserve">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обязательство по</w:t>
      </w:r>
      <w:r>
        <w:t> </w:t>
      </w:r>
      <w:r w:rsidRPr="00B94214">
        <w:rPr>
          <w:lang w:val="ru-RU"/>
        </w:rPr>
        <w:t>обращению за</w:t>
      </w:r>
      <w:r>
        <w:t> </w:t>
      </w:r>
      <w:r w:rsidRPr="00B94214">
        <w:rPr>
          <w:lang w:val="ru-RU"/>
        </w:rPr>
        <w:t>государственной регистрацией в</w:t>
      </w:r>
      <w:r>
        <w:t> </w:t>
      </w:r>
      <w:r w:rsidRPr="00B94214">
        <w:rPr>
          <w:lang w:val="ru-RU"/>
        </w:rPr>
        <w:t>отношении предмета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другие сведения по</w:t>
      </w:r>
      <w:r>
        <w:t> </w:t>
      </w:r>
      <w:r w:rsidRPr="00B94214">
        <w:rPr>
          <w:lang w:val="ru-RU"/>
        </w:rPr>
        <w:t>усмотрению комиссии или организации.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25.</w:t>
      </w:r>
      <w:r>
        <w:t> </w:t>
      </w:r>
      <w:r w:rsidRPr="00B94214">
        <w:rPr>
          <w:lang w:val="ru-RU"/>
        </w:rPr>
        <w:t>Если победитель аукциона в</w:t>
      </w:r>
      <w:r>
        <w:t> </w:t>
      </w:r>
      <w:r w:rsidRPr="00B94214">
        <w:rPr>
          <w:lang w:val="ru-RU"/>
        </w:rPr>
        <w:t>день проведе</w:t>
      </w:r>
      <w:r w:rsidRPr="00B94214">
        <w:rPr>
          <w:lang w:val="ru-RU"/>
        </w:rPr>
        <w:t>ния аукциона не</w:t>
      </w:r>
      <w:r>
        <w:t> </w:t>
      </w:r>
      <w:r w:rsidRPr="00B94214">
        <w:rPr>
          <w:lang w:val="ru-RU"/>
        </w:rPr>
        <w:t>подписал протокол, результаты аукциона в</w:t>
      </w:r>
      <w:r>
        <w:t> </w:t>
      </w:r>
      <w:r w:rsidRPr="00B94214">
        <w:rPr>
          <w:lang w:val="ru-RU"/>
        </w:rPr>
        <w:t>отношении этого победителя аннулируются,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протокол. При этом внесенный победителем задаток возврату не</w:t>
      </w:r>
      <w:r>
        <w:t> </w:t>
      </w:r>
      <w:r w:rsidRPr="00B94214">
        <w:rPr>
          <w:lang w:val="ru-RU"/>
        </w:rPr>
        <w:t>подлежит и</w:t>
      </w:r>
      <w:r>
        <w:t> </w:t>
      </w:r>
      <w:r w:rsidRPr="00B94214">
        <w:rPr>
          <w:lang w:val="ru-RU"/>
        </w:rPr>
        <w:t>такой победитель уплачивает штраф, преду</w:t>
      </w:r>
      <w:r w:rsidRPr="00B94214">
        <w:rPr>
          <w:lang w:val="ru-RU"/>
        </w:rPr>
        <w:t>смотренный соглашением.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26.</w:t>
      </w:r>
      <w:r>
        <w:t> </w:t>
      </w:r>
      <w:r w:rsidRPr="00B94214">
        <w:rPr>
          <w:lang w:val="ru-RU"/>
        </w:rPr>
        <w:t>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проведения, возмещаются победителем аукциона. Размер такого воз</w:t>
      </w:r>
      <w:r w:rsidRPr="00B94214">
        <w:rPr>
          <w:lang w:val="ru-RU"/>
        </w:rPr>
        <w:t>мещения не</w:t>
      </w:r>
      <w:r>
        <w:t> </w:t>
      </w:r>
      <w:r w:rsidRPr="00B94214">
        <w:rPr>
          <w:lang w:val="ru-RU"/>
        </w:rPr>
        <w:t>должен превышать суммы фактических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изготовление документации, необходимой для</w:t>
      </w:r>
      <w:r>
        <w:t> </w:t>
      </w:r>
      <w:r w:rsidRPr="00B94214">
        <w:rPr>
          <w:lang w:val="ru-RU"/>
        </w:rPr>
        <w:t>его проведения, а</w:t>
      </w:r>
      <w:r>
        <w:t> </w:t>
      </w:r>
      <w:r w:rsidRPr="00B94214">
        <w:rPr>
          <w:lang w:val="ru-RU"/>
        </w:rPr>
        <w:t>также включать затраты по</w:t>
      </w:r>
      <w:r>
        <w:t> </w:t>
      </w:r>
      <w:r w:rsidRPr="00B94214">
        <w:rPr>
          <w:lang w:val="ru-RU"/>
        </w:rPr>
        <w:t>ранее проведенным нерезультативным, несостоявшимся аукционам в</w:t>
      </w:r>
      <w:r>
        <w:t> </w:t>
      </w:r>
      <w:r w:rsidRPr="00B94214">
        <w:rPr>
          <w:lang w:val="ru-RU"/>
        </w:rPr>
        <w:t>случае повторно</w:t>
      </w:r>
      <w:r w:rsidRPr="00B94214">
        <w:rPr>
          <w:lang w:val="ru-RU"/>
        </w:rPr>
        <w:t>го выставления земельного участка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27.</w:t>
      </w:r>
      <w:r>
        <w:t> </w:t>
      </w:r>
      <w:r w:rsidRPr="00B94214">
        <w:rPr>
          <w:lang w:val="ru-RU"/>
        </w:rPr>
        <w:t>Сумма задатка возвращается участникам аукциона, кроме случаев, предусмотренных настоящим Положением, в</w:t>
      </w:r>
      <w:r>
        <w:t> </w:t>
      </w:r>
      <w:r w:rsidRPr="00B94214">
        <w:rPr>
          <w:lang w:val="ru-RU"/>
        </w:rPr>
        <w:t>течение 5 рабочих дней со</w:t>
      </w:r>
      <w:r>
        <w:t> </w:t>
      </w:r>
      <w:r w:rsidRPr="00B94214">
        <w:rPr>
          <w:lang w:val="ru-RU"/>
        </w:rPr>
        <w:t xml:space="preserve">дня проведения аукциона. Сумма задатка победителя аукциона засчитывается при </w:t>
      </w:r>
      <w:r w:rsidRPr="00B94214">
        <w:rPr>
          <w:lang w:val="ru-RU"/>
        </w:rPr>
        <w:t>оплате им стоимости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28.</w:t>
      </w:r>
      <w:r>
        <w:t> </w:t>
      </w:r>
      <w:r w:rsidRPr="00B94214">
        <w:rPr>
          <w:lang w:val="ru-RU"/>
        </w:rPr>
        <w:t>В случае признания аукциона несостоявшимся местный исполнительный комитет возвращает участникам аукциона внесенные ими в</w:t>
      </w:r>
      <w:r>
        <w:t> </w:t>
      </w:r>
      <w:r w:rsidRPr="00B94214">
        <w:rPr>
          <w:lang w:val="ru-RU"/>
        </w:rPr>
        <w:t>виде задатка денежные средства в</w:t>
      </w:r>
      <w:r>
        <w:t> </w:t>
      </w:r>
      <w:r w:rsidRPr="00B94214">
        <w:rPr>
          <w:lang w:val="ru-RU"/>
        </w:rPr>
        <w:t>течение 5 рабочих дней с</w:t>
      </w:r>
      <w:r>
        <w:t> </w:t>
      </w:r>
      <w:r w:rsidRPr="00B94214">
        <w:rPr>
          <w:lang w:val="ru-RU"/>
        </w:rPr>
        <w:t>назначенной даты проведения аукцио</w:t>
      </w:r>
      <w:r w:rsidRPr="00B94214">
        <w:rPr>
          <w:lang w:val="ru-RU"/>
        </w:rPr>
        <w:t>на, указанной в</w:t>
      </w:r>
      <w:r>
        <w:t> </w:t>
      </w:r>
      <w:r w:rsidRPr="00B94214">
        <w:rPr>
          <w:lang w:val="ru-RU"/>
        </w:rPr>
        <w:t>извещении. Сумма задатка единственного участника несостоявшегося аукциона, выразившего согласие на</w:t>
      </w:r>
      <w:r>
        <w:t> </w:t>
      </w:r>
      <w:r w:rsidRPr="00B94214">
        <w:rPr>
          <w:lang w:val="ru-RU"/>
        </w:rPr>
        <w:t>приобретение предмета аукциона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процентов, засчитывается при оплате им стоимости предмета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29.</w:t>
      </w:r>
      <w:r>
        <w:t> </w:t>
      </w:r>
      <w:r w:rsidRPr="00B94214">
        <w:rPr>
          <w:lang w:val="ru-RU"/>
        </w:rPr>
        <w:t xml:space="preserve">В </w:t>
      </w:r>
      <w:r w:rsidRPr="00B94214">
        <w:rPr>
          <w:lang w:val="ru-RU"/>
        </w:rPr>
        <w:t>течение 10 рабочих дней со</w:t>
      </w:r>
      <w:r>
        <w:t> </w:t>
      </w:r>
      <w:r w:rsidRPr="00B94214">
        <w:rPr>
          <w:lang w:val="ru-RU"/>
        </w:rPr>
        <w:t>дня утверждения в</w:t>
      </w:r>
      <w:r>
        <w:t> </w:t>
      </w:r>
      <w:r w:rsidRPr="00B94214">
        <w:rPr>
          <w:lang w:val="ru-RU"/>
        </w:rPr>
        <w:t>установленном порядке протокола о</w:t>
      </w:r>
      <w:r>
        <w:t> </w:t>
      </w:r>
      <w:r w:rsidRPr="00B94214">
        <w:rPr>
          <w:lang w:val="ru-RU"/>
        </w:rPr>
        <w:t>результатах аукциона победитель аукциона обязан внести плату за</w:t>
      </w:r>
      <w:r>
        <w:t> </w:t>
      </w:r>
      <w:r w:rsidRPr="00B94214">
        <w:rPr>
          <w:lang w:val="ru-RU"/>
        </w:rPr>
        <w:t>предмет аукциона, возместить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</w:t>
      </w:r>
      <w:r w:rsidRPr="00B94214">
        <w:rPr>
          <w:lang w:val="ru-RU"/>
        </w:rPr>
        <w:t>овлением и</w:t>
      </w:r>
      <w:r>
        <w:t> </w:t>
      </w:r>
      <w:r w:rsidRPr="00B94214">
        <w:rPr>
          <w:lang w:val="ru-RU"/>
        </w:rPr>
        <w:t>предоставлением участникам документации, необходимой для</w:t>
      </w:r>
      <w:r>
        <w:t> </w:t>
      </w:r>
      <w:r w:rsidRPr="00B94214">
        <w:rPr>
          <w:lang w:val="ru-RU"/>
        </w:rPr>
        <w:t>его проведения. После совершения победителем аукциона указанных действий, но не</w:t>
      </w:r>
      <w:r>
        <w:t> </w:t>
      </w:r>
      <w:r w:rsidRPr="00B94214">
        <w:rPr>
          <w:lang w:val="ru-RU"/>
        </w:rPr>
        <w:t>позднее 2 рабочих дней местный исполнительный комитет передает ему выписку из</w:t>
      </w:r>
      <w:r>
        <w:t> </w:t>
      </w:r>
      <w:r w:rsidRPr="00B94214">
        <w:rPr>
          <w:lang w:val="ru-RU"/>
        </w:rPr>
        <w:t>решения о</w:t>
      </w:r>
      <w:r>
        <w:t> </w:t>
      </w:r>
      <w:r w:rsidRPr="00B94214">
        <w:rPr>
          <w:lang w:val="ru-RU"/>
        </w:rPr>
        <w:t xml:space="preserve">проведении аукциона </w:t>
      </w:r>
      <w:r w:rsidRPr="00B94214">
        <w:rPr>
          <w:lang w:val="ru-RU"/>
        </w:rPr>
        <w:t>и</w:t>
      </w:r>
      <w:r>
        <w:t> </w:t>
      </w:r>
      <w:r w:rsidRPr="00B94214">
        <w:rPr>
          <w:lang w:val="ru-RU"/>
        </w:rPr>
        <w:t>предоставлении земельного участка победителю аукциона либо единственному участнику несостоявшегося аукциона, а</w:t>
      </w:r>
      <w:r>
        <w:t> </w:t>
      </w:r>
      <w:r w:rsidRPr="00B94214">
        <w:rPr>
          <w:lang w:val="ru-RU"/>
        </w:rPr>
        <w:t>также один экземпляр протокола о</w:t>
      </w:r>
      <w:r>
        <w:t> </w:t>
      </w:r>
      <w:r w:rsidRPr="00B94214">
        <w:rPr>
          <w:lang w:val="ru-RU"/>
        </w:rPr>
        <w:t>результатах аукциона. Второй экземпляр протокола о</w:t>
      </w:r>
      <w:r>
        <w:t> </w:t>
      </w:r>
      <w:r w:rsidRPr="00B94214">
        <w:rPr>
          <w:lang w:val="ru-RU"/>
        </w:rPr>
        <w:t>результатах аукциона приобщается к</w:t>
      </w:r>
      <w:r>
        <w:t> </w:t>
      </w:r>
      <w:r w:rsidRPr="00B94214">
        <w:rPr>
          <w:lang w:val="ru-RU"/>
        </w:rPr>
        <w:t>материалам землеустроите</w:t>
      </w:r>
      <w:r w:rsidRPr="00B94214">
        <w:rPr>
          <w:lang w:val="ru-RU"/>
        </w:rPr>
        <w:t>льного дела на</w:t>
      </w:r>
      <w:r>
        <w:t> </w:t>
      </w:r>
      <w:r w:rsidRPr="00B94214">
        <w:rPr>
          <w:lang w:val="ru-RU"/>
        </w:rPr>
        <w:t>земельный участок, третий</w:t>
      </w:r>
      <w:r>
        <w:t> </w:t>
      </w:r>
      <w:r w:rsidRPr="00B94214">
        <w:rPr>
          <w:lang w:val="ru-RU"/>
        </w:rPr>
        <w:t>– направляется бывшему собственнику земельного участка.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30.</w:t>
      </w:r>
      <w:r>
        <w:t> </w:t>
      </w:r>
      <w:r w:rsidRPr="00B94214">
        <w:rPr>
          <w:lang w:val="ru-RU"/>
        </w:rPr>
        <w:t>В случае отказа или уклонения победителя аукциона либо единственного участника несостоявшегося аукциона, выразившего согласие на</w:t>
      </w:r>
      <w:r>
        <w:t> </w:t>
      </w:r>
      <w:r w:rsidRPr="00B94214">
        <w:rPr>
          <w:lang w:val="ru-RU"/>
        </w:rPr>
        <w:t>приобретение предмета аукц</w:t>
      </w:r>
      <w:r w:rsidRPr="00B94214">
        <w:rPr>
          <w:lang w:val="ru-RU"/>
        </w:rPr>
        <w:t>иона по</w:t>
      </w:r>
      <w:r>
        <w:t> </w:t>
      </w:r>
      <w:r w:rsidRPr="00B94214">
        <w:rPr>
          <w:lang w:val="ru-RU"/>
        </w:rPr>
        <w:t>начальной цене, увеличенной на</w:t>
      </w:r>
      <w:r>
        <w:t> </w:t>
      </w:r>
      <w:r w:rsidRPr="00B94214">
        <w:rPr>
          <w:lang w:val="ru-RU"/>
        </w:rPr>
        <w:t>5 процентов, от</w:t>
      </w:r>
      <w:r>
        <w:t> </w:t>
      </w:r>
      <w:r w:rsidRPr="00B94214">
        <w:rPr>
          <w:lang w:val="ru-RU"/>
        </w:rPr>
        <w:t>внесения платы за</w:t>
      </w:r>
      <w:r>
        <w:t> </w:t>
      </w:r>
      <w:r w:rsidRPr="00B94214">
        <w:rPr>
          <w:lang w:val="ru-RU"/>
        </w:rPr>
        <w:t>предмет аукциона, возмещения затрат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проведение аукциона, внесенный им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31.</w:t>
      </w:r>
      <w:r>
        <w:t> </w:t>
      </w:r>
      <w:r w:rsidRPr="00B94214">
        <w:rPr>
          <w:lang w:val="ru-RU"/>
        </w:rPr>
        <w:t>Аукцион в</w:t>
      </w:r>
      <w:r>
        <w:t> </w:t>
      </w:r>
      <w:r w:rsidRPr="00B94214">
        <w:rPr>
          <w:lang w:val="ru-RU"/>
        </w:rPr>
        <w:t>отношении каждого предмета аукциона признается несос</w:t>
      </w:r>
      <w:r w:rsidRPr="00B94214">
        <w:rPr>
          <w:lang w:val="ru-RU"/>
        </w:rPr>
        <w:t>тоявшимся,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 о</w:t>
      </w:r>
      <w:r>
        <w:t> </w:t>
      </w:r>
      <w:r w:rsidRPr="00B94214">
        <w:rPr>
          <w:lang w:val="ru-RU"/>
        </w:rPr>
        <w:t>признании аукциона несостоявшимся, если заявление об</w:t>
      </w:r>
      <w:r>
        <w:t> </w:t>
      </w:r>
      <w:r w:rsidRPr="00B94214">
        <w:rPr>
          <w:lang w:val="ru-RU"/>
        </w:rPr>
        <w:t>участии в</w:t>
      </w:r>
      <w:r>
        <w:t> </w:t>
      </w:r>
      <w:r w:rsidRPr="00B94214">
        <w:rPr>
          <w:lang w:val="ru-RU"/>
        </w:rPr>
        <w:t>нем подано только одним участником, или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аукционе не</w:t>
      </w:r>
      <w:r>
        <w:t> </w:t>
      </w:r>
      <w:r w:rsidRPr="00B94214">
        <w:rPr>
          <w:lang w:val="ru-RU"/>
        </w:rPr>
        <w:t>было подано ни одного заявления, или на</w:t>
      </w:r>
      <w:r>
        <w:t> </w:t>
      </w:r>
      <w:r w:rsidRPr="00B94214">
        <w:rPr>
          <w:lang w:val="ru-RU"/>
        </w:rPr>
        <w:t>аукцион явился один</w:t>
      </w:r>
      <w:r w:rsidRPr="00B94214">
        <w:rPr>
          <w:lang w:val="ru-RU"/>
        </w:rPr>
        <w:t xml:space="preserve"> из</w:t>
      </w:r>
      <w:r>
        <w:t> </w:t>
      </w:r>
      <w:r w:rsidRPr="00B94214">
        <w:rPr>
          <w:lang w:val="ru-RU"/>
        </w:rPr>
        <w:t>участников, или ни один из</w:t>
      </w:r>
      <w:r>
        <w:t> </w:t>
      </w:r>
      <w:r w:rsidRPr="00B94214">
        <w:rPr>
          <w:lang w:val="ru-RU"/>
        </w:rPr>
        <w:t>участников не</w:t>
      </w:r>
      <w:r>
        <w:t> </w:t>
      </w:r>
      <w:r w:rsidRPr="00B94214">
        <w:rPr>
          <w:lang w:val="ru-RU"/>
        </w:rPr>
        <w:t>явился на</w:t>
      </w:r>
      <w:r>
        <w:t> </w:t>
      </w:r>
      <w:r w:rsidRPr="00B94214">
        <w:rPr>
          <w:lang w:val="ru-RU"/>
        </w:rPr>
        <w:t>аукцион.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случае, если аукцион признан несостоявшимся в</w:t>
      </w:r>
      <w:r>
        <w:t> </w:t>
      </w:r>
      <w:r w:rsidRPr="00B94214">
        <w:rPr>
          <w:lang w:val="ru-RU"/>
        </w:rPr>
        <w:t>силу того, что заявление на</w:t>
      </w:r>
      <w:r>
        <w:t> </w:t>
      </w:r>
      <w:r w:rsidRPr="00B94214">
        <w:rPr>
          <w:lang w:val="ru-RU"/>
        </w:rPr>
        <w:t>участие в</w:t>
      </w:r>
      <w:r>
        <w:t> </w:t>
      </w:r>
      <w:r w:rsidRPr="00B94214">
        <w:rPr>
          <w:lang w:val="ru-RU"/>
        </w:rPr>
        <w:t>нем подано только одним участником либо для</w:t>
      </w:r>
      <w:r>
        <w:t> </w:t>
      </w:r>
      <w:r w:rsidRPr="00B94214">
        <w:rPr>
          <w:lang w:val="ru-RU"/>
        </w:rPr>
        <w:t>участия в</w:t>
      </w:r>
      <w:r>
        <w:t> </w:t>
      </w:r>
      <w:r w:rsidRPr="00B94214">
        <w:rPr>
          <w:lang w:val="ru-RU"/>
        </w:rPr>
        <w:t>нем явился только один участник, предмет аукциона пр</w:t>
      </w:r>
      <w:r w:rsidRPr="00B94214">
        <w:rPr>
          <w:lang w:val="ru-RU"/>
        </w:rPr>
        <w:t>одается этому участнику при его согласии по</w:t>
      </w:r>
      <w:r>
        <w:t> </w:t>
      </w:r>
      <w:r w:rsidRPr="00B94214">
        <w:rPr>
          <w:lang w:val="ru-RU"/>
        </w:rPr>
        <w:t>начальной цене предмета аукциона, увеличенной на</w:t>
      </w:r>
      <w:r>
        <w:t> </w:t>
      </w:r>
      <w:r w:rsidRPr="00B94214">
        <w:rPr>
          <w:lang w:val="ru-RU"/>
        </w:rPr>
        <w:t>5 процентов. Сведения о</w:t>
      </w:r>
      <w:r>
        <w:t> </w:t>
      </w:r>
      <w:r w:rsidRPr="00B94214">
        <w:rPr>
          <w:lang w:val="ru-RU"/>
        </w:rPr>
        <w:t>единственном участнике несостоявшегося аукциона, его согласии либо отказе приобрести предмет аукциона, а</w:t>
      </w:r>
      <w:r>
        <w:t> </w:t>
      </w:r>
      <w:r w:rsidRPr="00B94214">
        <w:rPr>
          <w:lang w:val="ru-RU"/>
        </w:rPr>
        <w:t>также информация, указанная в</w:t>
      </w:r>
      <w:r>
        <w:t> </w:t>
      </w:r>
      <w:r w:rsidRPr="00B94214">
        <w:rPr>
          <w:lang w:val="ru-RU"/>
        </w:rPr>
        <w:t>абза</w:t>
      </w:r>
      <w:r w:rsidRPr="00B94214">
        <w:rPr>
          <w:lang w:val="ru-RU"/>
        </w:rPr>
        <w:t>цах втором–восьмом и</w:t>
      </w:r>
      <w:r>
        <w:t> </w:t>
      </w:r>
      <w:r w:rsidRPr="00B94214">
        <w:rPr>
          <w:lang w:val="ru-RU"/>
        </w:rPr>
        <w:t>десятом–двенадцатом пункта</w:t>
      </w:r>
      <w:r>
        <w:t> </w:t>
      </w:r>
      <w:r w:rsidRPr="00B94214">
        <w:rPr>
          <w:lang w:val="ru-RU"/>
        </w:rPr>
        <w:t>24 настоящего Положения, отражаются в</w:t>
      </w:r>
      <w:r>
        <w:t> </w:t>
      </w:r>
      <w:r w:rsidRPr="00B94214">
        <w:rPr>
          <w:lang w:val="ru-RU"/>
        </w:rPr>
        <w:t>протоколе о</w:t>
      </w:r>
      <w:r>
        <w:t> </w:t>
      </w:r>
      <w:r w:rsidRPr="00B94214">
        <w:rPr>
          <w:lang w:val="ru-RU"/>
        </w:rPr>
        <w:t>признании аукциона несостоявшимся.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Аукцион признается нерезультативным в</w:t>
      </w:r>
      <w:r>
        <w:t> </w:t>
      </w:r>
      <w:r w:rsidRPr="00B94214">
        <w:rPr>
          <w:lang w:val="ru-RU"/>
        </w:rPr>
        <w:t>отношении каждого предмета аукциона. Комиссией или организацией составляется протокол</w:t>
      </w:r>
      <w:r w:rsidRPr="00B94214">
        <w:rPr>
          <w:lang w:val="ru-RU"/>
        </w:rPr>
        <w:t xml:space="preserve"> о</w:t>
      </w:r>
      <w:r>
        <w:t> </w:t>
      </w:r>
      <w:r w:rsidRPr="00B94214">
        <w:rPr>
          <w:lang w:val="ru-RU"/>
        </w:rPr>
        <w:t>признании аукциона нерезультативным, если: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ни один из</w:t>
      </w:r>
      <w:r>
        <w:t> </w:t>
      </w:r>
      <w:r w:rsidRPr="00B94214">
        <w:rPr>
          <w:lang w:val="ru-RU"/>
        </w:rPr>
        <w:t>его участников после трехкратного объявления первой объявленной цены не</w:t>
      </w:r>
      <w:r>
        <w:t> </w:t>
      </w:r>
      <w:r w:rsidRPr="00B94214">
        <w:rPr>
          <w:lang w:val="ru-RU"/>
        </w:rPr>
        <w:t>поднял аукционный номер;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 соответствии с</w:t>
      </w:r>
      <w:r>
        <w:t> </w:t>
      </w:r>
      <w:r w:rsidRPr="00B94214">
        <w:rPr>
          <w:lang w:val="ru-RU"/>
        </w:rPr>
        <w:t>частью третьей пункта</w:t>
      </w:r>
      <w:r>
        <w:t> </w:t>
      </w:r>
      <w:r w:rsidRPr="00B94214">
        <w:rPr>
          <w:lang w:val="ru-RU"/>
        </w:rPr>
        <w:t>21 настоящего Положения ни один из</w:t>
      </w:r>
      <w:r>
        <w:t> </w:t>
      </w:r>
      <w:r w:rsidRPr="00B94214">
        <w:rPr>
          <w:lang w:val="ru-RU"/>
        </w:rPr>
        <w:t>участников аукциона не</w:t>
      </w:r>
      <w:r>
        <w:t> </w:t>
      </w:r>
      <w:r w:rsidRPr="00B94214">
        <w:rPr>
          <w:lang w:val="ru-RU"/>
        </w:rPr>
        <w:t>предл</w:t>
      </w:r>
      <w:r w:rsidRPr="00B94214">
        <w:rPr>
          <w:lang w:val="ru-RU"/>
        </w:rPr>
        <w:t>ожил свою цену за</w:t>
      </w:r>
      <w:r>
        <w:t> </w:t>
      </w:r>
      <w:r w:rsidRPr="00B94214">
        <w:rPr>
          <w:lang w:val="ru-RU"/>
        </w:rPr>
        <w:t>предмет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32.</w:t>
      </w:r>
      <w:r>
        <w:t> </w:t>
      </w:r>
      <w:r w:rsidRPr="00B94214">
        <w:rPr>
          <w:lang w:val="ru-RU"/>
        </w:rPr>
        <w:t>Результаты аукциона аннулируются, о</w:t>
      </w:r>
      <w:r>
        <w:t> </w:t>
      </w:r>
      <w:r w:rsidRPr="00B94214">
        <w:rPr>
          <w:lang w:val="ru-RU"/>
        </w:rPr>
        <w:t>чем комиссией или организацией составляется протокол, если победитель аукциона в</w:t>
      </w:r>
      <w:r>
        <w:t> </w:t>
      </w:r>
      <w:r w:rsidRPr="00B94214">
        <w:rPr>
          <w:lang w:val="ru-RU"/>
        </w:rPr>
        <w:t>установленный срок: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внес плату за</w:t>
      </w:r>
      <w:r>
        <w:t> </w:t>
      </w:r>
      <w:r w:rsidRPr="00B94214">
        <w:rPr>
          <w:lang w:val="ru-RU"/>
        </w:rPr>
        <w:t>предмет аукциона;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не возместил затраты на</w:t>
      </w:r>
      <w:r>
        <w:t> </w:t>
      </w:r>
      <w:r w:rsidRPr="00B94214">
        <w:rPr>
          <w:lang w:val="ru-RU"/>
        </w:rPr>
        <w:t>организацию и</w:t>
      </w:r>
      <w:r>
        <w:t> </w:t>
      </w:r>
      <w:r w:rsidRPr="00B94214">
        <w:rPr>
          <w:lang w:val="ru-RU"/>
        </w:rPr>
        <w:t>провед</w:t>
      </w:r>
      <w:r w:rsidRPr="00B94214">
        <w:rPr>
          <w:lang w:val="ru-RU"/>
        </w:rPr>
        <w:t>ение аукциона, в</w:t>
      </w:r>
      <w:r>
        <w:t> </w:t>
      </w:r>
      <w:r w:rsidRPr="00B94214">
        <w:rPr>
          <w:lang w:val="ru-RU"/>
        </w:rPr>
        <w:t>том числе расходы, связанные с</w:t>
      </w:r>
      <w:r>
        <w:t> </w:t>
      </w:r>
      <w:r w:rsidRPr="00B94214">
        <w:rPr>
          <w:lang w:val="ru-RU"/>
        </w:rPr>
        <w:t>изготовлением и</w:t>
      </w:r>
      <w:r>
        <w:t> </w:t>
      </w:r>
      <w:r w:rsidRPr="00B94214">
        <w:rPr>
          <w:lang w:val="ru-RU"/>
        </w:rPr>
        <w:t>предоставлением участникам аукциона документации, необходимой для</w:t>
      </w:r>
      <w:r>
        <w:t> </w:t>
      </w:r>
      <w:r w:rsidRPr="00B94214">
        <w:rPr>
          <w:lang w:val="ru-RU"/>
        </w:rPr>
        <w:t>его проведения.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При этом внесенный победителем аукциона задаток возврату не</w:t>
      </w:r>
      <w:r>
        <w:t> </w:t>
      </w:r>
      <w:r w:rsidRPr="00B94214">
        <w:rPr>
          <w:lang w:val="ru-RU"/>
        </w:rPr>
        <w:t>подлежит.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33.</w:t>
      </w:r>
      <w:r>
        <w:t> </w:t>
      </w:r>
      <w:r w:rsidRPr="00B94214">
        <w:rPr>
          <w:lang w:val="ru-RU"/>
        </w:rPr>
        <w:t>Комиссия или организация по</w:t>
      </w:r>
      <w:r>
        <w:t> </w:t>
      </w:r>
      <w:r w:rsidRPr="00B94214">
        <w:rPr>
          <w:lang w:val="ru-RU"/>
        </w:rPr>
        <w:t>согласов</w:t>
      </w:r>
      <w:r w:rsidRPr="00B94214">
        <w:rPr>
          <w:lang w:val="ru-RU"/>
        </w:rPr>
        <w:t>анию с</w:t>
      </w:r>
      <w:r>
        <w:t> </w:t>
      </w:r>
      <w:r w:rsidRPr="00B94214">
        <w:rPr>
          <w:lang w:val="ru-RU"/>
        </w:rPr>
        <w:t>местным исполнительным комитетом в</w:t>
      </w:r>
      <w:r>
        <w:t> </w:t>
      </w:r>
      <w:r w:rsidRPr="00B94214">
        <w:rPr>
          <w:lang w:val="ru-RU"/>
        </w:rPr>
        <w:t>случае признания аукциона несостоявшимся, нерезультативным или аннулирования результатов аукциона объявляет о</w:t>
      </w:r>
      <w:r>
        <w:t> </w:t>
      </w:r>
      <w:r w:rsidRPr="00B94214">
        <w:rPr>
          <w:lang w:val="ru-RU"/>
        </w:rPr>
        <w:t>повторном проведении аукциона.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Извещение о</w:t>
      </w:r>
      <w:r>
        <w:t> </w:t>
      </w:r>
      <w:r w:rsidRPr="00B94214">
        <w:rPr>
          <w:lang w:val="ru-RU"/>
        </w:rPr>
        <w:t>проведении повторного аукциона публикуется не</w:t>
      </w:r>
      <w:r>
        <w:t> </w:t>
      </w:r>
      <w:r w:rsidRPr="00B94214">
        <w:rPr>
          <w:lang w:val="ru-RU"/>
        </w:rPr>
        <w:t>позднее чем за</w:t>
      </w:r>
      <w:r>
        <w:t> </w:t>
      </w:r>
      <w:r w:rsidRPr="00B94214">
        <w:rPr>
          <w:lang w:val="ru-RU"/>
        </w:rPr>
        <w:t>10</w:t>
      </w:r>
      <w:r>
        <w:t> </w:t>
      </w:r>
      <w:r w:rsidRPr="00B94214">
        <w:rPr>
          <w:lang w:val="ru-RU"/>
        </w:rPr>
        <w:t>рабочих дней до</w:t>
      </w:r>
      <w:r>
        <w:t> </w:t>
      </w:r>
      <w:r w:rsidRPr="00B94214">
        <w:rPr>
          <w:lang w:val="ru-RU"/>
        </w:rPr>
        <w:t>даты его проведения.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4"/>
        <w:gridCol w:w="2621"/>
      </w:tblGrid>
      <w:tr w:rsidR="005B20B3" w:rsidRPr="00B9421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5B20B3" w:rsidRPr="00B94214" w:rsidRDefault="00B94214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50" w:type="pct"/>
            <w:vMerge w:val="restart"/>
          </w:tcPr>
          <w:p w:rsidR="005B20B3" w:rsidRPr="00B94214" w:rsidRDefault="00B94214">
            <w:pPr>
              <w:spacing w:after="12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УТВЕРЖДЕНО</w:t>
            </w:r>
          </w:p>
          <w:p w:rsidR="005B20B3" w:rsidRPr="00B94214" w:rsidRDefault="00B94214">
            <w:pPr>
              <w:spacing w:after="60"/>
              <w:rPr>
                <w:lang w:val="ru-RU"/>
              </w:rPr>
            </w:pPr>
            <w:r w:rsidRPr="00B94214">
              <w:rPr>
                <w:sz w:val="22"/>
                <w:szCs w:val="22"/>
                <w:lang w:val="ru-RU"/>
              </w:rPr>
              <w:t>Постановление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Совета Министров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Республики Беларусь</w:t>
            </w:r>
            <w:r w:rsidRPr="00B94214">
              <w:rPr>
                <w:lang w:val="ru-RU"/>
              </w:rPr>
              <w:br/>
            </w:r>
            <w:r w:rsidRPr="00B94214">
              <w:rPr>
                <w:sz w:val="22"/>
                <w:szCs w:val="22"/>
                <w:lang w:val="ru-RU"/>
              </w:rPr>
              <w:t>13.01.2023 №</w:t>
            </w:r>
            <w:r>
              <w:rPr>
                <w:sz w:val="22"/>
                <w:szCs w:val="22"/>
              </w:rPr>
              <w:t> </w:t>
            </w:r>
            <w:r w:rsidRPr="00B94214">
              <w:rPr>
                <w:sz w:val="22"/>
                <w:szCs w:val="22"/>
                <w:lang w:val="ru-RU"/>
              </w:rPr>
              <w:t>32</w:t>
            </w:r>
          </w:p>
        </w:tc>
      </w:tr>
    </w:tbl>
    <w:p w:rsidR="005B20B3" w:rsidRPr="00B94214" w:rsidRDefault="00B94214">
      <w:pPr>
        <w:spacing w:before="240" w:after="240"/>
        <w:rPr>
          <w:lang w:val="ru-RU"/>
        </w:rPr>
      </w:pPr>
      <w:r w:rsidRPr="00B94214">
        <w:rPr>
          <w:b/>
          <w:bCs/>
          <w:lang w:val="ru-RU"/>
        </w:rPr>
        <w:t>ПОЛОЖЕНИЕ</w:t>
      </w:r>
      <w:r w:rsidRPr="00B94214">
        <w:rPr>
          <w:lang w:val="ru-RU"/>
        </w:rPr>
        <w:br/>
      </w:r>
      <w:r w:rsidRPr="00B94214">
        <w:rPr>
          <w:b/>
          <w:bCs/>
          <w:lang w:val="ru-RU"/>
        </w:rPr>
        <w:t>о порядке проведения инвентаризации земель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1.</w:t>
      </w:r>
      <w:r>
        <w:t> </w:t>
      </w:r>
      <w:r w:rsidRPr="00B94214">
        <w:rPr>
          <w:lang w:val="ru-RU"/>
        </w:rPr>
        <w:t>Настоящим Положением определяется порядок проведения инвентаризации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2.</w:t>
      </w:r>
      <w:r>
        <w:t> </w:t>
      </w:r>
      <w:r w:rsidRPr="00B94214">
        <w:rPr>
          <w:lang w:val="ru-RU"/>
        </w:rPr>
        <w:t>Инвентаризация земель является составной частью землеустройства и</w:t>
      </w:r>
      <w:r>
        <w:t> </w:t>
      </w:r>
      <w:r w:rsidRPr="00B94214">
        <w:rPr>
          <w:lang w:val="ru-RU"/>
        </w:rPr>
        <w:t>проводится на</w:t>
      </w:r>
      <w:r>
        <w:t> </w:t>
      </w:r>
      <w:r w:rsidRPr="00B94214">
        <w:rPr>
          <w:lang w:val="ru-RU"/>
        </w:rPr>
        <w:t>основании решений государственных органов, осуществляющих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 в</w:t>
      </w:r>
      <w:r>
        <w:t> </w:t>
      </w:r>
      <w:r w:rsidRPr="00B94214">
        <w:rPr>
          <w:lang w:val="ru-RU"/>
        </w:rPr>
        <w:t>соответствии с</w:t>
      </w:r>
      <w:r>
        <w:t> </w:t>
      </w:r>
      <w:r w:rsidRPr="00B94214">
        <w:rPr>
          <w:lang w:val="ru-RU"/>
        </w:rPr>
        <w:t>их компетенцией</w:t>
      </w:r>
      <w:r w:rsidRPr="00B94214">
        <w:rPr>
          <w:lang w:val="ru-RU"/>
        </w:rPr>
        <w:t>, предусмотренной Кодексом Республики Беларусь о</w:t>
      </w:r>
      <w:r>
        <w:t> </w:t>
      </w:r>
      <w:r w:rsidRPr="00B94214">
        <w:rPr>
          <w:lang w:val="ru-RU"/>
        </w:rPr>
        <w:t>земле и</w:t>
      </w:r>
      <w:r>
        <w:t> </w:t>
      </w:r>
      <w:r w:rsidRPr="00B94214">
        <w:rPr>
          <w:lang w:val="ru-RU"/>
        </w:rPr>
        <w:t>иными актами законодательства (далее</w:t>
      </w:r>
      <w:r>
        <w:t> </w:t>
      </w:r>
      <w:r w:rsidRPr="00B94214">
        <w:rPr>
          <w:lang w:val="ru-RU"/>
        </w:rPr>
        <w:t>– государственный орган, осуществляющий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земель), для</w:t>
      </w:r>
      <w:r>
        <w:t> </w:t>
      </w:r>
      <w:r w:rsidRPr="00B94214">
        <w:rPr>
          <w:lang w:val="ru-RU"/>
        </w:rPr>
        <w:t>уточнения или установления местоп</w:t>
      </w:r>
      <w:r w:rsidRPr="00B94214">
        <w:rPr>
          <w:lang w:val="ru-RU"/>
        </w:rPr>
        <w:t>оложения нефиксированных границ земельных участков, их размеров, прав на</w:t>
      </w:r>
      <w:r>
        <w:t> </w:t>
      </w:r>
      <w:r w:rsidRPr="00B94214">
        <w:rPr>
          <w:lang w:val="ru-RU"/>
        </w:rPr>
        <w:t>земельные участки, ограничений (обременений) прав на</w:t>
      </w:r>
      <w:r>
        <w:t> </w:t>
      </w:r>
      <w:r w:rsidRPr="00B94214">
        <w:rPr>
          <w:lang w:val="ru-RU"/>
        </w:rPr>
        <w:t>земельные участки, выявления нарушенных, неиспользуемых, неэффективно используемых или используемых не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целевому назначению земе</w:t>
      </w:r>
      <w:r w:rsidRPr="00B94214">
        <w:rPr>
          <w:lang w:val="ru-RU"/>
        </w:rPr>
        <w:t>ль, а</w:t>
      </w:r>
      <w:r>
        <w:t> </w:t>
      </w:r>
      <w:r w:rsidRPr="00B94214">
        <w:rPr>
          <w:lang w:val="ru-RU"/>
        </w:rPr>
        <w:t>также для</w:t>
      </w:r>
      <w:r>
        <w:t> </w:t>
      </w:r>
      <w:r w:rsidRPr="00B94214">
        <w:rPr>
          <w:lang w:val="ru-RU"/>
        </w:rPr>
        <w:t>уточнения иных сведений о</w:t>
      </w:r>
      <w:r>
        <w:t> </w:t>
      </w:r>
      <w:r w:rsidRPr="00B94214">
        <w:rPr>
          <w:lang w:val="ru-RU"/>
        </w:rPr>
        <w:t>состоянии земель, отражаемых в</w:t>
      </w:r>
      <w:r>
        <w:t> </w:t>
      </w:r>
      <w:r w:rsidRPr="00B94214">
        <w:rPr>
          <w:lang w:val="ru-RU"/>
        </w:rPr>
        <w:t>государственном земельном кадастре.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3.</w:t>
      </w:r>
      <w:r>
        <w:t> </w:t>
      </w:r>
      <w:r w:rsidRPr="00B94214">
        <w:rPr>
          <w:lang w:val="ru-RU"/>
        </w:rPr>
        <w:t>При проведении инвентаризации земель используются: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и</w:t>
      </w:r>
      <w:r>
        <w:t> </w:t>
      </w:r>
      <w:r w:rsidRPr="00B94214">
        <w:rPr>
          <w:lang w:val="ru-RU"/>
        </w:rPr>
        <w:t>данные географического информационного ресурса данных дистанционного зондирования</w:t>
      </w:r>
      <w:r w:rsidRPr="00B94214">
        <w:rPr>
          <w:lang w:val="ru-RU"/>
        </w:rPr>
        <w:t xml:space="preserve"> Земли;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сведения, содержащиеся в</w:t>
      </w:r>
      <w:r>
        <w:t> </w:t>
      </w:r>
      <w:r w:rsidRPr="00B94214">
        <w:rPr>
          <w:lang w:val="ru-RU"/>
        </w:rPr>
        <w:t>земельно-информационной системе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информация, имеющаяся на</w:t>
      </w:r>
      <w:r>
        <w:t> </w:t>
      </w:r>
      <w:r w:rsidRPr="00B94214">
        <w:rPr>
          <w:lang w:val="ru-RU"/>
        </w:rPr>
        <w:t>геопортале;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 государственного земельного кадастра;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земельно-кадастровая документация;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данные государственного кадастрового учета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результаты обследования земель, земельных участков на</w:t>
      </w:r>
      <w:r>
        <w:t> </w:t>
      </w:r>
      <w:r w:rsidRPr="00B94214">
        <w:rPr>
          <w:lang w:val="ru-RU"/>
        </w:rPr>
        <w:t>местности;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документы, содержащие сведения о</w:t>
      </w:r>
      <w:r>
        <w:t> </w:t>
      </w:r>
      <w:r w:rsidRPr="00B94214">
        <w:rPr>
          <w:lang w:val="ru-RU"/>
        </w:rPr>
        <w:t>состоянии и</w:t>
      </w:r>
      <w:r>
        <w:t> </w:t>
      </w:r>
      <w:r w:rsidRPr="00B94214">
        <w:rPr>
          <w:lang w:val="ru-RU"/>
        </w:rPr>
        <w:t>использовании земель,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4.</w:t>
      </w:r>
      <w:r>
        <w:t> </w:t>
      </w:r>
      <w:r w:rsidRPr="00B94214">
        <w:rPr>
          <w:lang w:val="ru-RU"/>
        </w:rPr>
        <w:t>Периодичность проведения инвентаризации земель, если иное не</w:t>
      </w:r>
      <w:r>
        <w:t> </w:t>
      </w:r>
      <w:r w:rsidRPr="00B94214">
        <w:rPr>
          <w:lang w:val="ru-RU"/>
        </w:rPr>
        <w:t>установлено законодательными актами</w:t>
      </w:r>
      <w:r w:rsidRPr="00B94214">
        <w:rPr>
          <w:lang w:val="ru-RU"/>
        </w:rPr>
        <w:t>, устанавливается государственным органом, осуществляющим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земель, но не</w:t>
      </w:r>
      <w:r>
        <w:t> </w:t>
      </w:r>
      <w:r w:rsidRPr="00B94214">
        <w:rPr>
          <w:lang w:val="ru-RU"/>
        </w:rPr>
        <w:t>реже одного раза в</w:t>
      </w:r>
      <w:r>
        <w:t> </w:t>
      </w:r>
      <w:r w:rsidRPr="00B94214">
        <w:rPr>
          <w:lang w:val="ru-RU"/>
        </w:rPr>
        <w:t>пять лет для</w:t>
      </w:r>
      <w:r>
        <w:t> </w:t>
      </w:r>
      <w:r w:rsidRPr="00B94214">
        <w:rPr>
          <w:lang w:val="ru-RU"/>
        </w:rPr>
        <w:t>определенной этим государственным органом, осуществляющим государственное ре</w:t>
      </w:r>
      <w:r w:rsidRPr="00B94214">
        <w:rPr>
          <w:lang w:val="ru-RU"/>
        </w:rPr>
        <w:t>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земель, цели ее проведения.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5.</w:t>
      </w:r>
      <w:r>
        <w:t> </w:t>
      </w:r>
      <w:r w:rsidRPr="00B94214">
        <w:rPr>
          <w:lang w:val="ru-RU"/>
        </w:rPr>
        <w:t>В решении государственного органа, осуществляющего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земель, о</w:t>
      </w:r>
      <w:r>
        <w:t> </w:t>
      </w:r>
      <w:r w:rsidRPr="00B94214">
        <w:rPr>
          <w:lang w:val="ru-RU"/>
        </w:rPr>
        <w:t>проведении инвентаризации земе</w:t>
      </w:r>
      <w:r w:rsidRPr="00B94214">
        <w:rPr>
          <w:lang w:val="ru-RU"/>
        </w:rPr>
        <w:t>ль должны быть указаны: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цель, для</w:t>
      </w:r>
      <w:r>
        <w:t> </w:t>
      </w:r>
      <w:r w:rsidRPr="00B94214">
        <w:rPr>
          <w:lang w:val="ru-RU"/>
        </w:rPr>
        <w:t>которой необходимо проведение инвентаризации земель, а</w:t>
      </w:r>
      <w:r>
        <w:t> </w:t>
      </w:r>
      <w:r w:rsidRPr="00B94214">
        <w:rPr>
          <w:lang w:val="ru-RU"/>
        </w:rPr>
        <w:t>также задачи, подлежащие разрешению по</w:t>
      </w:r>
      <w:r>
        <w:t> </w:t>
      </w:r>
      <w:r w:rsidRPr="00B94214">
        <w:rPr>
          <w:lang w:val="ru-RU"/>
        </w:rPr>
        <w:t>результатам ее проведения;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земли, земельные участки, в</w:t>
      </w:r>
      <w:r>
        <w:t> </w:t>
      </w:r>
      <w:r w:rsidRPr="00B94214">
        <w:rPr>
          <w:lang w:val="ru-RU"/>
        </w:rPr>
        <w:t>отношении которых необходимо провести инвентаризацию;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лица, ответственные за</w:t>
      </w:r>
      <w:r>
        <w:t> </w:t>
      </w:r>
      <w:r w:rsidRPr="00B94214">
        <w:rPr>
          <w:lang w:val="ru-RU"/>
        </w:rPr>
        <w:t>проведение 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сроки проведения 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иные сведения.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6.</w:t>
      </w:r>
      <w:r>
        <w:t> </w:t>
      </w:r>
      <w:r w:rsidRPr="00B94214">
        <w:rPr>
          <w:lang w:val="ru-RU"/>
        </w:rPr>
        <w:t>Для проведения инвентаризации земель государственным органом, осуществляющим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</w:t>
      </w:r>
      <w:r w:rsidRPr="00B94214">
        <w:rPr>
          <w:lang w:val="ru-RU"/>
        </w:rPr>
        <w:t>пользования земель, может создаваться комиссия, персональный состав которой утверждается этим государственным органом.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7.</w:t>
      </w:r>
      <w:r>
        <w:t> </w:t>
      </w:r>
      <w:r w:rsidRPr="00B94214">
        <w:rPr>
          <w:lang w:val="ru-RU"/>
        </w:rPr>
        <w:t>Инвентаризация земель включает следующие этапы работ: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подготовительные работы;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выявление произошедших изменений в</w:t>
      </w:r>
      <w:r>
        <w:t> </w:t>
      </w:r>
      <w:r w:rsidRPr="00B94214">
        <w:rPr>
          <w:lang w:val="ru-RU"/>
        </w:rPr>
        <w:t>составе и</w:t>
      </w:r>
      <w:r>
        <w:t> </w:t>
      </w:r>
      <w:r w:rsidRPr="00B94214">
        <w:rPr>
          <w:lang w:val="ru-RU"/>
        </w:rPr>
        <w:t>распределе</w:t>
      </w:r>
      <w:r w:rsidRPr="00B94214">
        <w:rPr>
          <w:lang w:val="ru-RU"/>
        </w:rPr>
        <w:t>нии земель, их состоянии, качестве и</w:t>
      </w:r>
      <w:r>
        <w:t> </w:t>
      </w:r>
      <w:r w:rsidRPr="00B94214">
        <w:rPr>
          <w:lang w:val="ru-RU"/>
        </w:rPr>
        <w:t>хозяйственном использовании;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обобщение материалов по</w:t>
      </w:r>
      <w:r>
        <w:t> </w:t>
      </w:r>
      <w:r w:rsidRPr="00B94214">
        <w:rPr>
          <w:lang w:val="ru-RU"/>
        </w:rPr>
        <w:t>инвентаризации земель.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8.</w:t>
      </w:r>
      <w:r>
        <w:t> </w:t>
      </w:r>
      <w:r w:rsidRPr="00B94214">
        <w:rPr>
          <w:lang w:val="ru-RU"/>
        </w:rPr>
        <w:t>В процессе проведения подготовительных работ при инвентаризации земель государственным органом, осуществляющим государственное регулирование</w:t>
      </w:r>
      <w:r w:rsidRPr="00B94214">
        <w:rPr>
          <w:lang w:val="ru-RU"/>
        </w:rPr>
        <w:t xml:space="preserve">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земель, либо комиссией, созданной этим государственным органом, осуществляются сбор и</w:t>
      </w:r>
      <w:r>
        <w:t> </w:t>
      </w:r>
      <w:r w:rsidRPr="00B94214">
        <w:rPr>
          <w:lang w:val="ru-RU"/>
        </w:rPr>
        <w:t>изучение следующих документов и</w:t>
      </w:r>
      <w:r>
        <w:t> </w:t>
      </w:r>
      <w:r w:rsidRPr="00B94214">
        <w:rPr>
          <w:lang w:val="ru-RU"/>
        </w:rPr>
        <w:t>материалов (при их наличии):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земл</w:t>
      </w:r>
      <w:r w:rsidRPr="00B94214">
        <w:rPr>
          <w:lang w:val="ru-RU"/>
        </w:rPr>
        <w:t>еустроительные дела по</w:t>
      </w:r>
      <w:r>
        <w:t> </w:t>
      </w:r>
      <w:r w:rsidRPr="00B94214">
        <w:rPr>
          <w:lang w:val="ru-RU"/>
        </w:rPr>
        <w:t>установлению границ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решения (их копии или выписки из</w:t>
      </w:r>
      <w:r>
        <w:t> </w:t>
      </w:r>
      <w:r w:rsidRPr="00B94214">
        <w:rPr>
          <w:lang w:val="ru-RU"/>
        </w:rPr>
        <w:t>них) об</w:t>
      </w:r>
      <w:r>
        <w:t> </w:t>
      </w:r>
      <w:r w:rsidRPr="00B94214">
        <w:rPr>
          <w:lang w:val="ru-RU"/>
        </w:rPr>
        <w:t>изъятии и</w:t>
      </w:r>
      <w:r>
        <w:t> </w:t>
      </w:r>
      <w:r w:rsidRPr="00B94214">
        <w:rPr>
          <w:lang w:val="ru-RU"/>
        </w:rPr>
        <w:t>предоставлении земельных участков, об</w:t>
      </w:r>
      <w:r>
        <w:t> </w:t>
      </w:r>
      <w:r w:rsidRPr="00B94214">
        <w:rPr>
          <w:lang w:val="ru-RU"/>
        </w:rPr>
        <w:t>установлении ограничений (обременений) прав на</w:t>
      </w:r>
      <w:r>
        <w:t> </w:t>
      </w:r>
      <w:r w:rsidRPr="00B94214">
        <w:rPr>
          <w:lang w:val="ru-RU"/>
        </w:rPr>
        <w:t>земельные участки, в</w:t>
      </w:r>
      <w:r>
        <w:t> </w:t>
      </w:r>
      <w:r w:rsidRPr="00B94214">
        <w:rPr>
          <w:lang w:val="ru-RU"/>
        </w:rPr>
        <w:t>том числе земельных сервитутов;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копи</w:t>
      </w:r>
      <w:r w:rsidRPr="00B94214">
        <w:rPr>
          <w:lang w:val="ru-RU"/>
        </w:rPr>
        <w:t>и документов, удостоверяющих права на</w:t>
      </w:r>
      <w:r>
        <w:t> </w:t>
      </w:r>
      <w:r w:rsidRPr="00B94214">
        <w:rPr>
          <w:lang w:val="ru-RU"/>
        </w:rPr>
        <w:t>земельные участки;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геодезические и</w:t>
      </w:r>
      <w:r>
        <w:t> </w:t>
      </w:r>
      <w:r w:rsidRPr="00B94214">
        <w:rPr>
          <w:lang w:val="ru-RU"/>
        </w:rPr>
        <w:t>картографические материалы и</w:t>
      </w:r>
      <w:r>
        <w:t> </w:t>
      </w:r>
      <w:r w:rsidRPr="00B94214">
        <w:rPr>
          <w:lang w:val="ru-RU"/>
        </w:rPr>
        <w:t>данные, материалы почвенных, геоботанических и</w:t>
      </w:r>
      <w:r>
        <w:t> </w:t>
      </w:r>
      <w:r w:rsidRPr="00B94214">
        <w:rPr>
          <w:lang w:val="ru-RU"/>
        </w:rPr>
        <w:t>иных обследований и</w:t>
      </w:r>
      <w:r>
        <w:t> </w:t>
      </w:r>
      <w:r w:rsidRPr="00B94214">
        <w:rPr>
          <w:lang w:val="ru-RU"/>
        </w:rPr>
        <w:t>изысканий, осуществляемых для</w:t>
      </w:r>
      <w:r>
        <w:t> </w:t>
      </w:r>
      <w:r w:rsidRPr="00B94214">
        <w:rPr>
          <w:lang w:val="ru-RU"/>
        </w:rPr>
        <w:t>целей землеустройства;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материалы кадастровой оценки земел</w:t>
      </w:r>
      <w:r w:rsidRPr="00B94214">
        <w:rPr>
          <w:lang w:val="ru-RU"/>
        </w:rPr>
        <w:t>ь,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ведомственные отчеты о</w:t>
      </w:r>
      <w:r>
        <w:t> </w:t>
      </w:r>
      <w:r w:rsidRPr="00B94214">
        <w:rPr>
          <w:lang w:val="ru-RU"/>
        </w:rPr>
        <w:t>наличии и</w:t>
      </w:r>
      <w:r>
        <w:t> </w:t>
      </w:r>
      <w:r w:rsidRPr="00B94214">
        <w:rPr>
          <w:lang w:val="ru-RU"/>
        </w:rPr>
        <w:t>распределении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сведения, содержащиеся в</w:t>
      </w:r>
      <w:r>
        <w:t> </w:t>
      </w:r>
      <w:r w:rsidRPr="00B94214">
        <w:rPr>
          <w:lang w:val="ru-RU"/>
        </w:rPr>
        <w:t>земельно-информационной системе Республики Беларусь;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 и</w:t>
      </w:r>
      <w:r>
        <w:t> </w:t>
      </w:r>
      <w:r w:rsidRPr="00B94214">
        <w:rPr>
          <w:lang w:val="ru-RU"/>
        </w:rPr>
        <w:t>материалы.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9.</w:t>
      </w:r>
      <w:r>
        <w:t> </w:t>
      </w:r>
      <w:r w:rsidRPr="00B94214">
        <w:rPr>
          <w:lang w:val="ru-RU"/>
        </w:rPr>
        <w:t>Выявление произошедших изменений в</w:t>
      </w:r>
      <w:r>
        <w:t> </w:t>
      </w:r>
      <w:r w:rsidRPr="00B94214">
        <w:rPr>
          <w:lang w:val="ru-RU"/>
        </w:rPr>
        <w:t>составе и</w:t>
      </w:r>
      <w:r>
        <w:t> </w:t>
      </w:r>
      <w:r w:rsidRPr="00B94214">
        <w:rPr>
          <w:lang w:val="ru-RU"/>
        </w:rPr>
        <w:t>распределении земель, их</w:t>
      </w:r>
      <w:r w:rsidRPr="00B94214">
        <w:rPr>
          <w:lang w:val="ru-RU"/>
        </w:rPr>
        <w:t xml:space="preserve"> состоянии, качестве и</w:t>
      </w:r>
      <w:r>
        <w:t> </w:t>
      </w:r>
      <w:r w:rsidRPr="00B94214">
        <w:rPr>
          <w:lang w:val="ru-RU"/>
        </w:rPr>
        <w:t>хозяйственном использовании осуществляется посредством сопоставления сведений о</w:t>
      </w:r>
      <w:r>
        <w:t> </w:t>
      </w:r>
      <w:r w:rsidRPr="00B94214">
        <w:rPr>
          <w:lang w:val="ru-RU"/>
        </w:rPr>
        <w:t>землях, земельных участках, полученных по</w:t>
      </w:r>
      <w:r>
        <w:t> </w:t>
      </w:r>
      <w:r w:rsidRPr="00B94214">
        <w:rPr>
          <w:lang w:val="ru-RU"/>
        </w:rPr>
        <w:t>результатам проведения подготовительных работ, с</w:t>
      </w:r>
      <w:r>
        <w:t> </w:t>
      </w:r>
      <w:r w:rsidRPr="00B94214">
        <w:rPr>
          <w:lang w:val="ru-RU"/>
        </w:rPr>
        <w:t>данными дистанционного зондирования Земли и</w:t>
      </w:r>
      <w:r>
        <w:t> </w:t>
      </w:r>
      <w:r w:rsidRPr="00B94214">
        <w:rPr>
          <w:lang w:val="ru-RU"/>
        </w:rPr>
        <w:t>(или) результатами</w:t>
      </w:r>
      <w:r w:rsidRPr="00B94214">
        <w:rPr>
          <w:lang w:val="ru-RU"/>
        </w:rPr>
        <w:t xml:space="preserve"> обследования земель, земельных участков на</w:t>
      </w:r>
      <w:r>
        <w:t> </w:t>
      </w:r>
      <w:r w:rsidRPr="00B94214">
        <w:rPr>
          <w:lang w:val="ru-RU"/>
        </w:rPr>
        <w:t>местности, в</w:t>
      </w:r>
      <w:r>
        <w:t> </w:t>
      </w:r>
      <w:r w:rsidRPr="00B94214">
        <w:rPr>
          <w:lang w:val="ru-RU"/>
        </w:rPr>
        <w:t>результате чего уточняется: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информация о</w:t>
      </w:r>
      <w:r>
        <w:t> </w:t>
      </w:r>
      <w:r w:rsidRPr="00B94214">
        <w:rPr>
          <w:lang w:val="ru-RU"/>
        </w:rPr>
        <w:t>землепользователях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площадь, границы, целевое назначение земельных участков, виды прав на</w:t>
      </w:r>
      <w:r>
        <w:t> </w:t>
      </w:r>
      <w:r w:rsidRPr="00B94214">
        <w:rPr>
          <w:lang w:val="ru-RU"/>
        </w:rPr>
        <w:t>них;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наличие ограничений (обременений) прав на</w:t>
      </w:r>
      <w:r>
        <w:t> </w:t>
      </w:r>
      <w:r w:rsidRPr="00B94214">
        <w:rPr>
          <w:lang w:val="ru-RU"/>
        </w:rPr>
        <w:t>зе</w:t>
      </w:r>
      <w:r w:rsidRPr="00B94214">
        <w:rPr>
          <w:lang w:val="ru-RU"/>
        </w:rPr>
        <w:t>мельные участки;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категория земель, в</w:t>
      </w:r>
      <w:r>
        <w:t> </w:t>
      </w:r>
      <w:r w:rsidRPr="00B94214">
        <w:rPr>
          <w:lang w:val="ru-RU"/>
        </w:rPr>
        <w:t>состав которой входят земли, земельный участок, необходимость рассмотрения вопроса о</w:t>
      </w:r>
      <w:r>
        <w:t> </w:t>
      </w:r>
      <w:r w:rsidRPr="00B94214">
        <w:rPr>
          <w:lang w:val="ru-RU"/>
        </w:rPr>
        <w:t>переводе земель, земельного участка из</w:t>
      </w:r>
      <w:r>
        <w:t> </w:t>
      </w:r>
      <w:r w:rsidRPr="00B94214">
        <w:rPr>
          <w:lang w:val="ru-RU"/>
        </w:rPr>
        <w:t>одной категории в</w:t>
      </w:r>
      <w:r>
        <w:t> </w:t>
      </w:r>
      <w:r w:rsidRPr="00B94214">
        <w:rPr>
          <w:lang w:val="ru-RU"/>
        </w:rPr>
        <w:t>другую;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фактическое состояние и</w:t>
      </w:r>
      <w:r>
        <w:t> </w:t>
      </w:r>
      <w:r w:rsidRPr="00B94214">
        <w:rPr>
          <w:lang w:val="ru-RU"/>
        </w:rPr>
        <w:t>характер использования земель, соответствие в</w:t>
      </w:r>
      <w:r w:rsidRPr="00B94214">
        <w:rPr>
          <w:lang w:val="ru-RU"/>
        </w:rPr>
        <w:t>идов земель их видам согласно данным государственного кадастрового учета земель, необходимость рассмотрения вопроса об</w:t>
      </w:r>
      <w:r>
        <w:t> </w:t>
      </w:r>
      <w:r w:rsidRPr="00B94214">
        <w:rPr>
          <w:lang w:val="ru-RU"/>
        </w:rPr>
        <w:t>отнесении земель к</w:t>
      </w:r>
      <w:r>
        <w:t> </w:t>
      </w:r>
      <w:r w:rsidRPr="00B94214">
        <w:rPr>
          <w:lang w:val="ru-RU"/>
        </w:rPr>
        <w:t>определенным видам, а</w:t>
      </w:r>
      <w:r>
        <w:t> </w:t>
      </w:r>
      <w:r w:rsidRPr="00B94214">
        <w:rPr>
          <w:lang w:val="ru-RU"/>
        </w:rPr>
        <w:t>также об</w:t>
      </w:r>
      <w:r>
        <w:t> </w:t>
      </w:r>
      <w:r w:rsidRPr="00B94214">
        <w:rPr>
          <w:lang w:val="ru-RU"/>
        </w:rPr>
        <w:t>их переводе из</w:t>
      </w:r>
      <w:r>
        <w:t> </w:t>
      </w:r>
      <w:r w:rsidRPr="00B94214">
        <w:rPr>
          <w:lang w:val="ru-RU"/>
        </w:rPr>
        <w:t>одних видов в</w:t>
      </w:r>
      <w:r>
        <w:t> </w:t>
      </w:r>
      <w:r w:rsidRPr="00B94214">
        <w:rPr>
          <w:lang w:val="ru-RU"/>
        </w:rPr>
        <w:t>другие;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качественное состояние сельскохозяйственных земель</w:t>
      </w:r>
      <w:r w:rsidRPr="00B94214">
        <w:rPr>
          <w:lang w:val="ru-RU"/>
        </w:rPr>
        <w:t xml:space="preserve"> сельскохозяйственного назначения, причины, повлиявшие на</w:t>
      </w:r>
      <w:r>
        <w:t> </w:t>
      </w:r>
      <w:r w:rsidRPr="00B94214">
        <w:rPr>
          <w:lang w:val="ru-RU"/>
        </w:rPr>
        <w:t>изменение их состояния, необходимость рассмотрения вопроса о</w:t>
      </w:r>
      <w:r>
        <w:t> </w:t>
      </w:r>
      <w:r w:rsidRPr="00B94214">
        <w:rPr>
          <w:lang w:val="ru-RU"/>
        </w:rPr>
        <w:t>переводе сельскохозяйственных земель сельскохозяйственного назначения в</w:t>
      </w:r>
      <w:r>
        <w:t> </w:t>
      </w:r>
      <w:r w:rsidRPr="00B94214">
        <w:rPr>
          <w:lang w:val="ru-RU"/>
        </w:rPr>
        <w:t>несельскохозяйственные или в</w:t>
      </w:r>
      <w:r>
        <w:t> </w:t>
      </w:r>
      <w:r w:rsidRPr="00B94214">
        <w:rPr>
          <w:lang w:val="ru-RU"/>
        </w:rPr>
        <w:t>менее продуктивные сельскохозяйствен</w:t>
      </w:r>
      <w:r w:rsidRPr="00B94214">
        <w:rPr>
          <w:lang w:val="ru-RU"/>
        </w:rPr>
        <w:t>ные земли;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соблюдение землепользователями сроков занятия земельных участков, в</w:t>
      </w:r>
      <w:r>
        <w:t> </w:t>
      </w:r>
      <w:r w:rsidRPr="00B94214">
        <w:rPr>
          <w:lang w:val="ru-RU"/>
        </w:rPr>
        <w:t>том числе строительства на</w:t>
      </w:r>
      <w:r>
        <w:t> </w:t>
      </w:r>
      <w:r w:rsidRPr="00B94214">
        <w:rPr>
          <w:lang w:val="ru-RU"/>
        </w:rPr>
        <w:t>них капитальных строений (зданий, сооружений), а</w:t>
      </w:r>
      <w:r>
        <w:t> </w:t>
      </w:r>
      <w:r w:rsidRPr="00B94214">
        <w:rPr>
          <w:lang w:val="ru-RU"/>
        </w:rPr>
        <w:t>также иных условий отвода земельных участков;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состояние работ по</w:t>
      </w:r>
      <w:r>
        <w:t> </w:t>
      </w:r>
      <w:r w:rsidRPr="00B94214">
        <w:rPr>
          <w:lang w:val="ru-RU"/>
        </w:rPr>
        <w:t>рекультивации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lastRenderedPageBreak/>
        <w:t>наличие нарушенных, неиспользуемых, неэффективно используемых или используемых не</w:t>
      </w:r>
      <w:r>
        <w:t> </w:t>
      </w:r>
      <w:r w:rsidRPr="00B94214">
        <w:rPr>
          <w:lang w:val="ru-RU"/>
        </w:rPr>
        <w:t>по</w:t>
      </w:r>
      <w:r>
        <w:t> </w:t>
      </w:r>
      <w:r w:rsidRPr="00B94214">
        <w:rPr>
          <w:lang w:val="ru-RU"/>
        </w:rPr>
        <w:t>целевому назначению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сведения.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10.</w:t>
      </w:r>
      <w:r>
        <w:t> </w:t>
      </w:r>
      <w:r w:rsidRPr="00B94214">
        <w:rPr>
          <w:lang w:val="ru-RU"/>
        </w:rPr>
        <w:t>Результаты работы государственного органа, осуществляющего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использования земель, либо комиссии, созданной этим государственным органом, по</w:t>
      </w:r>
      <w:r>
        <w:t> </w:t>
      </w:r>
      <w:r w:rsidRPr="00B94214">
        <w:rPr>
          <w:lang w:val="ru-RU"/>
        </w:rPr>
        <w:t>инвентаризации земель обобщаются в</w:t>
      </w:r>
      <w:r>
        <w:t> </w:t>
      </w:r>
      <w:r w:rsidRPr="00B94214">
        <w:rPr>
          <w:lang w:val="ru-RU"/>
        </w:rPr>
        <w:t xml:space="preserve">соответствующие </w:t>
      </w:r>
      <w:r w:rsidRPr="00B94214">
        <w:rPr>
          <w:lang w:val="ru-RU"/>
        </w:rPr>
        <w:t>материалы, содержащие: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титульный лист;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перечень документов, приобщенных к</w:t>
      </w:r>
      <w:r>
        <w:t> </w:t>
      </w:r>
      <w:r w:rsidRPr="00B94214">
        <w:rPr>
          <w:lang w:val="ru-RU"/>
        </w:rPr>
        <w:t>материалам по</w:t>
      </w:r>
      <w:r>
        <w:t> </w:t>
      </w:r>
      <w:r w:rsidRPr="00B94214">
        <w:rPr>
          <w:lang w:val="ru-RU"/>
        </w:rPr>
        <w:t>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пояснительную записку;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решение государственного органа, осуществляющего государственное регулирование и</w:t>
      </w:r>
      <w:r>
        <w:t> </w:t>
      </w:r>
      <w:r w:rsidRPr="00B94214">
        <w:rPr>
          <w:lang w:val="ru-RU"/>
        </w:rPr>
        <w:t>управление в</w:t>
      </w:r>
      <w:r>
        <w:t> </w:t>
      </w:r>
      <w:r w:rsidRPr="00B94214">
        <w:rPr>
          <w:lang w:val="ru-RU"/>
        </w:rPr>
        <w:t>области охраны и</w:t>
      </w:r>
      <w:r>
        <w:t> </w:t>
      </w:r>
      <w:r w:rsidRPr="00B94214">
        <w:rPr>
          <w:lang w:val="ru-RU"/>
        </w:rPr>
        <w:t>использован</w:t>
      </w:r>
      <w:r w:rsidRPr="00B94214">
        <w:rPr>
          <w:lang w:val="ru-RU"/>
        </w:rPr>
        <w:t>ия земель, о</w:t>
      </w:r>
      <w:r>
        <w:t> </w:t>
      </w:r>
      <w:r w:rsidRPr="00B94214">
        <w:rPr>
          <w:lang w:val="ru-RU"/>
        </w:rPr>
        <w:t>проведении 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и</w:t>
      </w:r>
      <w:r>
        <w:t> </w:t>
      </w:r>
      <w:r w:rsidRPr="00B94214">
        <w:rPr>
          <w:lang w:val="ru-RU"/>
        </w:rPr>
        <w:t>материалы, собранные при проведении подготовительных работ по</w:t>
      </w:r>
      <w:r>
        <w:t> </w:t>
      </w:r>
      <w:r w:rsidRPr="00B94214">
        <w:rPr>
          <w:lang w:val="ru-RU"/>
        </w:rPr>
        <w:t>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документы и</w:t>
      </w:r>
      <w:r>
        <w:t> </w:t>
      </w:r>
      <w:r w:rsidRPr="00B94214">
        <w:rPr>
          <w:lang w:val="ru-RU"/>
        </w:rPr>
        <w:t>материалы, подтверждающие произошедшие изменения в</w:t>
      </w:r>
      <w:r>
        <w:t> </w:t>
      </w:r>
      <w:r w:rsidRPr="00B94214">
        <w:rPr>
          <w:lang w:val="ru-RU"/>
        </w:rPr>
        <w:t>составе и</w:t>
      </w:r>
      <w:r>
        <w:t> </w:t>
      </w:r>
      <w:r w:rsidRPr="00B94214">
        <w:rPr>
          <w:lang w:val="ru-RU"/>
        </w:rPr>
        <w:t>распределении земель, их состоянии, кач</w:t>
      </w:r>
      <w:r w:rsidRPr="00B94214">
        <w:rPr>
          <w:lang w:val="ru-RU"/>
        </w:rPr>
        <w:t>естве и</w:t>
      </w:r>
      <w:r>
        <w:t> </w:t>
      </w:r>
      <w:r w:rsidRPr="00B94214">
        <w:rPr>
          <w:lang w:val="ru-RU"/>
        </w:rPr>
        <w:t>хозяйственном использовании;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выводы и</w:t>
      </w:r>
      <w:r>
        <w:t> </w:t>
      </w:r>
      <w:r w:rsidRPr="00B94214">
        <w:rPr>
          <w:lang w:val="ru-RU"/>
        </w:rPr>
        <w:t>предложения по</w:t>
      </w:r>
      <w:r>
        <w:t> </w:t>
      </w:r>
      <w:r w:rsidRPr="00B94214">
        <w:rPr>
          <w:lang w:val="ru-RU"/>
        </w:rPr>
        <w:t>осуществлению государственного регулирования и</w:t>
      </w:r>
      <w:r>
        <w:t> </w:t>
      </w:r>
      <w:r w:rsidRPr="00B94214">
        <w:rPr>
          <w:lang w:val="ru-RU"/>
        </w:rPr>
        <w:t>управления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сформулированные на</w:t>
      </w:r>
      <w:r>
        <w:t> </w:t>
      </w:r>
      <w:r w:rsidRPr="00B94214">
        <w:rPr>
          <w:lang w:val="ru-RU"/>
        </w:rPr>
        <w:t>основании выполненных работ по</w:t>
      </w:r>
      <w:r>
        <w:t> </w:t>
      </w:r>
      <w:r w:rsidRPr="00B94214">
        <w:rPr>
          <w:lang w:val="ru-RU"/>
        </w:rPr>
        <w:t>инвентаризации земель;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иные документы и</w:t>
      </w:r>
      <w:r>
        <w:t> </w:t>
      </w:r>
      <w:r w:rsidRPr="00B94214">
        <w:rPr>
          <w:lang w:val="ru-RU"/>
        </w:rPr>
        <w:t>матер</w:t>
      </w:r>
      <w:r w:rsidRPr="00B94214">
        <w:rPr>
          <w:lang w:val="ru-RU"/>
        </w:rPr>
        <w:t>иалы.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 w:rsidRPr="00B94214">
        <w:rPr>
          <w:lang w:val="ru-RU"/>
        </w:rPr>
        <w:t>11.</w:t>
      </w:r>
      <w:r>
        <w:t> </w:t>
      </w:r>
      <w:r w:rsidRPr="00B94214">
        <w:rPr>
          <w:lang w:val="ru-RU"/>
        </w:rPr>
        <w:t>Оформленные материалы по</w:t>
      </w:r>
      <w:r>
        <w:t> </w:t>
      </w:r>
      <w:r w:rsidRPr="00B94214">
        <w:rPr>
          <w:lang w:val="ru-RU"/>
        </w:rPr>
        <w:t>инвентаризации земель передаются соответствующим структурным подразделениям землеустройства местных исполнительных комитетов (за</w:t>
      </w:r>
      <w:r>
        <w:t> </w:t>
      </w:r>
      <w:r w:rsidRPr="00B94214">
        <w:rPr>
          <w:lang w:val="ru-RU"/>
        </w:rPr>
        <w:t>исключением структурных подразделений областных исполнительных комитетов) для</w:t>
      </w:r>
      <w:r>
        <w:t> </w:t>
      </w:r>
      <w:r w:rsidRPr="00B94214">
        <w:rPr>
          <w:lang w:val="ru-RU"/>
        </w:rPr>
        <w:t>обеспечения их</w:t>
      </w:r>
      <w:r w:rsidRPr="00B94214">
        <w:rPr>
          <w:lang w:val="ru-RU"/>
        </w:rPr>
        <w:t xml:space="preserve"> хранения и</w:t>
      </w:r>
      <w:r>
        <w:t> </w:t>
      </w:r>
      <w:r w:rsidRPr="00B94214">
        <w:rPr>
          <w:lang w:val="ru-RU"/>
        </w:rPr>
        <w:t>применения при выполнении возложенных на</w:t>
      </w:r>
      <w:r>
        <w:t> </w:t>
      </w:r>
      <w:r w:rsidRPr="00B94214">
        <w:rPr>
          <w:lang w:val="ru-RU"/>
        </w:rPr>
        <w:t>эти структурные подразделения землеустройства функций в</w:t>
      </w:r>
      <w:r>
        <w:t> </w:t>
      </w:r>
      <w:r w:rsidRPr="00B94214">
        <w:rPr>
          <w:lang w:val="ru-RU"/>
        </w:rPr>
        <w:t>области использования и</w:t>
      </w:r>
      <w:r>
        <w:t> </w:t>
      </w:r>
      <w:r w:rsidRPr="00B94214">
        <w:rPr>
          <w:lang w:val="ru-RU"/>
        </w:rPr>
        <w:t>охраны земель, в</w:t>
      </w:r>
      <w:r>
        <w:t> </w:t>
      </w:r>
      <w:r w:rsidRPr="00B94214">
        <w:rPr>
          <w:lang w:val="ru-RU"/>
        </w:rPr>
        <w:t>том числе при осуществлении ими от</w:t>
      </w:r>
      <w:r>
        <w:t> </w:t>
      </w:r>
      <w:r w:rsidRPr="00B94214">
        <w:rPr>
          <w:lang w:val="ru-RU"/>
        </w:rPr>
        <w:t>имени местных исполнительных комитетов государственного контроля за</w:t>
      </w:r>
      <w:r>
        <w:t> </w:t>
      </w:r>
      <w:r w:rsidRPr="00B94214">
        <w:rPr>
          <w:lang w:val="ru-RU"/>
        </w:rPr>
        <w:t>исп</w:t>
      </w:r>
      <w:r w:rsidRPr="00B94214">
        <w:rPr>
          <w:lang w:val="ru-RU"/>
        </w:rPr>
        <w:t>ользованием и</w:t>
      </w:r>
      <w:r>
        <w:t> </w:t>
      </w:r>
      <w:r w:rsidRPr="00B94214">
        <w:rPr>
          <w:lang w:val="ru-RU"/>
        </w:rPr>
        <w:t>охраной земель, выполнением условий отвода земельных участков.</w:t>
      </w:r>
    </w:p>
    <w:p w:rsidR="005B20B3" w:rsidRPr="00B94214" w:rsidRDefault="00B94214">
      <w:pPr>
        <w:spacing w:after="60"/>
        <w:ind w:firstLine="566"/>
        <w:jc w:val="both"/>
        <w:rPr>
          <w:lang w:val="ru-RU"/>
        </w:rPr>
      </w:pPr>
      <w:r>
        <w:t> </w:t>
      </w:r>
      <w:bookmarkStart w:id="0" w:name="_GoBack"/>
      <w:bookmarkEnd w:id="0"/>
    </w:p>
    <w:sectPr w:rsidR="005B20B3" w:rsidRPr="00B94214" w:rsidSect="00B94214"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20B3"/>
    <w:rsid w:val="005B20B3"/>
    <w:rsid w:val="00B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A5086-8EAD-49A7-9A66-891B0C08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202</Pages>
  <Words>102190</Words>
  <Characters>582484</Characters>
  <Application>Microsoft Office Word</Application>
  <DocSecurity>0</DocSecurity>
  <Lines>4854</Lines>
  <Paragraphs>1366</Paragraphs>
  <ScaleCrop>false</ScaleCrop>
  <Manager/>
  <Company/>
  <LinksUpToDate>false</LinksUpToDate>
  <CharactersWithSpaces>683308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Евгений А. Батуревич</cp:lastModifiedBy>
  <cp:revision>2</cp:revision>
  <dcterms:created xsi:type="dcterms:W3CDTF">2025-12-05T06:54:00Z</dcterms:created>
  <dcterms:modified xsi:type="dcterms:W3CDTF">2025-12-05T06:58:00Z</dcterms:modified>
  <cp:category/>
</cp:coreProperties>
</file>