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6"/>
      </w:tblGrid>
      <w:tr w:rsidR="00EB2E58" w:rsidRPr="00BE55F4" w14:paraId="2D8C51FB" w14:textId="77777777" w:rsidTr="00D4211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B6B08" w14:textId="77777777" w:rsidR="002E53C9" w:rsidRPr="00AF26BB" w:rsidRDefault="002E53C9" w:rsidP="002E53C9">
            <w:pPr>
              <w:spacing w:after="120" w:line="240" w:lineRule="auto"/>
              <w:ind w:left="5670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Приложение</w:t>
            </w:r>
          </w:p>
          <w:p w14:paraId="4A15E214" w14:textId="77777777" w:rsidR="002E53C9" w:rsidRDefault="002E53C9" w:rsidP="002E53C9">
            <w:pPr>
              <w:spacing w:after="0" w:line="280" w:lineRule="exact"/>
              <w:ind w:left="567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приказу Государственного комитета по имуществу Республики Беларусь</w:t>
            </w:r>
          </w:p>
          <w:p w14:paraId="12921E83" w14:textId="3559AC9C" w:rsidR="002E53C9" w:rsidRDefault="002E53C9" w:rsidP="002E53C9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06.06.2012 № 118</w:t>
            </w:r>
          </w:p>
          <w:p w14:paraId="405B5304" w14:textId="60A1626F" w:rsidR="002E53C9" w:rsidRPr="00AF26BB" w:rsidRDefault="002E53C9" w:rsidP="002E53C9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(в редакции приказа Государственного комитета по имуществу Республики Беларусь </w:t>
            </w:r>
          </w:p>
          <w:p w14:paraId="448F00BE" w14:textId="268F556C" w:rsidR="002E53C9" w:rsidRDefault="004256FD" w:rsidP="002E53C9">
            <w:pPr>
              <w:spacing w:after="0" w:line="280" w:lineRule="exact"/>
              <w:ind w:left="5670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22</w:t>
            </w:r>
            <w:r w:rsidR="00221F7A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</w:t>
            </w:r>
            <w:r w:rsidR="0030408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04</w:t>
            </w:r>
            <w:r w:rsidR="002E53C9" w:rsidRPr="00AF26BB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</w:t>
            </w:r>
            <w:r w:rsidR="0030408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5</w:t>
            </w:r>
            <w:r w:rsidR="002E53C9" w:rsidRPr="00AF26BB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</w:t>
            </w:r>
            <w:r w:rsidR="0030408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</w:t>
            </w:r>
            <w:r w:rsidR="00AC3BFD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117</w:t>
            </w:r>
            <w:r w:rsidR="002E53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)</w:t>
            </w:r>
          </w:p>
          <w:p w14:paraId="6A4D2B8B" w14:textId="77777777" w:rsidR="00EB2E58" w:rsidRPr="00BE55F4" w:rsidRDefault="00EB2E58" w:rsidP="000C0A2A">
            <w:pPr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03F58BFF" w14:textId="77777777" w:rsidR="00ED76E6" w:rsidRDefault="00ED76E6" w:rsidP="002E53C9">
      <w:pPr>
        <w:pStyle w:val="titlep"/>
        <w:spacing w:before="0" w:after="0" w:line="280" w:lineRule="exact"/>
        <w:ind w:left="142" w:hanging="142"/>
        <w:jc w:val="both"/>
        <w:rPr>
          <w:sz w:val="30"/>
          <w:szCs w:val="30"/>
        </w:rPr>
      </w:pPr>
    </w:p>
    <w:p w14:paraId="7B31E5E4" w14:textId="0A5BEF3C" w:rsidR="00EB2E58" w:rsidRPr="00BE55F4" w:rsidRDefault="00EB2E58" w:rsidP="002E53C9">
      <w:pPr>
        <w:pStyle w:val="titlep"/>
        <w:spacing w:before="0" w:after="0" w:line="280" w:lineRule="exact"/>
        <w:ind w:left="142" w:hanging="142"/>
        <w:jc w:val="both"/>
        <w:rPr>
          <w:sz w:val="30"/>
          <w:szCs w:val="30"/>
        </w:rPr>
      </w:pPr>
      <w:r w:rsidRPr="00BE55F4">
        <w:rPr>
          <w:sz w:val="30"/>
          <w:szCs w:val="30"/>
        </w:rPr>
        <w:t>СОСТАВ</w:t>
      </w:r>
    </w:p>
    <w:p w14:paraId="444D689E" w14:textId="2112AD2C" w:rsidR="00EB2E58" w:rsidRPr="00BE55F4" w:rsidRDefault="00EB2E58" w:rsidP="002E53C9">
      <w:pPr>
        <w:pStyle w:val="titlep"/>
        <w:spacing w:before="0" w:after="0" w:line="280" w:lineRule="exact"/>
        <w:jc w:val="both"/>
        <w:rPr>
          <w:sz w:val="30"/>
          <w:szCs w:val="30"/>
        </w:rPr>
      </w:pPr>
      <w:r w:rsidRPr="00BE55F4">
        <w:rPr>
          <w:sz w:val="30"/>
          <w:szCs w:val="30"/>
        </w:rPr>
        <w:t>Общественно-консультативного (экспертного) совета по развитию предпринимательства при Государственном комитете по имуществу</w:t>
      </w:r>
      <w:r>
        <w:rPr>
          <w:sz w:val="30"/>
          <w:szCs w:val="30"/>
        </w:rPr>
        <w:t xml:space="preserve"> Республики Беларусь</w:t>
      </w:r>
    </w:p>
    <w:p w14:paraId="68B35AED" w14:textId="77777777" w:rsidR="00EB2E58" w:rsidRPr="00DC457B" w:rsidRDefault="00EB2E58" w:rsidP="00EB2E58">
      <w:pPr>
        <w:pStyle w:val="titlep"/>
        <w:spacing w:before="0" w:after="0"/>
        <w:ind w:left="142"/>
        <w:jc w:val="both"/>
        <w:rPr>
          <w:sz w:val="30"/>
          <w:szCs w:val="30"/>
        </w:rPr>
      </w:pPr>
    </w:p>
    <w:tbl>
      <w:tblPr>
        <w:tblW w:w="4994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1"/>
        <w:gridCol w:w="428"/>
        <w:gridCol w:w="5715"/>
      </w:tblGrid>
      <w:tr w:rsidR="000C0A2A" w:rsidRPr="00DC457B" w14:paraId="217D4C3F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D73BD" w14:textId="77777777" w:rsidR="000C0A2A" w:rsidRDefault="000C0A2A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Невера</w:t>
            </w:r>
          </w:p>
          <w:p w14:paraId="5A3B7CB6" w14:textId="77777777" w:rsidR="000C0A2A" w:rsidRDefault="000C0A2A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Виталий Иосифович</w:t>
            </w:r>
          </w:p>
          <w:p w14:paraId="00DC6198" w14:textId="7CA70DA0" w:rsidR="000C0A2A" w:rsidRPr="00FC041C" w:rsidRDefault="000C0A2A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2198BC6B" w14:textId="78EBA478" w:rsidR="000C0A2A" w:rsidRPr="00FC041C" w:rsidRDefault="000C0A2A" w:rsidP="00E878C6">
            <w:pPr>
              <w:pStyle w:val="spiski"/>
              <w:spacing w:line="280" w:lineRule="exact"/>
              <w:ind w:left="142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E402" w14:textId="77777777" w:rsidR="000C0A2A" w:rsidRDefault="000C0A2A" w:rsidP="000C0A2A">
            <w:pPr>
              <w:pStyle w:val="spiski"/>
              <w:tabs>
                <w:tab w:val="left" w:pos="5145"/>
              </w:tabs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Председатель Государственного комитета по имуществу – председатель </w:t>
            </w:r>
            <w:r>
              <w:rPr>
                <w:sz w:val="30"/>
                <w:szCs w:val="30"/>
              </w:rPr>
              <w:t>С</w:t>
            </w:r>
            <w:r w:rsidRPr="00FC041C">
              <w:rPr>
                <w:sz w:val="30"/>
                <w:szCs w:val="30"/>
              </w:rPr>
              <w:t>овета</w:t>
            </w:r>
          </w:p>
          <w:p w14:paraId="7B811130" w14:textId="77777777" w:rsidR="000C0A2A" w:rsidRPr="00FC041C" w:rsidRDefault="000C0A2A" w:rsidP="00E878C6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EB2E58" w:rsidRPr="00DC457B" w14:paraId="597EFA1E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3E1E1" w14:textId="77777777" w:rsidR="00EB2E58" w:rsidRPr="00FC041C" w:rsidRDefault="00EB2E58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Бровкин </w:t>
            </w:r>
            <w:r w:rsidRPr="00FC041C">
              <w:rPr>
                <w:sz w:val="30"/>
                <w:szCs w:val="30"/>
              </w:rPr>
              <w:br/>
              <w:t>Пётр Николаевич</w:t>
            </w:r>
          </w:p>
        </w:tc>
        <w:tc>
          <w:tcPr>
            <w:tcW w:w="229" w:type="pct"/>
          </w:tcPr>
          <w:p w14:paraId="5D0D6D4C" w14:textId="77777777" w:rsidR="00EB2E58" w:rsidRPr="00FC041C" w:rsidRDefault="00EB2E58" w:rsidP="00E878C6">
            <w:pPr>
              <w:pStyle w:val="spiski"/>
              <w:spacing w:line="280" w:lineRule="exact"/>
              <w:ind w:left="142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80D45" w14:textId="0EC86D6A" w:rsidR="00E878C6" w:rsidRDefault="00EB2E58" w:rsidP="00E878C6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первый заместитель Председателя Государственного комит</w:t>
            </w:r>
            <w:r w:rsidR="00E878C6">
              <w:rPr>
                <w:sz w:val="30"/>
                <w:szCs w:val="30"/>
              </w:rPr>
              <w:t>ет</w:t>
            </w:r>
            <w:r w:rsidR="00B7321A">
              <w:rPr>
                <w:sz w:val="30"/>
                <w:szCs w:val="30"/>
              </w:rPr>
              <w:t>а</w:t>
            </w:r>
            <w:r w:rsidR="00E878C6">
              <w:rPr>
                <w:sz w:val="30"/>
                <w:szCs w:val="30"/>
              </w:rPr>
              <w:t xml:space="preserve"> </w:t>
            </w:r>
          </w:p>
          <w:p w14:paraId="5F457786" w14:textId="180DDC4B" w:rsidR="00EB2E58" w:rsidRDefault="00EB2E58" w:rsidP="00E878C6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по имуществу – заместитель председателя </w:t>
            </w:r>
            <w:r w:rsidR="00B7321A">
              <w:rPr>
                <w:sz w:val="30"/>
                <w:szCs w:val="30"/>
              </w:rPr>
              <w:t>С</w:t>
            </w:r>
            <w:r w:rsidRPr="00FC041C">
              <w:rPr>
                <w:sz w:val="30"/>
                <w:szCs w:val="30"/>
              </w:rPr>
              <w:t>овета</w:t>
            </w:r>
          </w:p>
          <w:p w14:paraId="6726E07D" w14:textId="24701BD2" w:rsidR="00E878C6" w:rsidRPr="00FC041C" w:rsidRDefault="00E878C6" w:rsidP="00E878C6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EB2E58" w:rsidRPr="00DC457B" w14:paraId="419A65F1" w14:textId="77777777" w:rsidTr="00ED76E6">
        <w:trPr>
          <w:trHeight w:val="1403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4183" w14:textId="4DC98C6F" w:rsidR="00EB2E58" w:rsidRPr="00FC041C" w:rsidRDefault="00EB2E58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Казакова</w:t>
            </w:r>
          </w:p>
          <w:p w14:paraId="10343F05" w14:textId="77777777" w:rsidR="00EB2E58" w:rsidRPr="00FC041C" w:rsidRDefault="00EB2E58" w:rsidP="00E878C6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Ольга Владимировна</w:t>
            </w:r>
          </w:p>
          <w:p w14:paraId="3F62632E" w14:textId="77777777" w:rsidR="00EB2E58" w:rsidRPr="00FC041C" w:rsidRDefault="00EB2E58" w:rsidP="00E878C6">
            <w:pPr>
              <w:pStyle w:val="spiski"/>
              <w:spacing w:line="280" w:lineRule="exact"/>
              <w:ind w:left="142" w:right="79"/>
              <w:jc w:val="both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3C83B6AD" w14:textId="77777777" w:rsidR="00EB2E58" w:rsidRPr="00FC041C" w:rsidRDefault="00EB2E58" w:rsidP="00E878C6">
            <w:pPr>
              <w:pStyle w:val="spiski"/>
              <w:spacing w:line="280" w:lineRule="exact"/>
              <w:ind w:left="142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6960A" w14:textId="77777777" w:rsidR="00E878C6" w:rsidRDefault="00EB2E58" w:rsidP="000C0A2A">
            <w:pPr>
              <w:pStyle w:val="spiski"/>
              <w:spacing w:line="280" w:lineRule="exact"/>
              <w:ind w:left="142" w:right="-11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консультант управления по работе </w:t>
            </w:r>
            <w:r w:rsidR="0075040A">
              <w:rPr>
                <w:sz w:val="30"/>
                <w:szCs w:val="30"/>
              </w:rPr>
              <w:br/>
            </w:r>
            <w:r w:rsidRPr="00FC041C">
              <w:rPr>
                <w:sz w:val="30"/>
                <w:szCs w:val="30"/>
              </w:rPr>
              <w:t xml:space="preserve">с государственным имуществом </w:t>
            </w:r>
            <w:r w:rsidR="00195B17">
              <w:rPr>
                <w:sz w:val="30"/>
                <w:szCs w:val="30"/>
              </w:rPr>
              <w:br/>
            </w:r>
            <w:r w:rsidRPr="00FC041C">
              <w:rPr>
                <w:sz w:val="30"/>
                <w:szCs w:val="30"/>
              </w:rPr>
              <w:t xml:space="preserve">главного управления распоряжения имуществом Государственного комитета по имуществу – секретарь </w:t>
            </w:r>
            <w:r w:rsidR="00B7321A">
              <w:rPr>
                <w:sz w:val="30"/>
                <w:szCs w:val="30"/>
              </w:rPr>
              <w:t>С</w:t>
            </w:r>
            <w:r w:rsidRPr="00FC041C">
              <w:rPr>
                <w:sz w:val="30"/>
                <w:szCs w:val="30"/>
              </w:rPr>
              <w:t>овета</w:t>
            </w:r>
          </w:p>
          <w:p w14:paraId="2403D1F5" w14:textId="597EE790" w:rsidR="00ED76E6" w:rsidRPr="00FC041C" w:rsidRDefault="00ED76E6" w:rsidP="000C0A2A">
            <w:pPr>
              <w:pStyle w:val="spiski"/>
              <w:spacing w:line="280" w:lineRule="exact"/>
              <w:ind w:left="142" w:right="-11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04FE39A8" w14:textId="77777777" w:rsidTr="0064069A">
        <w:trPr>
          <w:trHeight w:val="4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2FB6D2" w14:textId="141613A4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Безмельницын</w:t>
            </w:r>
            <w:proofErr w:type="spellEnd"/>
            <w:r w:rsidRPr="00FC041C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Сергей</w:t>
            </w:r>
            <w:r w:rsidRPr="00FC04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Викторович</w:t>
            </w:r>
          </w:p>
        </w:tc>
        <w:tc>
          <w:tcPr>
            <w:tcW w:w="229" w:type="pct"/>
          </w:tcPr>
          <w:p w14:paraId="3C856125" w14:textId="2DFC4343" w:rsidR="0064069A" w:rsidRPr="00FC041C" w:rsidRDefault="0064069A" w:rsidP="0064069A">
            <w:pPr>
              <w:pStyle w:val="spiski"/>
              <w:spacing w:line="280" w:lineRule="exact"/>
              <w:ind w:left="137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D1C29" w14:textId="0394AAA3" w:rsidR="0064069A" w:rsidRDefault="0064069A" w:rsidP="0064069A">
            <w:pPr>
              <w:pStyle w:val="spiski"/>
              <w:spacing w:line="280" w:lineRule="exact"/>
              <w:ind w:left="142" w:right="7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главного управления регионального </w:t>
            </w:r>
            <w:r w:rsidR="00405F2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развития и имущественных </w:t>
            </w:r>
            <w:r w:rsidR="00405F2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отношений</w:t>
            </w:r>
            <w:r w:rsidR="00405F22">
              <w:rPr>
                <w:sz w:val="30"/>
                <w:szCs w:val="30"/>
              </w:rPr>
              <w:t xml:space="preserve"> – </w:t>
            </w:r>
            <w:r>
              <w:rPr>
                <w:sz w:val="30"/>
                <w:szCs w:val="30"/>
              </w:rPr>
              <w:t>начальник управления имущественных отношений</w:t>
            </w:r>
            <w:r w:rsidRPr="00FC041C">
              <w:rPr>
                <w:sz w:val="30"/>
                <w:szCs w:val="30"/>
              </w:rPr>
              <w:t xml:space="preserve"> Министерства экономики</w:t>
            </w:r>
          </w:p>
          <w:p w14:paraId="63EC8D86" w14:textId="410C500B" w:rsidR="0064069A" w:rsidRPr="00FC041C" w:rsidRDefault="0064069A" w:rsidP="0064069A">
            <w:pPr>
              <w:pStyle w:val="spiski"/>
              <w:spacing w:line="280" w:lineRule="exact"/>
              <w:ind w:left="137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287539F2" w14:textId="77777777" w:rsidTr="000C0A2A">
        <w:trPr>
          <w:trHeight w:val="4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34120" w14:textId="5BE9783B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Давидович</w:t>
            </w:r>
            <w:r w:rsidRPr="00FC041C">
              <w:rPr>
                <w:sz w:val="30"/>
                <w:szCs w:val="30"/>
              </w:rPr>
              <w:br/>
              <w:t>Владимир Иванович</w:t>
            </w:r>
          </w:p>
        </w:tc>
        <w:tc>
          <w:tcPr>
            <w:tcW w:w="229" w:type="pct"/>
          </w:tcPr>
          <w:p w14:paraId="0DB64517" w14:textId="26B6514B" w:rsidR="0064069A" w:rsidRPr="00FC041C" w:rsidRDefault="0064069A" w:rsidP="0064069A">
            <w:pPr>
              <w:pStyle w:val="spiski"/>
              <w:spacing w:line="280" w:lineRule="exact"/>
              <w:ind w:left="137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DFAB" w14:textId="77777777" w:rsidR="0064069A" w:rsidRDefault="0064069A" w:rsidP="0064069A">
            <w:pPr>
              <w:pStyle w:val="spiski"/>
              <w:spacing w:line="280" w:lineRule="exact"/>
              <w:ind w:left="137" w:right="1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учредитель общества с ограниченной </w:t>
            </w:r>
            <w:proofErr w:type="gramStart"/>
            <w:r>
              <w:rPr>
                <w:sz w:val="30"/>
                <w:szCs w:val="30"/>
              </w:rPr>
              <w:t>ответственностью</w:t>
            </w:r>
            <w:r w:rsidRPr="00FC041C">
              <w:rPr>
                <w:sz w:val="30"/>
                <w:szCs w:val="30"/>
              </w:rPr>
              <w:t xml:space="preserve"> ”</w:t>
            </w:r>
            <w:r>
              <w:rPr>
                <w:sz w:val="30"/>
                <w:szCs w:val="30"/>
              </w:rPr>
              <w:t>ТВОЯ</w:t>
            </w:r>
            <w:proofErr w:type="gramEnd"/>
            <w:r w:rsidRPr="00FC04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СТОЛИЦА</w:t>
            </w:r>
            <w:r w:rsidRPr="00FC041C">
              <w:rPr>
                <w:sz w:val="30"/>
                <w:szCs w:val="30"/>
              </w:rPr>
              <w:t>“</w:t>
            </w:r>
          </w:p>
          <w:p w14:paraId="24854A04" w14:textId="3B596644" w:rsidR="0064069A" w:rsidRDefault="0064069A" w:rsidP="0064069A">
            <w:pPr>
              <w:pStyle w:val="spiski"/>
              <w:spacing w:line="280" w:lineRule="exact"/>
              <w:ind w:left="137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64E4AC93" w14:textId="77777777" w:rsidTr="000C0A2A">
        <w:trPr>
          <w:trHeight w:val="752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8BB1" w14:textId="30DACF58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 w:rsidRPr="00FC041C">
              <w:rPr>
                <w:sz w:val="30"/>
                <w:szCs w:val="30"/>
              </w:rPr>
              <w:t>Жарников</w:t>
            </w:r>
            <w:proofErr w:type="spellEnd"/>
            <w:r w:rsidRPr="00FC041C">
              <w:rPr>
                <w:sz w:val="30"/>
                <w:szCs w:val="30"/>
              </w:rPr>
              <w:br/>
              <w:t>Сергей Дмитриевич</w:t>
            </w:r>
          </w:p>
        </w:tc>
        <w:tc>
          <w:tcPr>
            <w:tcW w:w="229" w:type="pct"/>
          </w:tcPr>
          <w:p w14:paraId="3859DED7" w14:textId="77777777" w:rsidR="0064069A" w:rsidRPr="00FC041C" w:rsidRDefault="0064069A" w:rsidP="0064069A">
            <w:pPr>
              <w:pStyle w:val="spiski"/>
              <w:spacing w:line="280" w:lineRule="exact"/>
              <w:ind w:left="137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BA44" w14:textId="26AACA2E" w:rsidR="0064069A" w:rsidRPr="00FC041C" w:rsidRDefault="0064069A" w:rsidP="0064069A">
            <w:pPr>
              <w:pStyle w:val="spiski"/>
              <w:spacing w:line="280" w:lineRule="exact"/>
              <w:ind w:left="137" w:right="1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 xml:space="preserve">редседатель </w:t>
            </w:r>
            <w:r>
              <w:rPr>
                <w:sz w:val="30"/>
                <w:szCs w:val="30"/>
              </w:rPr>
              <w:t>Р</w:t>
            </w:r>
            <w:r w:rsidRPr="00FC041C">
              <w:rPr>
                <w:sz w:val="30"/>
                <w:szCs w:val="30"/>
              </w:rPr>
              <w:t xml:space="preserve">еспубликанского союза </w:t>
            </w:r>
            <w:proofErr w:type="gramStart"/>
            <w:r w:rsidRPr="00FC041C">
              <w:rPr>
                <w:sz w:val="30"/>
                <w:szCs w:val="30"/>
              </w:rPr>
              <w:t>нанимателей ”Б</w:t>
            </w:r>
            <w:r>
              <w:rPr>
                <w:sz w:val="30"/>
                <w:szCs w:val="30"/>
              </w:rPr>
              <w:t>ЕЛ</w:t>
            </w:r>
            <w:r w:rsidRPr="00FC041C">
              <w:rPr>
                <w:sz w:val="30"/>
                <w:szCs w:val="30"/>
              </w:rPr>
              <w:t>СН</w:t>
            </w:r>
            <w:proofErr w:type="gramEnd"/>
            <w:r w:rsidRPr="00FC041C">
              <w:rPr>
                <w:sz w:val="30"/>
                <w:szCs w:val="30"/>
              </w:rPr>
              <w:t>“</w:t>
            </w:r>
          </w:p>
        </w:tc>
      </w:tr>
      <w:tr w:rsidR="00ED76E6" w:rsidRPr="00DC457B" w14:paraId="094D25C9" w14:textId="77777777" w:rsidTr="00ED76E6">
        <w:trPr>
          <w:trHeight w:val="563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D7691" w14:textId="77777777" w:rsidR="00ED76E6" w:rsidRPr="00FC041C" w:rsidRDefault="00ED76E6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Калинин</w:t>
            </w:r>
            <w:r w:rsidRPr="00FC041C">
              <w:rPr>
                <w:sz w:val="30"/>
                <w:szCs w:val="30"/>
              </w:rPr>
              <w:br/>
              <w:t>Александр Федотович</w:t>
            </w:r>
          </w:p>
        </w:tc>
        <w:tc>
          <w:tcPr>
            <w:tcW w:w="229" w:type="pct"/>
          </w:tcPr>
          <w:p w14:paraId="067A797D" w14:textId="77777777" w:rsidR="00ED76E6" w:rsidRPr="00FC041C" w:rsidRDefault="00ED76E6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3579A" w14:textId="2A9ADE2D" w:rsidR="00ED76E6" w:rsidRPr="00FC041C" w:rsidRDefault="00ED76E6" w:rsidP="0064069A">
            <w:pPr>
              <w:pStyle w:val="spiski"/>
              <w:spacing w:line="280" w:lineRule="exact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 xml:space="preserve">редседатель </w:t>
            </w:r>
            <w:r>
              <w:rPr>
                <w:sz w:val="30"/>
                <w:szCs w:val="30"/>
              </w:rPr>
              <w:t>Р</w:t>
            </w:r>
            <w:r w:rsidRPr="00FC041C">
              <w:rPr>
                <w:sz w:val="30"/>
                <w:szCs w:val="30"/>
              </w:rPr>
              <w:t xml:space="preserve">еспубликанской </w:t>
            </w:r>
          </w:p>
          <w:p w14:paraId="5A77D00B" w14:textId="77777777" w:rsidR="00ED76E6" w:rsidRDefault="00ED76E6" w:rsidP="0064069A">
            <w:pPr>
              <w:pStyle w:val="spiski"/>
              <w:spacing w:line="280" w:lineRule="exact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а</w:t>
            </w:r>
            <w:r w:rsidRPr="00FC041C">
              <w:rPr>
                <w:sz w:val="30"/>
                <w:szCs w:val="30"/>
              </w:rPr>
              <w:t>ссоциации бизнеса и нанимателей</w:t>
            </w:r>
            <w:r>
              <w:rPr>
                <w:sz w:val="30"/>
                <w:szCs w:val="30"/>
              </w:rPr>
              <w:br/>
            </w:r>
            <w:r w:rsidRPr="00FC04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FC041C">
              <w:rPr>
                <w:sz w:val="30"/>
                <w:szCs w:val="30"/>
              </w:rPr>
              <w:t>”БСП-</w:t>
            </w:r>
            <w:proofErr w:type="spellStart"/>
            <w:r w:rsidRPr="00FC041C">
              <w:rPr>
                <w:sz w:val="30"/>
                <w:szCs w:val="30"/>
              </w:rPr>
              <w:t>пром</w:t>
            </w:r>
            <w:proofErr w:type="spellEnd"/>
            <w:r w:rsidRPr="00FC041C">
              <w:rPr>
                <w:sz w:val="30"/>
                <w:szCs w:val="30"/>
              </w:rPr>
              <w:t>“</w:t>
            </w:r>
          </w:p>
          <w:p w14:paraId="658DBB09" w14:textId="4902ABC7" w:rsidR="00ED76E6" w:rsidRPr="00FC041C" w:rsidRDefault="00ED76E6" w:rsidP="0064069A">
            <w:pPr>
              <w:pStyle w:val="spiski"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D76E6" w:rsidRPr="00DC457B" w14:paraId="0FF67C7C" w14:textId="77777777" w:rsidTr="000C0A2A">
        <w:trPr>
          <w:trHeight w:val="562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6083A" w14:textId="77777777" w:rsidR="00ED76E6" w:rsidRDefault="00ED76E6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Карпач</w:t>
            </w:r>
            <w:proofErr w:type="spellEnd"/>
          </w:p>
          <w:p w14:paraId="76E64EA0" w14:textId="01DA8934" w:rsidR="00ED76E6" w:rsidRPr="00FC041C" w:rsidRDefault="00ED76E6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Лев Николаевич</w:t>
            </w:r>
          </w:p>
        </w:tc>
        <w:tc>
          <w:tcPr>
            <w:tcW w:w="229" w:type="pct"/>
          </w:tcPr>
          <w:p w14:paraId="7C635618" w14:textId="7C6BDC4E" w:rsidR="00ED76E6" w:rsidRPr="00FC041C" w:rsidRDefault="00ED76E6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4CBD" w14:textId="287D7D48" w:rsidR="00ED76E6" w:rsidRDefault="00ED76E6" w:rsidP="00ED76E6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сопредседатель Правления </w:t>
            </w:r>
            <w:r w:rsidRPr="00FC041C">
              <w:rPr>
                <w:sz w:val="30"/>
                <w:szCs w:val="30"/>
              </w:rPr>
              <w:t xml:space="preserve">Бизнес союза предпринимателей и нанимателей имени профессора М.С. </w:t>
            </w:r>
            <w:proofErr w:type="spellStart"/>
            <w:r w:rsidRPr="00FC041C">
              <w:rPr>
                <w:sz w:val="30"/>
                <w:szCs w:val="30"/>
              </w:rPr>
              <w:t>Кунявского</w:t>
            </w:r>
            <w:proofErr w:type="spellEnd"/>
            <w:r>
              <w:rPr>
                <w:sz w:val="30"/>
                <w:szCs w:val="30"/>
              </w:rPr>
              <w:t xml:space="preserve">, генеральный директор закрытого акционерного </w:t>
            </w:r>
            <w:proofErr w:type="gramStart"/>
            <w:r>
              <w:rPr>
                <w:sz w:val="30"/>
                <w:szCs w:val="30"/>
              </w:rPr>
              <w:t xml:space="preserve">общества </w:t>
            </w:r>
            <w:r w:rsidRPr="00FC041C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Вилия</w:t>
            </w:r>
            <w:proofErr w:type="gramEnd"/>
            <w:r w:rsidRPr="00FC041C">
              <w:rPr>
                <w:sz w:val="30"/>
                <w:szCs w:val="30"/>
              </w:rPr>
              <w:t>“</w:t>
            </w:r>
          </w:p>
          <w:p w14:paraId="09EACE3C" w14:textId="77777777" w:rsidR="00ED76E6" w:rsidRPr="00FC041C" w:rsidRDefault="00ED76E6" w:rsidP="0064069A">
            <w:pPr>
              <w:pStyle w:val="spiski"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21F8BB20" w14:textId="77777777" w:rsidTr="000C0A2A">
        <w:trPr>
          <w:trHeight w:val="96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AF3781" w14:textId="24C48B23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Коваль</w:t>
            </w:r>
            <w:r w:rsidRPr="00FC041C">
              <w:rPr>
                <w:sz w:val="30"/>
                <w:szCs w:val="30"/>
              </w:rPr>
              <w:br/>
              <w:t>Лилия Ивановна</w:t>
            </w:r>
          </w:p>
        </w:tc>
        <w:tc>
          <w:tcPr>
            <w:tcW w:w="229" w:type="pct"/>
          </w:tcPr>
          <w:p w14:paraId="2FF14581" w14:textId="002A54F6" w:rsidR="0064069A" w:rsidRPr="00FC041C" w:rsidRDefault="0064069A" w:rsidP="0064069A">
            <w:pPr>
              <w:pStyle w:val="spiski"/>
              <w:spacing w:line="280" w:lineRule="exact"/>
              <w:ind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FDBA" w14:textId="3A3F633E" w:rsidR="0064069A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</w:t>
            </w:r>
            <w:r w:rsidRPr="00FC041C">
              <w:rPr>
                <w:sz w:val="30"/>
                <w:szCs w:val="30"/>
              </w:rPr>
              <w:t xml:space="preserve">председатель общественного </w:t>
            </w:r>
            <w:proofErr w:type="gramStart"/>
            <w:r w:rsidRPr="00FC041C">
              <w:rPr>
                <w:sz w:val="30"/>
                <w:szCs w:val="30"/>
              </w:rPr>
              <w:t>объединения ”Минский</w:t>
            </w:r>
            <w:proofErr w:type="gramEnd"/>
            <w:r w:rsidRPr="00FC041C">
              <w:rPr>
                <w:sz w:val="30"/>
                <w:szCs w:val="30"/>
              </w:rPr>
              <w:t xml:space="preserve"> столичный союз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предпринимателей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работодателей“</w:t>
            </w:r>
          </w:p>
          <w:p w14:paraId="77556460" w14:textId="0E03016A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46DB16D6" w14:textId="77777777" w:rsidTr="00304086">
        <w:trPr>
          <w:trHeight w:val="309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F8507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Костров</w:t>
            </w:r>
            <w:r w:rsidRPr="00FC041C">
              <w:rPr>
                <w:sz w:val="30"/>
                <w:szCs w:val="30"/>
              </w:rPr>
              <w:br/>
              <w:t>Сергей Васильевич</w:t>
            </w:r>
          </w:p>
          <w:p w14:paraId="600F458B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44EBC3D5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49028" w14:textId="5BD09601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начальник главного управления регулирования земельных отношений, землеустройства и земельного кадастра Государственного комитета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по имуществу</w:t>
            </w:r>
          </w:p>
        </w:tc>
      </w:tr>
      <w:tr w:rsidR="0064069A" w:rsidRPr="00DC457B" w14:paraId="4A04B096" w14:textId="77777777" w:rsidTr="00304086">
        <w:trPr>
          <w:trHeight w:val="1139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F472" w14:textId="77777777" w:rsidR="0064069A" w:rsidRPr="00FC041C" w:rsidRDefault="0064069A" w:rsidP="0064069A">
            <w:pPr>
              <w:pStyle w:val="spiski"/>
              <w:spacing w:line="280" w:lineRule="exact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Лукьянова</w:t>
            </w:r>
            <w:r w:rsidRPr="00FC041C">
              <w:rPr>
                <w:sz w:val="30"/>
                <w:szCs w:val="30"/>
              </w:rPr>
              <w:br/>
              <w:t>Екатерина Святославовна</w:t>
            </w:r>
          </w:p>
          <w:p w14:paraId="7239980C" w14:textId="77777777" w:rsidR="0064069A" w:rsidRPr="00FC041C" w:rsidRDefault="0064069A" w:rsidP="0064069A">
            <w:pPr>
              <w:pStyle w:val="spiski"/>
              <w:spacing w:line="280" w:lineRule="exact"/>
              <w:ind w:left="142" w:right="79"/>
              <w:jc w:val="both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268AEE03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D9A110" w14:textId="4D62D0B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заместитель Председателя Государственного комитета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 xml:space="preserve">по имуществу </w:t>
            </w:r>
          </w:p>
        </w:tc>
      </w:tr>
      <w:tr w:rsidR="0064069A" w:rsidRPr="00DC457B" w14:paraId="5B5211A1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DFA098" w14:textId="77777777" w:rsidR="0064069A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Мелешкин</w:t>
            </w:r>
            <w:r w:rsidRPr="00FC041C">
              <w:rPr>
                <w:sz w:val="30"/>
                <w:szCs w:val="30"/>
              </w:rPr>
              <w:br/>
              <w:t>Денис Владимирович</w:t>
            </w:r>
          </w:p>
          <w:p w14:paraId="30F7592A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1C245E9A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160BAE" w14:textId="518BF6E4" w:rsidR="0064069A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заместитель </w:t>
            </w: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>редседателя Белорусской торгово-промышленной палаты</w:t>
            </w:r>
          </w:p>
          <w:p w14:paraId="3A4DF238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09499975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3E9B" w14:textId="618061A9" w:rsidR="0064069A" w:rsidRDefault="0064069A" w:rsidP="0064069A">
            <w:pPr>
              <w:pStyle w:val="spiski"/>
              <w:spacing w:line="280" w:lineRule="exact"/>
              <w:ind w:right="79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Михайловская</w:t>
            </w:r>
            <w:r w:rsidRPr="00FC041C">
              <w:rPr>
                <w:sz w:val="30"/>
                <w:szCs w:val="30"/>
              </w:rPr>
              <w:br/>
              <w:t>Елена Алексеевна</w:t>
            </w:r>
          </w:p>
        </w:tc>
        <w:tc>
          <w:tcPr>
            <w:tcW w:w="229" w:type="pct"/>
          </w:tcPr>
          <w:p w14:paraId="06BA8A91" w14:textId="152F782C" w:rsidR="0064069A" w:rsidRDefault="0064069A" w:rsidP="0064069A">
            <w:pPr>
              <w:pStyle w:val="spiski"/>
              <w:spacing w:line="280" w:lineRule="exact"/>
              <w:ind w:left="142" w:right="79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075D00" w14:textId="77777777" w:rsidR="0064069A" w:rsidRDefault="0064069A" w:rsidP="0064069A">
            <w:pPr>
              <w:pStyle w:val="spiski"/>
              <w:spacing w:line="280" w:lineRule="exact"/>
              <w:ind w:left="142" w:right="79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начальник юридического управления Государственного комитета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по имуществу</w:t>
            </w:r>
          </w:p>
          <w:p w14:paraId="3D629060" w14:textId="7A878996" w:rsidR="0064069A" w:rsidRDefault="0064069A" w:rsidP="0064069A">
            <w:pPr>
              <w:pStyle w:val="spiski"/>
              <w:spacing w:line="280" w:lineRule="exact"/>
              <w:ind w:left="142" w:right="79"/>
              <w:rPr>
                <w:sz w:val="30"/>
                <w:szCs w:val="30"/>
              </w:rPr>
            </w:pPr>
          </w:p>
        </w:tc>
      </w:tr>
      <w:tr w:rsidR="0064069A" w:rsidRPr="00DC457B" w14:paraId="79DED0FF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C53D8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Тарасевич</w:t>
            </w:r>
            <w:r w:rsidRPr="00FC041C">
              <w:rPr>
                <w:sz w:val="30"/>
                <w:szCs w:val="30"/>
              </w:rPr>
              <w:br/>
              <w:t xml:space="preserve">Жанна Казимировна </w:t>
            </w:r>
          </w:p>
        </w:tc>
        <w:tc>
          <w:tcPr>
            <w:tcW w:w="229" w:type="pct"/>
          </w:tcPr>
          <w:p w14:paraId="33592B29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5E9F" w14:textId="77777777" w:rsidR="0064069A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сопредседатель Правления, </w:t>
            </w:r>
            <w:r w:rsidRPr="00FC041C">
              <w:rPr>
                <w:sz w:val="30"/>
                <w:szCs w:val="30"/>
              </w:rPr>
              <w:t xml:space="preserve">директор </w:t>
            </w:r>
            <w:proofErr w:type="gramStart"/>
            <w:r w:rsidRPr="00FC041C">
              <w:rPr>
                <w:sz w:val="30"/>
                <w:szCs w:val="30"/>
              </w:rPr>
              <w:t>Бизнес союза</w:t>
            </w:r>
            <w:proofErr w:type="gramEnd"/>
            <w:r w:rsidRPr="00FC041C">
              <w:rPr>
                <w:sz w:val="30"/>
                <w:szCs w:val="30"/>
              </w:rPr>
              <w:t xml:space="preserve"> предпринимателей и нанимателей имени профессора </w:t>
            </w:r>
            <w:r>
              <w:rPr>
                <w:sz w:val="30"/>
                <w:szCs w:val="30"/>
              </w:rPr>
              <w:br/>
            </w:r>
            <w:r w:rsidRPr="00FC041C">
              <w:rPr>
                <w:sz w:val="30"/>
                <w:szCs w:val="30"/>
              </w:rPr>
              <w:t xml:space="preserve">М.С. </w:t>
            </w:r>
            <w:proofErr w:type="spellStart"/>
            <w:r w:rsidRPr="00FC041C">
              <w:rPr>
                <w:sz w:val="30"/>
                <w:szCs w:val="30"/>
              </w:rPr>
              <w:t>Кунявского</w:t>
            </w:r>
            <w:proofErr w:type="spellEnd"/>
          </w:p>
          <w:p w14:paraId="7ED98561" w14:textId="45F3C1FE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1633B580" w14:textId="77777777" w:rsidTr="00304086">
        <w:trPr>
          <w:trHeight w:val="20"/>
        </w:trPr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04C317" w14:textId="2C5F49A2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 w:rsidRPr="00FC041C">
              <w:rPr>
                <w:sz w:val="30"/>
                <w:szCs w:val="30"/>
              </w:rPr>
              <w:t>Тяглова</w:t>
            </w:r>
            <w:proofErr w:type="spellEnd"/>
            <w:r w:rsidRPr="00FC041C">
              <w:rPr>
                <w:sz w:val="30"/>
                <w:szCs w:val="30"/>
              </w:rPr>
              <w:br/>
              <w:t>Ирина Юрьевна</w:t>
            </w:r>
          </w:p>
        </w:tc>
        <w:tc>
          <w:tcPr>
            <w:tcW w:w="229" w:type="pct"/>
          </w:tcPr>
          <w:p w14:paraId="75BD3E51" w14:textId="77777777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616D5A" w14:textId="77777777" w:rsidR="0064069A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начальник главного управления распоряжения имуществом Государственного комитета</w:t>
            </w:r>
            <w:r>
              <w:rPr>
                <w:sz w:val="30"/>
                <w:szCs w:val="30"/>
              </w:rPr>
              <w:t> </w:t>
            </w:r>
            <w:r w:rsidRPr="00FC041C">
              <w:rPr>
                <w:sz w:val="30"/>
                <w:szCs w:val="30"/>
              </w:rPr>
              <w:t>по имуществу</w:t>
            </w:r>
          </w:p>
          <w:p w14:paraId="780C9817" w14:textId="69F6F4E3" w:rsidR="0064069A" w:rsidRPr="00FC041C" w:rsidRDefault="0064069A" w:rsidP="0064069A">
            <w:pPr>
              <w:pStyle w:val="spiski"/>
              <w:spacing w:line="280" w:lineRule="exact"/>
              <w:ind w:left="142" w:right="135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56893A85" w14:textId="77777777" w:rsidTr="00304086">
        <w:trPr>
          <w:trHeight w:val="1185"/>
        </w:trPr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C6AED0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Швец </w:t>
            </w:r>
            <w:r w:rsidRPr="00FC041C">
              <w:rPr>
                <w:sz w:val="30"/>
                <w:szCs w:val="30"/>
              </w:rPr>
              <w:br/>
              <w:t>Александр Иосифович</w:t>
            </w:r>
          </w:p>
        </w:tc>
        <w:tc>
          <w:tcPr>
            <w:tcW w:w="229" w:type="pct"/>
          </w:tcPr>
          <w:p w14:paraId="592D4E0F" w14:textId="77777777" w:rsidR="0064069A" w:rsidRPr="00FC041C" w:rsidRDefault="0064069A" w:rsidP="0064069A">
            <w:pPr>
              <w:pStyle w:val="spiski"/>
              <w:spacing w:line="280" w:lineRule="exact"/>
              <w:ind w:left="142" w:right="-6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5E33C" w14:textId="1AD243C4" w:rsidR="0064069A" w:rsidRDefault="0064069A" w:rsidP="0064069A">
            <w:pPr>
              <w:pStyle w:val="spiski"/>
              <w:spacing w:line="280" w:lineRule="exact"/>
              <w:ind w:left="142" w:right="-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 xml:space="preserve">редседатель Республиканского </w:t>
            </w:r>
            <w:r>
              <w:rPr>
                <w:sz w:val="30"/>
                <w:szCs w:val="30"/>
              </w:rPr>
              <w:t xml:space="preserve">общественного </w:t>
            </w:r>
            <w:proofErr w:type="gramStart"/>
            <w:r>
              <w:rPr>
                <w:sz w:val="30"/>
                <w:szCs w:val="30"/>
              </w:rPr>
              <w:t>объединения</w:t>
            </w:r>
            <w:r w:rsidRPr="00FC041C">
              <w:rPr>
                <w:sz w:val="30"/>
                <w:szCs w:val="30"/>
              </w:rPr>
              <w:t xml:space="preserve"> ”Белорусская</w:t>
            </w:r>
            <w:proofErr w:type="gramEnd"/>
            <w:r w:rsidRPr="00FC041C">
              <w:rPr>
                <w:sz w:val="30"/>
                <w:szCs w:val="30"/>
              </w:rPr>
              <w:t xml:space="preserve"> научно-промышленная ассоциация“</w:t>
            </w:r>
          </w:p>
          <w:p w14:paraId="3A186FE3" w14:textId="5F5F7F0F" w:rsidR="0064069A" w:rsidRPr="00FC041C" w:rsidRDefault="0064069A" w:rsidP="0064069A">
            <w:pPr>
              <w:pStyle w:val="spiski"/>
              <w:spacing w:line="280" w:lineRule="exact"/>
              <w:ind w:left="142" w:right="-6"/>
              <w:rPr>
                <w:sz w:val="30"/>
                <w:szCs w:val="30"/>
              </w:rPr>
            </w:pPr>
          </w:p>
        </w:tc>
      </w:tr>
      <w:tr w:rsidR="0064069A" w:rsidRPr="00DC457B" w14:paraId="49336BC4" w14:textId="77777777" w:rsidTr="00304086">
        <w:trPr>
          <w:trHeight w:val="700"/>
        </w:trPr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6DF19" w14:textId="438EAF19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 w:rsidRPr="00FC041C">
              <w:rPr>
                <w:sz w:val="30"/>
                <w:szCs w:val="30"/>
              </w:rPr>
              <w:t>Шундалова</w:t>
            </w:r>
            <w:proofErr w:type="spellEnd"/>
            <w:r w:rsidRPr="00FC041C">
              <w:rPr>
                <w:sz w:val="30"/>
                <w:szCs w:val="30"/>
              </w:rPr>
              <w:br/>
              <w:t>Валентина Александровна</w:t>
            </w:r>
          </w:p>
        </w:tc>
        <w:tc>
          <w:tcPr>
            <w:tcW w:w="229" w:type="pct"/>
          </w:tcPr>
          <w:p w14:paraId="5BF9B9AB" w14:textId="77777777" w:rsidR="0064069A" w:rsidRPr="00FC041C" w:rsidRDefault="0064069A" w:rsidP="0064069A">
            <w:pPr>
              <w:pStyle w:val="spiski"/>
              <w:spacing w:line="280" w:lineRule="exact"/>
              <w:ind w:left="142" w:right="-6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B02294" w14:textId="655A6551" w:rsidR="0064069A" w:rsidRDefault="0064069A" w:rsidP="0064069A">
            <w:pPr>
              <w:pStyle w:val="spiski"/>
              <w:spacing w:line="280" w:lineRule="exact"/>
              <w:ind w:left="142" w:right="-6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 xml:space="preserve">заместитель </w:t>
            </w: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>редседателя</w:t>
            </w:r>
            <w:r>
              <w:rPr>
                <w:sz w:val="30"/>
                <w:szCs w:val="30"/>
              </w:rPr>
              <w:t xml:space="preserve"> </w:t>
            </w:r>
            <w:r w:rsidRPr="00FC041C">
              <w:rPr>
                <w:sz w:val="30"/>
                <w:szCs w:val="30"/>
              </w:rPr>
              <w:t>Республиканского союза промышленников и предпринимателей</w:t>
            </w:r>
          </w:p>
          <w:p w14:paraId="1654AB11" w14:textId="6B9973C8" w:rsidR="0064069A" w:rsidRPr="00FC041C" w:rsidRDefault="0064069A" w:rsidP="0064069A">
            <w:pPr>
              <w:pStyle w:val="spiski"/>
              <w:spacing w:line="280" w:lineRule="exact"/>
              <w:ind w:left="142" w:right="-6"/>
              <w:jc w:val="both"/>
              <w:rPr>
                <w:sz w:val="30"/>
                <w:szCs w:val="30"/>
              </w:rPr>
            </w:pPr>
          </w:p>
        </w:tc>
      </w:tr>
      <w:tr w:rsidR="0064069A" w:rsidRPr="00DC457B" w14:paraId="66ACFFAF" w14:textId="77777777" w:rsidTr="00304086">
        <w:trPr>
          <w:trHeight w:val="20"/>
        </w:trPr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A07B5" w14:textId="77777777" w:rsidR="0064069A" w:rsidRPr="00FC041C" w:rsidRDefault="0064069A" w:rsidP="0064069A">
            <w:pPr>
              <w:pStyle w:val="spiski"/>
              <w:spacing w:line="280" w:lineRule="exact"/>
              <w:ind w:right="79"/>
              <w:jc w:val="both"/>
              <w:rPr>
                <w:sz w:val="30"/>
                <w:szCs w:val="30"/>
              </w:rPr>
            </w:pPr>
            <w:proofErr w:type="spellStart"/>
            <w:r w:rsidRPr="00FC041C">
              <w:rPr>
                <w:sz w:val="30"/>
                <w:szCs w:val="30"/>
              </w:rPr>
              <w:t>Юреня</w:t>
            </w:r>
            <w:proofErr w:type="spellEnd"/>
            <w:r w:rsidRPr="00FC041C">
              <w:rPr>
                <w:sz w:val="30"/>
                <w:szCs w:val="30"/>
              </w:rPr>
              <w:t xml:space="preserve"> </w:t>
            </w:r>
            <w:r w:rsidRPr="00FC041C">
              <w:rPr>
                <w:sz w:val="30"/>
                <w:szCs w:val="30"/>
              </w:rPr>
              <w:br/>
              <w:t>Светлана Петровна</w:t>
            </w:r>
          </w:p>
        </w:tc>
        <w:tc>
          <w:tcPr>
            <w:tcW w:w="229" w:type="pct"/>
          </w:tcPr>
          <w:p w14:paraId="7FC68BDB" w14:textId="77777777" w:rsidR="0064069A" w:rsidRPr="00FC041C" w:rsidRDefault="0064069A" w:rsidP="0064069A">
            <w:pPr>
              <w:pStyle w:val="spiski"/>
              <w:spacing w:line="280" w:lineRule="exact"/>
              <w:ind w:left="142" w:right="79"/>
              <w:jc w:val="both"/>
              <w:rPr>
                <w:sz w:val="30"/>
                <w:szCs w:val="30"/>
              </w:rPr>
            </w:pPr>
            <w:r w:rsidRPr="00FC041C">
              <w:rPr>
                <w:sz w:val="30"/>
                <w:szCs w:val="30"/>
              </w:rPr>
              <w:t>–</w:t>
            </w:r>
          </w:p>
        </w:tc>
        <w:tc>
          <w:tcPr>
            <w:tcW w:w="30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06058" w14:textId="55B327D2" w:rsidR="0064069A" w:rsidRPr="00FC041C" w:rsidRDefault="0064069A" w:rsidP="0064069A">
            <w:pPr>
              <w:pStyle w:val="spiski"/>
              <w:spacing w:line="280" w:lineRule="exact"/>
              <w:ind w:left="142" w:right="7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C041C">
              <w:rPr>
                <w:sz w:val="30"/>
                <w:szCs w:val="30"/>
              </w:rPr>
              <w:t>редседатель Ассоциации оценочных организаций</w:t>
            </w:r>
          </w:p>
        </w:tc>
      </w:tr>
    </w:tbl>
    <w:p w14:paraId="49214CDF" w14:textId="7776AF23" w:rsidR="008B23E2" w:rsidRPr="008B23E2" w:rsidRDefault="008B23E2" w:rsidP="008B23E2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B23E2" w:rsidRPr="008B23E2" w:rsidSect="00AA075A">
      <w:headerReference w:type="first" r:id="rId8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7776" w14:textId="77777777" w:rsidR="006F3EED" w:rsidRDefault="006F3EED" w:rsidP="006F3EED">
      <w:pPr>
        <w:spacing w:after="0" w:line="240" w:lineRule="auto"/>
      </w:pPr>
      <w:r>
        <w:separator/>
      </w:r>
    </w:p>
  </w:endnote>
  <w:endnote w:type="continuationSeparator" w:id="0">
    <w:p w14:paraId="2AC99FDA" w14:textId="77777777" w:rsidR="006F3EED" w:rsidRDefault="006F3EED" w:rsidP="006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AD3B" w14:textId="77777777" w:rsidR="006F3EED" w:rsidRDefault="006F3EED" w:rsidP="006F3EED">
      <w:pPr>
        <w:spacing w:after="0" w:line="240" w:lineRule="auto"/>
      </w:pPr>
      <w:r>
        <w:separator/>
      </w:r>
    </w:p>
  </w:footnote>
  <w:footnote w:type="continuationSeparator" w:id="0">
    <w:p w14:paraId="6498D4D4" w14:textId="77777777" w:rsidR="006F3EED" w:rsidRDefault="006F3EED" w:rsidP="006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620277"/>
      <w:docPartObj>
        <w:docPartGallery w:val="Page Numbers (Top of Page)"/>
        <w:docPartUnique/>
      </w:docPartObj>
    </w:sdtPr>
    <w:sdtEndPr/>
    <w:sdtContent>
      <w:p w14:paraId="1CC2F7F2" w14:textId="34EFA0F7" w:rsidR="00AA075A" w:rsidRDefault="00C432D1">
        <w:pPr>
          <w:pStyle w:val="a6"/>
          <w:jc w:val="center"/>
        </w:pPr>
      </w:p>
    </w:sdtContent>
  </w:sdt>
  <w:p w14:paraId="7EAEBD8D" w14:textId="77777777" w:rsidR="00AA075A" w:rsidRDefault="00AA07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FDF"/>
    <w:multiLevelType w:val="hybridMultilevel"/>
    <w:tmpl w:val="F63E6EB6"/>
    <w:lvl w:ilvl="0" w:tplc="AD32C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9159B"/>
    <w:multiLevelType w:val="hybridMultilevel"/>
    <w:tmpl w:val="CD64336C"/>
    <w:lvl w:ilvl="0" w:tplc="0BFC0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E700E6"/>
    <w:multiLevelType w:val="hybridMultilevel"/>
    <w:tmpl w:val="9BDE253E"/>
    <w:lvl w:ilvl="0" w:tplc="24540A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12E7CEF"/>
    <w:multiLevelType w:val="hybridMultilevel"/>
    <w:tmpl w:val="BA54D47E"/>
    <w:lvl w:ilvl="0" w:tplc="C8A60EFC">
      <w:start w:val="1"/>
      <w:numFmt w:val="decimal"/>
      <w:lvlText w:val="%1."/>
      <w:lvlJc w:val="left"/>
      <w:pPr>
        <w:ind w:left="10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1562888"/>
    <w:multiLevelType w:val="hybridMultilevel"/>
    <w:tmpl w:val="99503AF2"/>
    <w:lvl w:ilvl="0" w:tplc="71AE8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4994342">
    <w:abstractNumId w:val="3"/>
  </w:num>
  <w:num w:numId="2" w16cid:durableId="1503472842">
    <w:abstractNumId w:val="2"/>
  </w:num>
  <w:num w:numId="3" w16cid:durableId="357704404">
    <w:abstractNumId w:val="4"/>
  </w:num>
  <w:num w:numId="4" w16cid:durableId="1802453633">
    <w:abstractNumId w:val="1"/>
  </w:num>
  <w:num w:numId="5" w16cid:durableId="8869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6"/>
    <w:rsid w:val="000200E4"/>
    <w:rsid w:val="00027ACB"/>
    <w:rsid w:val="000533BD"/>
    <w:rsid w:val="00063BFA"/>
    <w:rsid w:val="000B3B63"/>
    <w:rsid w:val="000C0A2A"/>
    <w:rsid w:val="000C3375"/>
    <w:rsid w:val="000C6853"/>
    <w:rsid w:val="000F7A9E"/>
    <w:rsid w:val="001113F7"/>
    <w:rsid w:val="00120E7C"/>
    <w:rsid w:val="00155488"/>
    <w:rsid w:val="00177695"/>
    <w:rsid w:val="00195B17"/>
    <w:rsid w:val="001B45F9"/>
    <w:rsid w:val="0021627F"/>
    <w:rsid w:val="0022156C"/>
    <w:rsid w:val="00221F7A"/>
    <w:rsid w:val="0024663E"/>
    <w:rsid w:val="00275B2B"/>
    <w:rsid w:val="002B124F"/>
    <w:rsid w:val="002D129C"/>
    <w:rsid w:val="002E53C9"/>
    <w:rsid w:val="00304086"/>
    <w:rsid w:val="00343415"/>
    <w:rsid w:val="00350D5F"/>
    <w:rsid w:val="003B3980"/>
    <w:rsid w:val="003C0E8F"/>
    <w:rsid w:val="003E2B6B"/>
    <w:rsid w:val="00405C4A"/>
    <w:rsid w:val="00405F22"/>
    <w:rsid w:val="004256FD"/>
    <w:rsid w:val="00443FCE"/>
    <w:rsid w:val="0045241A"/>
    <w:rsid w:val="004539BF"/>
    <w:rsid w:val="00454F16"/>
    <w:rsid w:val="00482432"/>
    <w:rsid w:val="00495246"/>
    <w:rsid w:val="004A01E1"/>
    <w:rsid w:val="004B1A13"/>
    <w:rsid w:val="004C4C7F"/>
    <w:rsid w:val="004D4D65"/>
    <w:rsid w:val="004F1DE3"/>
    <w:rsid w:val="004F7611"/>
    <w:rsid w:val="00501AE2"/>
    <w:rsid w:val="00570EF9"/>
    <w:rsid w:val="0057487F"/>
    <w:rsid w:val="00594D5A"/>
    <w:rsid w:val="005D575D"/>
    <w:rsid w:val="0060068A"/>
    <w:rsid w:val="0061639C"/>
    <w:rsid w:val="00635AF2"/>
    <w:rsid w:val="00635EB4"/>
    <w:rsid w:val="0064069A"/>
    <w:rsid w:val="00670610"/>
    <w:rsid w:val="006760E4"/>
    <w:rsid w:val="006926E9"/>
    <w:rsid w:val="006A405F"/>
    <w:rsid w:val="006D1D1E"/>
    <w:rsid w:val="006E2AC1"/>
    <w:rsid w:val="006E567E"/>
    <w:rsid w:val="006F3EED"/>
    <w:rsid w:val="00713E1D"/>
    <w:rsid w:val="0075040A"/>
    <w:rsid w:val="0076565B"/>
    <w:rsid w:val="00780608"/>
    <w:rsid w:val="007C3C35"/>
    <w:rsid w:val="007D076F"/>
    <w:rsid w:val="007D3017"/>
    <w:rsid w:val="007E68D2"/>
    <w:rsid w:val="008145C7"/>
    <w:rsid w:val="00814E9A"/>
    <w:rsid w:val="00821F9A"/>
    <w:rsid w:val="008460DC"/>
    <w:rsid w:val="00863729"/>
    <w:rsid w:val="008669AE"/>
    <w:rsid w:val="0086732D"/>
    <w:rsid w:val="00867947"/>
    <w:rsid w:val="00892C54"/>
    <w:rsid w:val="008B23E2"/>
    <w:rsid w:val="008B7596"/>
    <w:rsid w:val="0090604C"/>
    <w:rsid w:val="00910494"/>
    <w:rsid w:val="009439E3"/>
    <w:rsid w:val="00983CF0"/>
    <w:rsid w:val="00985438"/>
    <w:rsid w:val="00991800"/>
    <w:rsid w:val="009A2E64"/>
    <w:rsid w:val="009A7A1A"/>
    <w:rsid w:val="009B0968"/>
    <w:rsid w:val="009C273D"/>
    <w:rsid w:val="009E4C6C"/>
    <w:rsid w:val="00A14BC7"/>
    <w:rsid w:val="00A301E8"/>
    <w:rsid w:val="00A36800"/>
    <w:rsid w:val="00A50CA9"/>
    <w:rsid w:val="00A5518B"/>
    <w:rsid w:val="00A876F4"/>
    <w:rsid w:val="00AA075A"/>
    <w:rsid w:val="00AC3BFD"/>
    <w:rsid w:val="00AD6F32"/>
    <w:rsid w:val="00B05C38"/>
    <w:rsid w:val="00B07CA2"/>
    <w:rsid w:val="00B20842"/>
    <w:rsid w:val="00B32447"/>
    <w:rsid w:val="00B3594D"/>
    <w:rsid w:val="00B416F7"/>
    <w:rsid w:val="00B47504"/>
    <w:rsid w:val="00B508F6"/>
    <w:rsid w:val="00B7321A"/>
    <w:rsid w:val="00B96E1F"/>
    <w:rsid w:val="00B97208"/>
    <w:rsid w:val="00BE3A82"/>
    <w:rsid w:val="00C00FD2"/>
    <w:rsid w:val="00C13019"/>
    <w:rsid w:val="00C20AA5"/>
    <w:rsid w:val="00C2182D"/>
    <w:rsid w:val="00C432D1"/>
    <w:rsid w:val="00C70317"/>
    <w:rsid w:val="00C84D90"/>
    <w:rsid w:val="00C86727"/>
    <w:rsid w:val="00C95D54"/>
    <w:rsid w:val="00CC371E"/>
    <w:rsid w:val="00CE1AA3"/>
    <w:rsid w:val="00CF4FFE"/>
    <w:rsid w:val="00CF60F2"/>
    <w:rsid w:val="00D3572A"/>
    <w:rsid w:val="00D42155"/>
    <w:rsid w:val="00D9549E"/>
    <w:rsid w:val="00DB4CAF"/>
    <w:rsid w:val="00DC7FC5"/>
    <w:rsid w:val="00DF18A8"/>
    <w:rsid w:val="00DF21C6"/>
    <w:rsid w:val="00DF789E"/>
    <w:rsid w:val="00E00411"/>
    <w:rsid w:val="00E075B9"/>
    <w:rsid w:val="00E210BA"/>
    <w:rsid w:val="00E878C6"/>
    <w:rsid w:val="00EA1989"/>
    <w:rsid w:val="00EB2E58"/>
    <w:rsid w:val="00ED13B3"/>
    <w:rsid w:val="00ED40B7"/>
    <w:rsid w:val="00ED76E6"/>
    <w:rsid w:val="00F002F7"/>
    <w:rsid w:val="00F22836"/>
    <w:rsid w:val="00F366AF"/>
    <w:rsid w:val="00F56BB2"/>
    <w:rsid w:val="00F84948"/>
    <w:rsid w:val="00F916BF"/>
    <w:rsid w:val="00FA2BBE"/>
    <w:rsid w:val="00FB67E2"/>
    <w:rsid w:val="00FC041C"/>
    <w:rsid w:val="00FC3F0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FB9A9C"/>
  <w15:docId w15:val="{1FA842DE-7173-43CD-8A40-F326F74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5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B2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B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EB2E5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uiPriority w:val="99"/>
    <w:rsid w:val="00EB2E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piski">
    <w:name w:val="spiski"/>
    <w:basedOn w:val="a"/>
    <w:uiPriority w:val="99"/>
    <w:rsid w:val="00EB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ED"/>
  </w:style>
  <w:style w:type="paragraph" w:styleId="aa">
    <w:name w:val="Body Text"/>
    <w:basedOn w:val="a"/>
    <w:link w:val="ab"/>
    <w:unhideWhenUsed/>
    <w:rsid w:val="003040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04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FBAA-4D83-40F6-9E1D-B79EBC63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Николайчик</dc:creator>
  <cp:lastModifiedBy>Казакова Ольга Владимировна</cp:lastModifiedBy>
  <cp:revision>64</cp:revision>
  <cp:lastPrinted>2025-04-16T07:41:00Z</cp:lastPrinted>
  <dcterms:created xsi:type="dcterms:W3CDTF">2024-03-26T08:16:00Z</dcterms:created>
  <dcterms:modified xsi:type="dcterms:W3CDTF">2025-04-22T11:21:00Z</dcterms:modified>
</cp:coreProperties>
</file>