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E6" w:rsidRDefault="009051E6" w:rsidP="009051E6">
      <w:pPr>
        <w:jc w:val="both"/>
      </w:pPr>
      <w:r>
        <w:t>Рекомендуемые требования к кандидатам</w:t>
      </w:r>
      <w:r>
        <w:t xml:space="preserve"> для включения в Реестр:</w:t>
      </w:r>
    </w:p>
    <w:p w:rsidR="009051E6" w:rsidRDefault="009051E6" w:rsidP="009051E6">
      <w:pPr>
        <w:jc w:val="both"/>
      </w:pPr>
    </w:p>
    <w:p w:rsidR="009051E6" w:rsidRDefault="009051E6" w:rsidP="009051E6">
      <w:pPr>
        <w:jc w:val="both"/>
      </w:pPr>
      <w:r>
        <w:t>высшее образование (юридическое, экономическое или техническое);</w:t>
      </w:r>
    </w:p>
    <w:p w:rsidR="009051E6" w:rsidRDefault="009051E6" w:rsidP="009051E6">
      <w:pPr>
        <w:jc w:val="both"/>
      </w:pPr>
      <w:proofErr w:type="gramStart"/>
      <w:r>
        <w:t>стаж работы не менее пяти лет на должности руководителя (заместителя руководителя) в коммерческой организации, или стаж государственной службы не менее десяти лет, или стаж научно-исследовательской работы не менее пяти лет, или опыт работы в советах директоров (наблюдательных советах) хозяйственных обществ с положительными результатами хозяйственной деятельности этих обществ не менее трех лет;</w:t>
      </w:r>
      <w:proofErr w:type="gramEnd"/>
    </w:p>
    <w:p w:rsidR="009051E6" w:rsidRDefault="009051E6" w:rsidP="009051E6">
      <w:pPr>
        <w:jc w:val="both"/>
      </w:pPr>
      <w:r>
        <w:t>не иметь непогашенную или неснятую судимость за совершение преступлений против собственности или порядка осуществления экономической деятельности;</w:t>
      </w:r>
    </w:p>
    <w:p w:rsidR="009051E6" w:rsidRDefault="009051E6" w:rsidP="009051E6">
      <w:pPr>
        <w:jc w:val="both"/>
      </w:pPr>
      <w:r>
        <w:t>не иметь фактов расторжения трудового договора (контракта) по инициативе нанимателя по основаниям, признаваемым дискредитирующими обстоятельствами увольнения в соответствии с законодательством;</w:t>
      </w:r>
    </w:p>
    <w:p w:rsidR="009051E6" w:rsidRDefault="009051E6" w:rsidP="009051E6">
      <w:pPr>
        <w:jc w:val="both"/>
      </w:pPr>
      <w:r>
        <w:t>не иметь установленных вступившими в законную силу решениями суда фактов осуществления виновных действий, повлекших банкротство юридического лица;</w:t>
      </w:r>
    </w:p>
    <w:p w:rsidR="009051E6" w:rsidRDefault="009051E6" w:rsidP="009051E6">
      <w:pPr>
        <w:jc w:val="both"/>
      </w:pPr>
      <w:r>
        <w:t xml:space="preserve">не быть государственным служащим на момент включения в </w:t>
      </w:r>
      <w:r>
        <w:t>Р</w:t>
      </w:r>
      <w:bookmarkStart w:id="0" w:name="_GoBack"/>
      <w:bookmarkEnd w:id="0"/>
      <w:r>
        <w:t xml:space="preserve">еестр; </w:t>
      </w:r>
    </w:p>
    <w:p w:rsidR="00E94038" w:rsidRDefault="009051E6" w:rsidP="009051E6">
      <w:pPr>
        <w:jc w:val="both"/>
      </w:pPr>
      <w:r>
        <w:t>не являться членом совета директоров (наблюдательного совета) более чем в 3 (трех) хозяйственных обществах одновременно.</w:t>
      </w:r>
    </w:p>
    <w:sectPr w:rsidR="00E94038" w:rsidSect="00FA22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E6"/>
    <w:rsid w:val="00191C95"/>
    <w:rsid w:val="00603744"/>
    <w:rsid w:val="009051E6"/>
    <w:rsid w:val="00B56C7A"/>
    <w:rsid w:val="00E94038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Смирнов</dc:creator>
  <cp:lastModifiedBy>Александр Смирнов</cp:lastModifiedBy>
  <cp:revision>1</cp:revision>
  <cp:lastPrinted>2019-02-25T05:56:00Z</cp:lastPrinted>
  <dcterms:created xsi:type="dcterms:W3CDTF">2019-02-25T05:54:00Z</dcterms:created>
  <dcterms:modified xsi:type="dcterms:W3CDTF">2019-02-25T06:36:00Z</dcterms:modified>
</cp:coreProperties>
</file>