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24359" w14:textId="77777777" w:rsidR="00383A05" w:rsidRPr="00AC0D99" w:rsidRDefault="00383A05" w:rsidP="00DE60A1">
      <w:pPr>
        <w:shd w:val="clear" w:color="auto" w:fill="FFFFFF"/>
        <w:spacing w:after="0" w:line="280" w:lineRule="exac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14:paraId="5D7E71E4" w14:textId="21A0C435" w:rsidR="00383A05" w:rsidRPr="00AC0D99" w:rsidRDefault="00DE60A1" w:rsidP="00DE60A1">
      <w:pPr>
        <w:spacing w:after="0" w:line="280" w:lineRule="exact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открытого аукциона по продаже жилого дома, признанного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судом 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выморочным</w:t>
      </w:r>
      <w:proofErr w:type="gramEnd"/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наследством</w:t>
      </w:r>
      <w:r w:rsidR="007F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6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переданного в собственность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="00383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Стайковского</w:t>
      </w:r>
      <w:proofErr w:type="spellEnd"/>
      <w:r w:rsidR="00383A05"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383A05" w:rsidRPr="00383A05" w14:paraId="2740E45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B4B15" w14:textId="2BC18BCE" w:rsidR="00383A05" w:rsidRPr="00383A05" w:rsidRDefault="00DE60A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0A1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и место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D18C0" w14:textId="77777777" w:rsidR="00DE60A1" w:rsidRDefault="00DE60A1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 сентября 2026 г. в 11.00 </w:t>
            </w:r>
          </w:p>
          <w:p w14:paraId="64979BCD" w14:textId="3358E1E6" w:rsidR="00383A05" w:rsidRPr="00DE60A1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Могилёвская область, Кировский район, </w:t>
            </w:r>
            <w:proofErr w:type="spellStart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аг.Стайки</w:t>
            </w:r>
            <w:proofErr w:type="spellEnd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д.1 «А»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Стайковский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зал заседаний </w:t>
            </w:r>
          </w:p>
        </w:tc>
      </w:tr>
      <w:tr w:rsidR="00383A05" w:rsidRPr="00383A05" w14:paraId="339AC95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3868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E104F" w14:textId="19ABDD71" w:rsidR="00383A05" w:rsidRPr="00383A05" w:rsidRDefault="00DE60A1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Стайковский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2139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Могилёвская область, Кировский район, </w:t>
            </w:r>
            <w:proofErr w:type="spellStart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аг.Стайки</w:t>
            </w:r>
            <w:proofErr w:type="spellEnd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ул.Молодёжная</w:t>
            </w:r>
            <w:proofErr w:type="spellEnd"/>
            <w:r w:rsidR="00383A05"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, д.1 «А»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354AA59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тел.: (802237)71305, (802237)71429</w:t>
            </w:r>
          </w:p>
          <w:p w14:paraId="2217F7B8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4" w:history="1"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kirovsk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stay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mogilev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383A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by</w:t>
              </w:r>
            </w:hyperlink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14:paraId="0C870A17" w14:textId="6585C449" w:rsidR="00383A05" w:rsidRPr="00383A05" w:rsidRDefault="004A76E8" w:rsidP="00383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17.08.2026 по 15.09.2026</w:t>
            </w:r>
            <w:r w:rsidRPr="004A7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включительно, в рабочие дни с 8:00-13:00 и с 14:00-17:00 (выходной: суббота, воскресенье)</w:t>
            </w:r>
          </w:p>
        </w:tc>
      </w:tr>
      <w:tr w:rsidR="00383A05" w:rsidRPr="00383A05" w14:paraId="36D6CED1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857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F9EC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дома, не зарегистрирован в регистре недвижимости.</w:t>
            </w:r>
          </w:p>
        </w:tc>
      </w:tr>
      <w:tr w:rsidR="00383A05" w:rsidRPr="00383A05" w14:paraId="3E06CF57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F9F8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A9B53" w14:textId="1D648AB1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Могилёвская область, Кировский район, </w:t>
            </w:r>
            <w:proofErr w:type="spellStart"/>
            <w:r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д.Колбово</w:t>
            </w:r>
            <w:proofErr w:type="spellEnd"/>
            <w:r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             </w:t>
            </w:r>
            <w:r w:rsidR="004A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83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ул. Центральная, д.</w:t>
            </w:r>
            <w:r w:rsidR="004A7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  <w:p w14:paraId="23959F23" w14:textId="5DF393A0" w:rsidR="00383A05" w:rsidRPr="00815640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Одноэтажный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одноквартирный, 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однокомнатный, 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бревенчатый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жилой дом</w:t>
            </w:r>
            <w:r w:rsidR="004A76E8">
              <w:t xml:space="preserve"> </w:t>
            </w:r>
            <w:r w:rsidR="004A76E8" w:rsidRP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холодной </w:t>
            </w:r>
            <w:proofErr w:type="spellStart"/>
            <w:proofErr w:type="gramStart"/>
            <w:r w:rsidR="004A76E8" w:rsidRPr="004A76E8">
              <w:rPr>
                <w:rFonts w:ascii="Times New Roman" w:eastAsia="Calibri" w:hAnsi="Times New Roman" w:cs="Times New Roman"/>
                <w:sz w:val="24"/>
                <w:szCs w:val="24"/>
              </w:rPr>
              <w:t>пристройкой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,о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бщая</w:t>
            </w:r>
            <w:proofErr w:type="spellEnd"/>
            <w:proofErr w:type="gramEnd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площадь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55,9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тепень износа 85%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. З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аре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4A76E8">
              <w:rPr>
                <w:rFonts w:ascii="Times New Roman" w:eastAsia="Calibri" w:hAnsi="Times New Roman" w:cs="Times New Roman"/>
                <w:sz w:val="24"/>
                <w:szCs w:val="24"/>
              </w:rPr>
              <w:t>истрирован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ЕГРН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D43D0">
              <w:rPr>
                <w:rFonts w:ascii="Times New Roman" w:eastAsia="Calibri" w:hAnsi="Times New Roman" w:cs="Times New Roman"/>
                <w:sz w:val="24"/>
                <w:szCs w:val="24"/>
              </w:rPr>
              <w:t>, инвентарный номер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7D43D0" w:rsidRPr="007D43D0">
              <w:rPr>
                <w:rFonts w:ascii="Times New Roman" w:eastAsia="Calibri" w:hAnsi="Times New Roman" w:cs="Times New Roman"/>
                <w:sz w:val="24"/>
                <w:szCs w:val="24"/>
              </w:rPr>
              <w:t>712/C-35731</w:t>
            </w:r>
            <w:r w:rsidR="00815640">
              <w:rPr>
                <w:rFonts w:ascii="Times New Roman" w:eastAsia="Calibri" w:hAnsi="Times New Roman" w:cs="Times New Roman"/>
                <w:sz w:val="24"/>
                <w:szCs w:val="24"/>
              </w:rPr>
              <w:t>. Составные части и принадлежности: два сарая, баня, навес.</w:t>
            </w:r>
          </w:p>
        </w:tc>
      </w:tr>
      <w:tr w:rsidR="00383A05" w:rsidRPr="00383A05" w14:paraId="6C496452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1D5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B592F" w14:textId="4B231E84" w:rsidR="00383A05" w:rsidRPr="00BC61FB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(4</w:t>
            </w:r>
            <w:r w:rsidR="00815640"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рублей)</w:t>
            </w:r>
          </w:p>
        </w:tc>
      </w:tr>
      <w:tr w:rsidR="00383A05" w:rsidRPr="00383A05" w14:paraId="15BAC9B3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A8E8E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BC5AA" w14:textId="58A2CCE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 от начальной цены (</w:t>
            </w:r>
            <w:r w:rsid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рублей). Задаток </w:t>
            </w:r>
            <w:r w:rsidRPr="00383A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расчетный счет </w:t>
            </w:r>
            <w:r w:rsidR="00BC61FB"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BY23AKBB36410933902347100000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ОАО АСБ «Беларусбанк», БИК </w:t>
            </w:r>
            <w:r w:rsidR="00BC61FB" w:rsidRP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AKBBBY2X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УНП </w:t>
            </w:r>
            <w:r w:rsidR="00BC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700181849</w:t>
            </w: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Получатель – </w:t>
            </w:r>
            <w:proofErr w:type="spellStart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Стайковский</w:t>
            </w:r>
            <w:proofErr w:type="spellEnd"/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исполнительный комитет</w:t>
            </w:r>
          </w:p>
        </w:tc>
      </w:tr>
      <w:tr w:rsidR="00383A05" w:rsidRPr="00383A05" w14:paraId="3EF43A1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8A1AF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F9642" w14:textId="021BE614" w:rsidR="00383A05" w:rsidRPr="00383A05" w:rsidRDefault="00C06AA1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прекращения прав существования земельного участка – 157,50. Кроме того, расходы по размещению извещения о проведения аукциона в</w:t>
            </w:r>
            <w:r w:rsidR="00383A05"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383A05" w:rsidRPr="00383A05" w14:paraId="2D157A0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7593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4D7C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383A05" w:rsidRPr="00383A05" w14:paraId="52FE6C1A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1D7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CEA5" w14:textId="70E85575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жилых домов.</w:t>
            </w:r>
          </w:p>
        </w:tc>
      </w:tr>
      <w:tr w:rsidR="00383A05" w:rsidRPr="00383A05" w14:paraId="727228A8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1585" w14:textId="57F384AA" w:rsidR="00383A05" w:rsidRPr="00383A05" w:rsidRDefault="00383A0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документов, которые представляются претендентом на покупку </w:t>
            </w:r>
            <w:r w:rsidR="0014736C">
              <w:rPr>
                <w:rFonts w:ascii="Times New Roman" w:eastAsia="Calibri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42C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14:paraId="6912376B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14:paraId="7AE4F443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3C7B99DD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14:paraId="6CCA7FE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2F9AED0F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65852E64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41519948" w14:textId="77777777" w:rsidR="00383A05" w:rsidRPr="00383A05" w:rsidRDefault="00383A0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8973E5" w:rsidRPr="00383A05" w14:paraId="6CD5AF85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138C" w14:textId="54F24F0A" w:rsidR="008973E5" w:rsidRPr="00383A05" w:rsidRDefault="008973E5" w:rsidP="001473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</w:t>
            </w:r>
            <w:r w:rsidRPr="008973E5">
              <w:rPr>
                <w:rFonts w:ascii="Times New Roman" w:eastAsia="Calibri" w:hAnsi="Times New Roman" w:cs="Times New Roman"/>
                <w:sz w:val="24"/>
                <w:szCs w:val="24"/>
              </w:rPr>
              <w:t>орядок проведения аукциона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B11C" w14:textId="77777777" w:rsidR="008973E5" w:rsidRDefault="008973E5" w:rsidP="00383A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 утвержденным постановлением Совета Министров Республики Беларусь от 23 сентября 2021 г. № 547, на основании решения Могилевского облисполкома от 13 сентября 2021 г. № 5-58, </w:t>
            </w:r>
            <w:proofErr w:type="spellStart"/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Стайковского</w:t>
            </w:r>
            <w:proofErr w:type="spellEnd"/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исполнительного комитета от 10 августа 2026 г. № 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4AB888" w14:textId="155086FC" w:rsidR="008973E5" w:rsidRPr="008973E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Аукцион состоится при наличии не менее 2-х участников в отношении предмета аукциона.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Победителем аукциона будет признан участник, предложивший наибольшую цену. Лицам, не выигравшим аукцион, сумма задатка возвращается.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заявление на участие в аукционе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процентов.</w:t>
            </w:r>
          </w:p>
          <w:p w14:paraId="7815867F" w14:textId="46F99A44" w:rsidR="008973E5" w:rsidRPr="00383A05" w:rsidRDefault="008973E5" w:rsidP="008973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началом аукциона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с </w:t>
            </w:r>
            <w:r w:rsidR="00E05D2A" w:rsidRP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10:45 до 10:55 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97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частники аукциона обязаны пройти регистрацию</w:t>
            </w:r>
            <w:r w:rsidR="00E0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83A05" w:rsidRPr="00383A05" w14:paraId="6E204460" w14:textId="77777777" w:rsidTr="00383A0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BC81" w14:textId="77777777" w:rsidR="00383A05" w:rsidRPr="00383A05" w:rsidRDefault="00383A05" w:rsidP="00383A0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A0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390" w14:textId="59629528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аукциона либо единственный участник несостоявшегося аукциона, выразивший согласие на предоставление 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 в частную собственность с внесением платы в размере начальной цены предмета аукциона, увеличенной на 5%, обязан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10 рабочих дней со дня утверждения протокола о результатах аукциона или признания аукциона несостоявшимся:</w:t>
            </w:r>
          </w:p>
          <w:p w14:paraId="49CE1498" w14:textId="5A763E86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внести плату за предмет аукциона и возместить затраты на организацию и проведение аукциона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затраты 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опубликование извещения в СМИ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69603D" w14:textId="0A158C95" w:rsidR="005D66BD" w:rsidRPr="005D66BD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подать заявление о предоставлении земельного участка;</w:t>
            </w:r>
          </w:p>
          <w:p w14:paraId="02A5308D" w14:textId="44817D18" w:rsidR="00383A05" w:rsidRDefault="005D66B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после принятия соответствующего решения – обратиться в </w:t>
            </w:r>
            <w:r w:rsid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Кировское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бюро </w:t>
            </w:r>
            <w:r w:rsidR="00990450" w:rsidRPr="00990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Бобруйского филиала Республиканского унитарного предприятия «Могилевское агентство по государственной регистрации и земельному кадастру»</w:t>
            </w:r>
            <w:r w:rsidRPr="005D6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государственной регистрацией земельного участка и жилого дома.</w:t>
            </w:r>
          </w:p>
          <w:p w14:paraId="1EE263ED" w14:textId="7905245D" w:rsidR="00C7399D" w:rsidRPr="00383A05" w:rsidRDefault="00C7399D" w:rsidP="005D66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подлежит, а также выплачивается штраф</w:t>
            </w:r>
          </w:p>
        </w:tc>
      </w:tr>
    </w:tbl>
    <w:p w14:paraId="78333224" w14:textId="77777777" w:rsidR="00B2009F" w:rsidRDefault="00B2009F"/>
    <w:sectPr w:rsidR="00B2009F" w:rsidSect="00383A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7C"/>
    <w:rsid w:val="0014736C"/>
    <w:rsid w:val="0016237C"/>
    <w:rsid w:val="00383A05"/>
    <w:rsid w:val="00422FF9"/>
    <w:rsid w:val="004A76E8"/>
    <w:rsid w:val="005D66BD"/>
    <w:rsid w:val="007D43D0"/>
    <w:rsid w:val="007F2DAD"/>
    <w:rsid w:val="00815640"/>
    <w:rsid w:val="008973E5"/>
    <w:rsid w:val="00990450"/>
    <w:rsid w:val="00B2009F"/>
    <w:rsid w:val="00BC61FB"/>
    <w:rsid w:val="00C06AA1"/>
    <w:rsid w:val="00C7399D"/>
    <w:rsid w:val="00D444CF"/>
    <w:rsid w:val="00DE60A1"/>
    <w:rsid w:val="00E05D2A"/>
    <w:rsid w:val="00F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3037"/>
  <w15:chartTrackingRefBased/>
  <w15:docId w15:val="{B9C623B6-96F0-4C9E-B582-E7659965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0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A05"/>
    <w:rPr>
      <w:color w:val="0000FF"/>
      <w:u w:val="single"/>
    </w:rPr>
  </w:style>
  <w:style w:type="table" w:styleId="a4">
    <w:name w:val="Table Grid"/>
    <w:basedOn w:val="a1"/>
    <w:uiPriority w:val="59"/>
    <w:rsid w:val="00383A0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stay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Шаболда Елена Петровна</dc:creator>
  <cp:keywords/>
  <dc:description/>
  <cp:lastModifiedBy>Шаболда Елена Петровна</cp:lastModifiedBy>
  <cp:revision>4</cp:revision>
  <cp:lastPrinted>2026-08-10T07:45:00Z</cp:lastPrinted>
  <dcterms:created xsi:type="dcterms:W3CDTF">2025-04-04T06:32:00Z</dcterms:created>
  <dcterms:modified xsi:type="dcterms:W3CDTF">2026-08-10T07:45:00Z</dcterms:modified>
</cp:coreProperties>
</file>