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3E0" w:rsidRPr="003B194B" w:rsidRDefault="003B194B" w:rsidP="003B194B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3B194B">
        <w:rPr>
          <w:rFonts w:ascii="Times New Roman" w:hAnsi="Times New Roman"/>
          <w:sz w:val="36"/>
          <w:szCs w:val="36"/>
        </w:rPr>
        <w:t>ИЗВЕЩЕНИЕ</w:t>
      </w:r>
    </w:p>
    <w:p w:rsidR="003B194B" w:rsidRDefault="003B194B" w:rsidP="003B194B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906EC0">
        <w:rPr>
          <w:rFonts w:ascii="Times New Roman" w:hAnsi="Times New Roman"/>
          <w:b/>
          <w:sz w:val="30"/>
          <w:szCs w:val="30"/>
        </w:rPr>
        <w:t>О проведении открытого аукциона</w:t>
      </w:r>
    </w:p>
    <w:p w:rsidR="00D654F7" w:rsidRPr="0027496B" w:rsidRDefault="003B194B" w:rsidP="00D654F7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b/>
          <w:sz w:val="30"/>
          <w:szCs w:val="30"/>
        </w:rPr>
      </w:pPr>
      <w:r w:rsidRPr="00906EC0">
        <w:rPr>
          <w:rFonts w:ascii="Times New Roman" w:hAnsi="Times New Roman"/>
          <w:b/>
          <w:sz w:val="30"/>
          <w:szCs w:val="30"/>
        </w:rPr>
        <w:t xml:space="preserve">ТЕРЮХСКИЙ СЕЛЬСКИЙ ИСПОЛНИТЕЛЬНЫЙ КОМИТЕТ </w:t>
      </w:r>
      <w:r w:rsidR="00906EC0">
        <w:rPr>
          <w:rFonts w:ascii="Times New Roman" w:hAnsi="Times New Roman"/>
          <w:b/>
          <w:sz w:val="30"/>
          <w:szCs w:val="30"/>
        </w:rPr>
        <w:t>проводит</w:t>
      </w:r>
      <w:r w:rsidR="00906EC0" w:rsidRPr="00906EC0">
        <w:rPr>
          <w:rFonts w:ascii="Times New Roman" w:hAnsi="Times New Roman"/>
          <w:b/>
          <w:sz w:val="30"/>
          <w:szCs w:val="30"/>
        </w:rPr>
        <w:t xml:space="preserve"> </w:t>
      </w:r>
      <w:r w:rsidRPr="00906EC0">
        <w:rPr>
          <w:rFonts w:ascii="Times New Roman" w:hAnsi="Times New Roman"/>
          <w:b/>
          <w:sz w:val="30"/>
          <w:szCs w:val="30"/>
        </w:rPr>
        <w:t>открытый аукцион по продаже пустующего жилого дома (далее</w:t>
      </w:r>
      <w:r w:rsidR="0011049C">
        <w:rPr>
          <w:rFonts w:ascii="Times New Roman" w:hAnsi="Times New Roman"/>
          <w:b/>
          <w:sz w:val="30"/>
          <w:szCs w:val="30"/>
        </w:rPr>
        <w:t xml:space="preserve"> - </w:t>
      </w:r>
      <w:r w:rsidRPr="00906EC0">
        <w:rPr>
          <w:rFonts w:ascii="Times New Roman" w:hAnsi="Times New Roman"/>
          <w:b/>
          <w:sz w:val="30"/>
          <w:szCs w:val="30"/>
        </w:rPr>
        <w:t>аукцион), расположенного по адресу:</w:t>
      </w:r>
      <w:r w:rsidR="0011049C">
        <w:rPr>
          <w:rFonts w:ascii="Times New Roman" w:hAnsi="Times New Roman"/>
          <w:b/>
          <w:sz w:val="30"/>
          <w:szCs w:val="30"/>
        </w:rPr>
        <w:t xml:space="preserve"> Гомельская область,</w:t>
      </w:r>
      <w:r w:rsidRPr="00906EC0">
        <w:rPr>
          <w:rFonts w:ascii="Times New Roman" w:hAnsi="Times New Roman"/>
          <w:b/>
          <w:sz w:val="30"/>
          <w:szCs w:val="30"/>
        </w:rPr>
        <w:t xml:space="preserve"> Гомельский район, </w:t>
      </w:r>
      <w:r w:rsidR="00D654F7" w:rsidRPr="0027496B">
        <w:rPr>
          <w:rFonts w:ascii="Times New Roman" w:hAnsi="Times New Roman"/>
          <w:b/>
          <w:sz w:val="30"/>
          <w:szCs w:val="30"/>
        </w:rPr>
        <w:t>д. Терюха, ул.  Кооперативная, дом 17.</w:t>
      </w:r>
    </w:p>
    <w:p w:rsidR="003B194B" w:rsidRPr="003B194B" w:rsidRDefault="00CB7187" w:rsidP="00381C04">
      <w:pPr>
        <w:ind w:firstLine="708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 </w:t>
      </w:r>
      <w:r w:rsidR="003B194B" w:rsidRPr="003B194B">
        <w:rPr>
          <w:rFonts w:ascii="Times New Roman" w:hAnsi="Times New Roman"/>
          <w:sz w:val="30"/>
          <w:szCs w:val="30"/>
        </w:rPr>
        <w:t>Аукцион и подведение итого</w:t>
      </w:r>
      <w:r w:rsidR="0011049C">
        <w:rPr>
          <w:rFonts w:ascii="Times New Roman" w:hAnsi="Times New Roman"/>
          <w:sz w:val="30"/>
          <w:szCs w:val="30"/>
        </w:rPr>
        <w:t xml:space="preserve">в аукциона состоится по адресу: </w:t>
      </w:r>
      <w:r w:rsidR="00513DCB">
        <w:rPr>
          <w:rFonts w:ascii="Times New Roman" w:hAnsi="Times New Roman"/>
          <w:sz w:val="30"/>
          <w:szCs w:val="30"/>
        </w:rPr>
        <w:t xml:space="preserve">Гомельская область, </w:t>
      </w:r>
      <w:r w:rsidR="003B194B" w:rsidRPr="003B194B">
        <w:rPr>
          <w:rFonts w:ascii="Times New Roman" w:hAnsi="Times New Roman"/>
          <w:sz w:val="30"/>
          <w:szCs w:val="30"/>
        </w:rPr>
        <w:t>г</w:t>
      </w:r>
      <w:proofErr w:type="gramStart"/>
      <w:r w:rsidR="003B194B" w:rsidRPr="003B194B">
        <w:rPr>
          <w:rFonts w:ascii="Times New Roman" w:hAnsi="Times New Roman"/>
          <w:sz w:val="30"/>
          <w:szCs w:val="30"/>
        </w:rPr>
        <w:t>.Г</w:t>
      </w:r>
      <w:proofErr w:type="gramEnd"/>
      <w:r w:rsidR="003B194B" w:rsidRPr="003B194B">
        <w:rPr>
          <w:rFonts w:ascii="Times New Roman" w:hAnsi="Times New Roman"/>
          <w:sz w:val="30"/>
          <w:szCs w:val="30"/>
        </w:rPr>
        <w:t xml:space="preserve">омель, ул.Ильича, д.51 А, </w:t>
      </w:r>
      <w:r w:rsidR="0011049C">
        <w:rPr>
          <w:rFonts w:ascii="Times New Roman" w:hAnsi="Times New Roman"/>
          <w:sz w:val="30"/>
          <w:szCs w:val="30"/>
        </w:rPr>
        <w:t xml:space="preserve">малый </w:t>
      </w:r>
      <w:r w:rsidR="003B194B" w:rsidRPr="003B194B">
        <w:rPr>
          <w:rFonts w:ascii="Times New Roman" w:hAnsi="Times New Roman"/>
          <w:sz w:val="30"/>
          <w:szCs w:val="30"/>
        </w:rPr>
        <w:t>зал заседаний Гомельского райисполкома</w:t>
      </w:r>
      <w:r w:rsidR="0011049C">
        <w:rPr>
          <w:rFonts w:ascii="Times New Roman" w:hAnsi="Times New Roman"/>
          <w:sz w:val="30"/>
          <w:szCs w:val="30"/>
        </w:rPr>
        <w:t>,</w:t>
      </w:r>
      <w:r w:rsidR="003B194B" w:rsidRPr="003B194B">
        <w:rPr>
          <w:rFonts w:ascii="Times New Roman" w:hAnsi="Times New Roman"/>
          <w:sz w:val="30"/>
          <w:szCs w:val="30"/>
        </w:rPr>
        <w:t xml:space="preserve"> </w:t>
      </w:r>
      <w:r w:rsidR="00D654F7">
        <w:rPr>
          <w:rFonts w:ascii="Times New Roman" w:hAnsi="Times New Roman"/>
          <w:b/>
          <w:sz w:val="30"/>
          <w:szCs w:val="30"/>
        </w:rPr>
        <w:t>17.11</w:t>
      </w:r>
      <w:r w:rsidR="00513DCB" w:rsidRPr="00CC657F">
        <w:rPr>
          <w:rFonts w:ascii="Times New Roman" w:hAnsi="Times New Roman"/>
          <w:b/>
          <w:sz w:val="30"/>
          <w:szCs w:val="30"/>
        </w:rPr>
        <w:t>.202</w:t>
      </w:r>
      <w:r>
        <w:rPr>
          <w:rFonts w:ascii="Times New Roman" w:hAnsi="Times New Roman"/>
          <w:b/>
          <w:sz w:val="30"/>
          <w:szCs w:val="30"/>
        </w:rPr>
        <w:t>6</w:t>
      </w:r>
      <w:r w:rsidR="00513DCB" w:rsidRPr="00CC657F">
        <w:rPr>
          <w:rFonts w:ascii="Times New Roman" w:hAnsi="Times New Roman"/>
          <w:b/>
          <w:sz w:val="30"/>
          <w:szCs w:val="30"/>
        </w:rPr>
        <w:t xml:space="preserve"> в 14:</w:t>
      </w:r>
      <w:r w:rsidR="003B194B" w:rsidRPr="00CC657F">
        <w:rPr>
          <w:rFonts w:ascii="Times New Roman" w:hAnsi="Times New Roman"/>
          <w:b/>
          <w:sz w:val="30"/>
          <w:szCs w:val="30"/>
        </w:rPr>
        <w:t>30</w:t>
      </w:r>
    </w:p>
    <w:p w:rsidR="003B194B" w:rsidRPr="00906EC0" w:rsidRDefault="003B194B" w:rsidP="005B088F">
      <w:pPr>
        <w:pStyle w:val="point"/>
        <w:spacing w:before="0" w:after="0"/>
      </w:pPr>
      <w:proofErr w:type="gramStart"/>
      <w:r w:rsidRPr="00906EC0">
        <w:t xml:space="preserve">Участниками аукциона могут быть граждане Республики Беларусь, иностранные граждане, лица без гражданства (далее, если не предусмотрено иное, – граждане), индивидуальные предприниматели и юридические лица, если иное не установлено законодательными актами или международными договорами Республики Беларусь., </w:t>
      </w:r>
      <w:r w:rsidRPr="00906EC0">
        <w:rPr>
          <w:b/>
        </w:rPr>
        <w:t>подавшие в комиссию в указанные сроки соответствующее заявление с приложением необходимых документов, и внесшие в установленном порядке на указанный в объявлении расчетный счет задаток в размере</w:t>
      </w:r>
      <w:proofErr w:type="gramEnd"/>
      <w:r w:rsidRPr="00906EC0">
        <w:rPr>
          <w:b/>
        </w:rPr>
        <w:t xml:space="preserve">, порядке и сроке, </w:t>
      </w:r>
      <w:proofErr w:type="gramStart"/>
      <w:r w:rsidRPr="00906EC0">
        <w:rPr>
          <w:b/>
        </w:rPr>
        <w:t>определенные</w:t>
      </w:r>
      <w:proofErr w:type="gramEnd"/>
      <w:r w:rsidRPr="00906EC0">
        <w:rPr>
          <w:b/>
        </w:rPr>
        <w:t xml:space="preserve"> в извещении</w:t>
      </w:r>
      <w:r w:rsidRPr="00906EC0">
        <w:t>.</w:t>
      </w:r>
    </w:p>
    <w:p w:rsidR="00B0241C" w:rsidRDefault="00B0241C" w:rsidP="005B088F">
      <w:pPr>
        <w:pStyle w:val="point"/>
        <w:spacing w:before="0" w:after="0"/>
        <w:rPr>
          <w:sz w:val="30"/>
          <w:szCs w:val="30"/>
        </w:rPr>
      </w:pPr>
      <w:proofErr w:type="gramStart"/>
      <w:r>
        <w:t>Для участия в аукционе гражданин, индивидуальный предприниматель и юридическое лицо лично либо через своего представителя в установленный в извещении срок подают заявление об участии в аукционе по </w:t>
      </w:r>
      <w:hyperlink r:id="rId5" w:anchor="a16" w:tooltip="+" w:history="1">
        <w:r>
          <w:rPr>
            <w:rStyle w:val="a3"/>
          </w:rPr>
          <w:t>форме</w:t>
        </w:r>
      </w:hyperlink>
      <w:r>
        <w:t>, установленной Государственным комитетом по имуществу, с указанием предмета аукциона, представляют документ, подтверждающий внесение суммы задатка на текущий (расчетный) банковский счет, указанный в извещении, с отметкой банка, а также заключают с местным исполнительным</w:t>
      </w:r>
      <w:proofErr w:type="gramEnd"/>
      <w:r>
        <w:t xml:space="preserve"> и распорядительным органом или по его поручению с организацией соглашение по </w:t>
      </w:r>
      <w:hyperlink r:id="rId6" w:anchor="a17" w:tooltip="+" w:history="1">
        <w:r>
          <w:rPr>
            <w:rStyle w:val="a3"/>
          </w:rPr>
          <w:t>форме</w:t>
        </w:r>
      </w:hyperlink>
      <w:r>
        <w:t>, установленной Государственным комитетом по имуществу.</w:t>
      </w:r>
      <w:r w:rsidRPr="00B0241C">
        <w:rPr>
          <w:sz w:val="30"/>
          <w:szCs w:val="30"/>
        </w:rPr>
        <w:t xml:space="preserve"> </w:t>
      </w:r>
    </w:p>
    <w:p w:rsidR="0069618C" w:rsidRDefault="0069618C" w:rsidP="0069618C">
      <w:pPr>
        <w:pStyle w:val="point"/>
        <w:spacing w:before="0" w:after="0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Время начала  приема заявлений и прилагаемых к ним документов для участия в аукционе (далее - заявления) </w:t>
      </w:r>
      <w:r w:rsidR="00FB06BF">
        <w:rPr>
          <w:b/>
          <w:sz w:val="30"/>
          <w:szCs w:val="30"/>
        </w:rPr>
        <w:t>15</w:t>
      </w:r>
      <w:r w:rsidR="00F50AB2">
        <w:rPr>
          <w:b/>
          <w:sz w:val="30"/>
          <w:szCs w:val="30"/>
        </w:rPr>
        <w:t>.</w:t>
      </w:r>
      <w:r w:rsidR="00FB06BF">
        <w:rPr>
          <w:b/>
          <w:sz w:val="30"/>
          <w:szCs w:val="30"/>
        </w:rPr>
        <w:t>10</w:t>
      </w:r>
      <w:r w:rsidRPr="00CC657F">
        <w:rPr>
          <w:b/>
          <w:sz w:val="30"/>
          <w:szCs w:val="30"/>
        </w:rPr>
        <w:t>.202</w:t>
      </w:r>
      <w:r>
        <w:rPr>
          <w:b/>
          <w:sz w:val="30"/>
          <w:szCs w:val="30"/>
        </w:rPr>
        <w:t xml:space="preserve">6 в </w:t>
      </w:r>
      <w:r w:rsidRPr="00CC657F">
        <w:rPr>
          <w:b/>
          <w:sz w:val="30"/>
          <w:szCs w:val="30"/>
        </w:rPr>
        <w:t xml:space="preserve">09:00, окончание приема заявлений </w:t>
      </w:r>
      <w:r w:rsidR="00F50AB2">
        <w:rPr>
          <w:b/>
          <w:sz w:val="30"/>
          <w:szCs w:val="30"/>
        </w:rPr>
        <w:t>–</w:t>
      </w:r>
      <w:r w:rsidRPr="00CC657F">
        <w:rPr>
          <w:b/>
          <w:sz w:val="30"/>
          <w:szCs w:val="30"/>
        </w:rPr>
        <w:t xml:space="preserve"> </w:t>
      </w:r>
      <w:r w:rsidR="00FB06BF">
        <w:rPr>
          <w:b/>
          <w:sz w:val="30"/>
          <w:szCs w:val="30"/>
        </w:rPr>
        <w:t>13</w:t>
      </w:r>
      <w:r w:rsidRPr="00CC657F">
        <w:rPr>
          <w:b/>
          <w:sz w:val="30"/>
          <w:szCs w:val="30"/>
        </w:rPr>
        <w:t>.</w:t>
      </w:r>
      <w:r w:rsidR="00FB06BF">
        <w:rPr>
          <w:b/>
          <w:sz w:val="30"/>
          <w:szCs w:val="30"/>
        </w:rPr>
        <w:t>11</w:t>
      </w:r>
      <w:r w:rsidRPr="00CC657F">
        <w:rPr>
          <w:b/>
          <w:sz w:val="30"/>
          <w:szCs w:val="30"/>
        </w:rPr>
        <w:t>.202</w:t>
      </w:r>
      <w:r>
        <w:rPr>
          <w:b/>
          <w:sz w:val="30"/>
          <w:szCs w:val="30"/>
        </w:rPr>
        <w:t>6</w:t>
      </w:r>
      <w:r w:rsidRPr="00CC657F">
        <w:rPr>
          <w:b/>
          <w:sz w:val="30"/>
          <w:szCs w:val="30"/>
        </w:rPr>
        <w:t xml:space="preserve"> в 17:00</w:t>
      </w:r>
      <w:r w:rsidRPr="00B0241C">
        <w:rPr>
          <w:color w:val="FF0000"/>
          <w:sz w:val="30"/>
          <w:szCs w:val="30"/>
        </w:rPr>
        <w:t xml:space="preserve"> </w:t>
      </w:r>
      <w:r w:rsidRPr="00651989">
        <w:rPr>
          <w:sz w:val="30"/>
          <w:szCs w:val="30"/>
        </w:rPr>
        <w:t>(в рабочие дни, перерыв на обед с</w:t>
      </w:r>
      <w:r>
        <w:rPr>
          <w:sz w:val="30"/>
          <w:szCs w:val="30"/>
        </w:rPr>
        <w:t xml:space="preserve"> 13:00 до 14:00), место приема заявлений -</w:t>
      </w:r>
      <w:r w:rsidRPr="007E6681"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Терюхский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сельисполком</w:t>
      </w:r>
      <w:proofErr w:type="spellEnd"/>
      <w:r>
        <w:rPr>
          <w:sz w:val="30"/>
          <w:szCs w:val="30"/>
        </w:rPr>
        <w:t xml:space="preserve"> (Гомельская область, Гомельский район, д. Терюха, ул. </w:t>
      </w:r>
      <w:proofErr w:type="spellStart"/>
      <w:r>
        <w:rPr>
          <w:sz w:val="30"/>
          <w:szCs w:val="30"/>
        </w:rPr>
        <w:t>Вологина</w:t>
      </w:r>
      <w:proofErr w:type="spellEnd"/>
      <w:r>
        <w:rPr>
          <w:sz w:val="30"/>
          <w:szCs w:val="30"/>
        </w:rPr>
        <w:t xml:space="preserve"> А.Д., 54).</w:t>
      </w:r>
      <w:proofErr w:type="gramEnd"/>
    </w:p>
    <w:p w:rsidR="00170F41" w:rsidRDefault="00170F41" w:rsidP="00170F4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30"/>
          <w:szCs w:val="30"/>
        </w:rPr>
      </w:pPr>
      <w:r w:rsidRPr="000D71A2">
        <w:rPr>
          <w:rFonts w:ascii="Times New Roman" w:hAnsi="Times New Roman"/>
          <w:sz w:val="30"/>
          <w:szCs w:val="30"/>
        </w:rPr>
        <w:t>Площадь земельного участка, отведенная для жилого дома – сведения отсутствуют;</w:t>
      </w:r>
    </w:p>
    <w:p w:rsidR="00FA6C8B" w:rsidRPr="0032633B" w:rsidRDefault="00170F41" w:rsidP="0032633B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r w:rsidRPr="0012663B">
        <w:rPr>
          <w:rFonts w:ascii="Times New Roman" w:hAnsi="Times New Roman"/>
          <w:sz w:val="30"/>
          <w:szCs w:val="30"/>
        </w:rPr>
        <w:t xml:space="preserve">Адрес: Гомельский </w:t>
      </w:r>
      <w:r w:rsidRPr="0069618C">
        <w:rPr>
          <w:rFonts w:ascii="Times New Roman" w:hAnsi="Times New Roman"/>
          <w:sz w:val="30"/>
          <w:szCs w:val="30"/>
        </w:rPr>
        <w:t xml:space="preserve">район, </w:t>
      </w:r>
      <w:r w:rsidR="0032633B" w:rsidRPr="0032633B">
        <w:rPr>
          <w:rFonts w:ascii="Times New Roman" w:hAnsi="Times New Roman"/>
          <w:sz w:val="30"/>
          <w:szCs w:val="30"/>
        </w:rPr>
        <w:t>д. Терюха, ул.  Кооперативная, дом 17.</w:t>
      </w:r>
    </w:p>
    <w:p w:rsidR="0032633B" w:rsidRPr="00D5201A" w:rsidRDefault="0032633B" w:rsidP="0032633B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30"/>
          <w:szCs w:val="30"/>
        </w:rPr>
      </w:pPr>
      <w:proofErr w:type="gramStart"/>
      <w:r w:rsidRPr="00D5201A">
        <w:rPr>
          <w:rFonts w:ascii="Times New Roman" w:hAnsi="Times New Roman"/>
          <w:sz w:val="30"/>
          <w:szCs w:val="30"/>
        </w:rPr>
        <w:t xml:space="preserve">Здание одноэтажного, одноквартирного жилого </w:t>
      </w:r>
      <w:r>
        <w:rPr>
          <w:rFonts w:ascii="Times New Roman" w:hAnsi="Times New Roman"/>
          <w:sz w:val="30"/>
          <w:szCs w:val="30"/>
        </w:rPr>
        <w:t xml:space="preserve">дома, </w:t>
      </w:r>
      <w:r w:rsidRPr="00D5201A">
        <w:rPr>
          <w:rFonts w:ascii="Times New Roman" w:hAnsi="Times New Roman"/>
          <w:sz w:val="30"/>
          <w:szCs w:val="30"/>
        </w:rPr>
        <w:t xml:space="preserve"> площадью</w:t>
      </w:r>
      <w:r>
        <w:rPr>
          <w:rFonts w:ascii="Times New Roman" w:hAnsi="Times New Roman"/>
          <w:sz w:val="30"/>
          <w:szCs w:val="30"/>
        </w:rPr>
        <w:t xml:space="preserve"> примерно 33</w:t>
      </w:r>
      <w:r w:rsidRPr="00D5201A">
        <w:rPr>
          <w:rFonts w:ascii="Times New Roman" w:hAnsi="Times New Roman"/>
          <w:sz w:val="30"/>
          <w:szCs w:val="30"/>
        </w:rPr>
        <w:t xml:space="preserve"> кв.м., (износ ориентировочно </w:t>
      </w:r>
      <w:r>
        <w:rPr>
          <w:rFonts w:ascii="Times New Roman" w:hAnsi="Times New Roman"/>
          <w:sz w:val="30"/>
          <w:szCs w:val="30"/>
        </w:rPr>
        <w:t>65</w:t>
      </w:r>
      <w:r w:rsidRPr="00D5201A">
        <w:rPr>
          <w:rFonts w:ascii="Times New Roman" w:hAnsi="Times New Roman"/>
          <w:sz w:val="30"/>
          <w:szCs w:val="30"/>
        </w:rPr>
        <w:t xml:space="preserve">%), фундамент – столбчатый каменный; стены – деревянные, кровля – </w:t>
      </w:r>
      <w:r>
        <w:rPr>
          <w:rFonts w:ascii="Times New Roman" w:hAnsi="Times New Roman"/>
          <w:sz w:val="30"/>
          <w:szCs w:val="30"/>
        </w:rPr>
        <w:t>металл</w:t>
      </w:r>
      <w:r w:rsidRPr="00D5201A">
        <w:rPr>
          <w:rFonts w:ascii="Times New Roman" w:hAnsi="Times New Roman"/>
          <w:sz w:val="30"/>
          <w:szCs w:val="30"/>
        </w:rPr>
        <w:t>.</w:t>
      </w:r>
      <w:proofErr w:type="gramEnd"/>
      <w:r w:rsidRPr="00D5201A">
        <w:rPr>
          <w:rFonts w:ascii="Times New Roman" w:hAnsi="Times New Roman"/>
          <w:sz w:val="30"/>
          <w:szCs w:val="30"/>
        </w:rPr>
        <w:t xml:space="preserve"> Сведения о дате ввода в эксплуатацию отсутствуют.</w:t>
      </w:r>
      <w:r>
        <w:rPr>
          <w:rFonts w:ascii="Times New Roman" w:hAnsi="Times New Roman"/>
          <w:sz w:val="30"/>
          <w:szCs w:val="30"/>
        </w:rPr>
        <w:t xml:space="preserve"> </w:t>
      </w:r>
      <w:r w:rsidRPr="00D5201A">
        <w:rPr>
          <w:rFonts w:ascii="Times New Roman" w:hAnsi="Times New Roman"/>
          <w:sz w:val="30"/>
          <w:szCs w:val="30"/>
        </w:rPr>
        <w:t>Коммуникации: электроснабжение</w:t>
      </w:r>
      <w:r>
        <w:rPr>
          <w:rFonts w:ascii="Times New Roman" w:hAnsi="Times New Roman"/>
          <w:sz w:val="30"/>
          <w:szCs w:val="30"/>
        </w:rPr>
        <w:t>,</w:t>
      </w:r>
      <w:r w:rsidRPr="00D5201A">
        <w:rPr>
          <w:rFonts w:ascii="Times New Roman" w:hAnsi="Times New Roman"/>
          <w:sz w:val="30"/>
          <w:szCs w:val="30"/>
        </w:rPr>
        <w:t xml:space="preserve"> газоснабжение, водоснабжение, водоотведение – отсутствуют; Документы на дом отсутствуют.</w:t>
      </w:r>
    </w:p>
    <w:p w:rsidR="00E32D50" w:rsidRPr="00AB3508" w:rsidRDefault="007C6734" w:rsidP="00E32D50">
      <w:pPr>
        <w:pStyle w:val="point"/>
        <w:spacing w:before="0" w:after="0"/>
        <w:rPr>
          <w:sz w:val="30"/>
          <w:szCs w:val="30"/>
        </w:rPr>
      </w:pPr>
      <w:r w:rsidRPr="00AB3508">
        <w:rPr>
          <w:sz w:val="30"/>
          <w:szCs w:val="30"/>
        </w:rPr>
        <w:t xml:space="preserve">Начальная цена пустующего дома </w:t>
      </w:r>
      <w:r w:rsidRPr="00AB3508">
        <w:rPr>
          <w:rFonts w:eastAsia="Calibri"/>
          <w:sz w:val="30"/>
          <w:szCs w:val="30"/>
        </w:rPr>
        <w:t>1 базовая величина</w:t>
      </w:r>
      <w:r w:rsidRPr="00AB3508">
        <w:rPr>
          <w:sz w:val="30"/>
          <w:szCs w:val="30"/>
        </w:rPr>
        <w:t xml:space="preserve"> (сорок</w:t>
      </w:r>
      <w:r w:rsidR="00FA6C8B" w:rsidRPr="00AB3508">
        <w:rPr>
          <w:sz w:val="30"/>
          <w:szCs w:val="30"/>
        </w:rPr>
        <w:t xml:space="preserve"> </w:t>
      </w:r>
      <w:r w:rsidR="0069618C" w:rsidRPr="00AB3508">
        <w:rPr>
          <w:sz w:val="30"/>
          <w:szCs w:val="30"/>
        </w:rPr>
        <w:t>пять</w:t>
      </w:r>
      <w:r w:rsidR="00FA6C8B" w:rsidRPr="00AB3508">
        <w:rPr>
          <w:sz w:val="30"/>
          <w:szCs w:val="30"/>
        </w:rPr>
        <w:t xml:space="preserve"> рубл</w:t>
      </w:r>
      <w:r w:rsidR="0069618C" w:rsidRPr="00AB3508">
        <w:rPr>
          <w:sz w:val="30"/>
          <w:szCs w:val="30"/>
        </w:rPr>
        <w:t>ей</w:t>
      </w:r>
      <w:r w:rsidR="00E32D50" w:rsidRPr="00AB3508">
        <w:rPr>
          <w:sz w:val="30"/>
          <w:szCs w:val="30"/>
        </w:rPr>
        <w:t xml:space="preserve">, </w:t>
      </w:r>
      <w:r w:rsidR="00017C5F" w:rsidRPr="00AB3508">
        <w:rPr>
          <w:sz w:val="30"/>
          <w:szCs w:val="30"/>
        </w:rPr>
        <w:t xml:space="preserve"> </w:t>
      </w:r>
      <w:r w:rsidR="00E32D50" w:rsidRPr="00AB3508">
        <w:rPr>
          <w:sz w:val="30"/>
          <w:szCs w:val="30"/>
        </w:rPr>
        <w:t>шаг аукциона в размере 15 процентов).</w:t>
      </w:r>
    </w:p>
    <w:p w:rsidR="00906EC0" w:rsidRDefault="007C32D7" w:rsidP="007C6734">
      <w:pPr>
        <w:spacing w:after="0"/>
        <w:ind w:firstLine="567"/>
        <w:jc w:val="both"/>
        <w:rPr>
          <w:rFonts w:ascii="Times New Roman" w:hAnsi="Times New Roman"/>
          <w:sz w:val="30"/>
          <w:szCs w:val="30"/>
        </w:rPr>
      </w:pPr>
      <w:proofErr w:type="gramStart"/>
      <w:r w:rsidRPr="004A75A9">
        <w:rPr>
          <w:rFonts w:ascii="Times New Roman" w:hAnsi="Times New Roman"/>
          <w:sz w:val="30"/>
          <w:szCs w:val="30"/>
        </w:rPr>
        <w:lastRenderedPageBreak/>
        <w:t>Затраты на организацию и проведение аукциона, в том числе расходы, связанные с проведением оценки рыночной стоимости пустующего жилого дома, с изготовлением и предоставлением участникам аукциона документации, необходимой для его проведения, возмещаются победителем аукциона, единственным участником несостоявшегося аукциона</w:t>
      </w:r>
      <w:r w:rsidR="004A75A9" w:rsidRPr="004A75A9">
        <w:rPr>
          <w:rFonts w:ascii="Times New Roman" w:hAnsi="Times New Roman"/>
          <w:sz w:val="30"/>
          <w:szCs w:val="30"/>
        </w:rPr>
        <w:t xml:space="preserve">, а также внесение платы за предмет аукциона </w:t>
      </w:r>
      <w:r w:rsidR="00E04D82" w:rsidRPr="004A75A9">
        <w:rPr>
          <w:rFonts w:ascii="Times New Roman" w:hAnsi="Times New Roman"/>
          <w:sz w:val="30"/>
          <w:szCs w:val="30"/>
        </w:rPr>
        <w:t xml:space="preserve">осуществляются в установленном порядке победителем аукциона или единственным участником аукциона </w:t>
      </w:r>
      <w:r w:rsidR="00E04D82" w:rsidRPr="004A75A9">
        <w:rPr>
          <w:rFonts w:ascii="Times New Roman" w:hAnsi="Times New Roman"/>
          <w:b/>
          <w:sz w:val="30"/>
          <w:szCs w:val="30"/>
        </w:rPr>
        <w:t>в течение 10 рабочих дней со</w:t>
      </w:r>
      <w:proofErr w:type="gramEnd"/>
      <w:r w:rsidR="00E04D82" w:rsidRPr="004A75A9">
        <w:rPr>
          <w:rFonts w:ascii="Times New Roman" w:hAnsi="Times New Roman"/>
          <w:b/>
          <w:sz w:val="30"/>
          <w:szCs w:val="30"/>
        </w:rPr>
        <w:t xml:space="preserve"> дня утверждения в установленном порядке протокола о результатах аукциона</w:t>
      </w:r>
      <w:r w:rsidR="00E04D82" w:rsidRPr="004A75A9">
        <w:rPr>
          <w:rFonts w:ascii="Times New Roman" w:hAnsi="Times New Roman"/>
          <w:sz w:val="30"/>
          <w:szCs w:val="30"/>
        </w:rPr>
        <w:t xml:space="preserve">. </w:t>
      </w:r>
    </w:p>
    <w:p w:rsidR="006D35DB" w:rsidRPr="00906EC0" w:rsidRDefault="004A75A9" w:rsidP="006D35DB">
      <w:pPr>
        <w:spacing w:after="0"/>
        <w:ind w:firstLine="708"/>
        <w:jc w:val="both"/>
        <w:rPr>
          <w:rFonts w:ascii="Times New Roman" w:hAnsi="Times New Roman"/>
          <w:sz w:val="30"/>
          <w:szCs w:val="30"/>
        </w:rPr>
      </w:pPr>
      <w:r w:rsidRPr="004A75A9">
        <w:rPr>
          <w:rFonts w:ascii="Times New Roman" w:hAnsi="Times New Roman"/>
          <w:sz w:val="30"/>
          <w:szCs w:val="30"/>
        </w:rPr>
        <w:t>Задаток за участие в аукционе</w:t>
      </w:r>
      <w:r w:rsidR="005B088F" w:rsidRPr="005B088F">
        <w:rPr>
          <w:sz w:val="30"/>
          <w:szCs w:val="30"/>
        </w:rPr>
        <w:t xml:space="preserve"> </w:t>
      </w:r>
      <w:r w:rsidR="006D35DB">
        <w:rPr>
          <w:rFonts w:ascii="Times New Roman" w:hAnsi="Times New Roman"/>
          <w:b/>
          <w:sz w:val="30"/>
          <w:szCs w:val="30"/>
        </w:rPr>
        <w:t xml:space="preserve">10 </w:t>
      </w:r>
      <w:r w:rsidR="005B088F" w:rsidRPr="005B088F">
        <w:rPr>
          <w:rFonts w:ascii="Times New Roman" w:hAnsi="Times New Roman"/>
          <w:b/>
          <w:sz w:val="30"/>
          <w:szCs w:val="30"/>
        </w:rPr>
        <w:t>рубл</w:t>
      </w:r>
      <w:r w:rsidR="007C6734">
        <w:rPr>
          <w:rFonts w:ascii="Times New Roman" w:hAnsi="Times New Roman"/>
          <w:b/>
          <w:sz w:val="30"/>
          <w:szCs w:val="30"/>
        </w:rPr>
        <w:t>ей</w:t>
      </w:r>
      <w:r w:rsidRPr="004A75A9">
        <w:rPr>
          <w:rFonts w:ascii="Times New Roman" w:hAnsi="Times New Roman"/>
          <w:sz w:val="30"/>
          <w:szCs w:val="30"/>
        </w:rPr>
        <w:t xml:space="preserve"> перечисляются </w:t>
      </w:r>
      <w:r w:rsidR="009E003C">
        <w:rPr>
          <w:rFonts w:ascii="Times New Roman" w:hAnsi="Times New Roman"/>
          <w:sz w:val="30"/>
          <w:szCs w:val="30"/>
        </w:rPr>
        <w:t xml:space="preserve">до окончания вышеуказанного срока подачи заявлений </w:t>
      </w:r>
      <w:r w:rsidRPr="004A75A9">
        <w:rPr>
          <w:rFonts w:ascii="Times New Roman" w:hAnsi="Times New Roman"/>
          <w:sz w:val="30"/>
          <w:szCs w:val="30"/>
        </w:rPr>
        <w:t xml:space="preserve">на расчетный счет </w:t>
      </w:r>
      <w:proofErr w:type="spellStart"/>
      <w:r w:rsidRPr="004A75A9">
        <w:rPr>
          <w:rFonts w:ascii="Times New Roman" w:hAnsi="Times New Roman"/>
          <w:sz w:val="30"/>
          <w:szCs w:val="30"/>
        </w:rPr>
        <w:t>Терюхского</w:t>
      </w:r>
      <w:proofErr w:type="spellEnd"/>
      <w:r w:rsidRPr="004A75A9">
        <w:rPr>
          <w:rFonts w:ascii="Times New Roman" w:hAnsi="Times New Roman"/>
          <w:sz w:val="30"/>
          <w:szCs w:val="30"/>
        </w:rPr>
        <w:t xml:space="preserve"> сельского исполнительного комитета </w:t>
      </w:r>
      <w:r w:rsidR="006D35DB" w:rsidRPr="004A75A9">
        <w:rPr>
          <w:rFonts w:ascii="Times New Roman" w:hAnsi="Times New Roman"/>
          <w:sz w:val="30"/>
          <w:szCs w:val="30"/>
        </w:rPr>
        <w:t xml:space="preserve">№ </w:t>
      </w:r>
      <w:r w:rsidR="006D35DB" w:rsidRPr="004A75A9">
        <w:rPr>
          <w:rFonts w:ascii="Times New Roman" w:hAnsi="Times New Roman"/>
          <w:sz w:val="30"/>
          <w:szCs w:val="30"/>
          <w:lang w:val="en-US"/>
        </w:rPr>
        <w:t>BY</w:t>
      </w:r>
      <w:r w:rsidR="006D35DB" w:rsidRPr="004A75A9">
        <w:rPr>
          <w:rFonts w:ascii="Times New Roman" w:hAnsi="Times New Roman"/>
          <w:sz w:val="30"/>
          <w:szCs w:val="30"/>
        </w:rPr>
        <w:t>47</w:t>
      </w:r>
      <w:r w:rsidR="006D35DB" w:rsidRPr="004A75A9">
        <w:rPr>
          <w:rFonts w:ascii="Times New Roman" w:hAnsi="Times New Roman"/>
          <w:sz w:val="30"/>
          <w:szCs w:val="30"/>
          <w:lang w:val="en-US"/>
        </w:rPr>
        <w:t>AKBB</w:t>
      </w:r>
      <w:r w:rsidR="006D35DB" w:rsidRPr="004A75A9">
        <w:rPr>
          <w:rFonts w:ascii="Times New Roman" w:hAnsi="Times New Roman"/>
          <w:sz w:val="30"/>
          <w:szCs w:val="30"/>
        </w:rPr>
        <w:t xml:space="preserve">36414142100313100000, УНП 400178510, БИК банка </w:t>
      </w:r>
      <w:r w:rsidR="006D35DB" w:rsidRPr="004A75A9">
        <w:rPr>
          <w:rFonts w:ascii="Times New Roman" w:hAnsi="Times New Roman"/>
          <w:sz w:val="30"/>
          <w:szCs w:val="30"/>
          <w:lang w:val="en-US"/>
        </w:rPr>
        <w:t>AKBBBY</w:t>
      </w:r>
      <w:r w:rsidR="006D35DB" w:rsidRPr="004A75A9">
        <w:rPr>
          <w:rFonts w:ascii="Times New Roman" w:hAnsi="Times New Roman"/>
          <w:sz w:val="30"/>
          <w:szCs w:val="30"/>
        </w:rPr>
        <w:t xml:space="preserve">2Х, в </w:t>
      </w:r>
      <w:r w:rsidR="006D35DB">
        <w:rPr>
          <w:rFonts w:ascii="Times New Roman" w:hAnsi="Times New Roman"/>
          <w:sz w:val="30"/>
          <w:szCs w:val="30"/>
        </w:rPr>
        <w:t xml:space="preserve">ГОУ №300 ОАО «АСБ </w:t>
      </w:r>
      <w:proofErr w:type="spellStart"/>
      <w:r w:rsidR="006D35DB">
        <w:rPr>
          <w:rFonts w:ascii="Times New Roman" w:hAnsi="Times New Roman"/>
          <w:sz w:val="30"/>
          <w:szCs w:val="30"/>
        </w:rPr>
        <w:t>Беларусбанк</w:t>
      </w:r>
      <w:proofErr w:type="spellEnd"/>
      <w:r w:rsidR="006D35DB">
        <w:rPr>
          <w:rFonts w:ascii="Times New Roman" w:hAnsi="Times New Roman"/>
          <w:sz w:val="30"/>
          <w:szCs w:val="30"/>
        </w:rPr>
        <w:t xml:space="preserve">», </w:t>
      </w:r>
      <w:r w:rsidR="006D35DB" w:rsidRPr="00BB2669">
        <w:rPr>
          <w:rFonts w:ascii="Times New Roman" w:hAnsi="Times New Roman"/>
          <w:sz w:val="30"/>
          <w:szCs w:val="30"/>
        </w:rPr>
        <w:t>код платежа: 04805</w:t>
      </w:r>
      <w:r w:rsidR="006D35DB">
        <w:rPr>
          <w:rFonts w:ascii="Times New Roman" w:hAnsi="Times New Roman"/>
          <w:sz w:val="30"/>
          <w:szCs w:val="30"/>
        </w:rPr>
        <w:t>.</w:t>
      </w:r>
    </w:p>
    <w:p w:rsidR="00906EC0" w:rsidRDefault="009E003C" w:rsidP="005B088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003C">
        <w:rPr>
          <w:rFonts w:ascii="Times New Roman" w:hAnsi="Times New Roman" w:cs="Times New Roman"/>
          <w:sz w:val="30"/>
          <w:szCs w:val="30"/>
        </w:rPr>
        <w:t xml:space="preserve">Участники аукциона самостоятельно осматривают предмет аукциона при уведомлении работников </w:t>
      </w:r>
      <w:proofErr w:type="spellStart"/>
      <w:r w:rsidRPr="009E003C">
        <w:rPr>
          <w:rFonts w:ascii="Times New Roman" w:hAnsi="Times New Roman" w:cs="Times New Roman"/>
          <w:sz w:val="30"/>
          <w:szCs w:val="30"/>
        </w:rPr>
        <w:t>Терюхского</w:t>
      </w:r>
      <w:proofErr w:type="spellEnd"/>
      <w:r w:rsidRPr="009E003C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9E003C">
        <w:rPr>
          <w:rFonts w:ascii="Times New Roman" w:hAnsi="Times New Roman" w:cs="Times New Roman"/>
          <w:sz w:val="30"/>
          <w:szCs w:val="30"/>
        </w:rPr>
        <w:t>сельисполкома</w:t>
      </w:r>
      <w:proofErr w:type="spellEnd"/>
      <w:r w:rsidR="00906EC0">
        <w:rPr>
          <w:rFonts w:ascii="Times New Roman" w:hAnsi="Times New Roman" w:cs="Times New Roman"/>
          <w:sz w:val="30"/>
          <w:szCs w:val="30"/>
        </w:rPr>
        <w:t>.</w:t>
      </w:r>
    </w:p>
    <w:p w:rsidR="009E003C" w:rsidRPr="003B194B" w:rsidRDefault="009E003C" w:rsidP="005B088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94B">
        <w:rPr>
          <w:rFonts w:ascii="Times New Roman" w:hAnsi="Times New Roman" w:cs="Times New Roman"/>
          <w:sz w:val="30"/>
          <w:szCs w:val="30"/>
        </w:rPr>
        <w:t xml:space="preserve">Все желающие могут ознакомиться с документацией </w:t>
      </w:r>
      <w:r>
        <w:rPr>
          <w:rFonts w:ascii="Times New Roman" w:hAnsi="Times New Roman" w:cs="Times New Roman"/>
          <w:sz w:val="30"/>
          <w:szCs w:val="30"/>
        </w:rPr>
        <w:t xml:space="preserve">на пустующий дом в </w:t>
      </w:r>
      <w:proofErr w:type="spellStart"/>
      <w:r>
        <w:rPr>
          <w:rFonts w:ascii="Times New Roman" w:hAnsi="Times New Roman" w:cs="Times New Roman"/>
          <w:sz w:val="30"/>
          <w:szCs w:val="30"/>
        </w:rPr>
        <w:t>Терюхском</w:t>
      </w:r>
      <w:proofErr w:type="spellEnd"/>
      <w:r w:rsidRPr="003B194B">
        <w:rPr>
          <w:rFonts w:ascii="Times New Roman" w:hAnsi="Times New Roman" w:cs="Times New Roman"/>
          <w:sz w:val="30"/>
          <w:szCs w:val="30"/>
        </w:rPr>
        <w:t xml:space="preserve"> с</w:t>
      </w:r>
      <w:r>
        <w:rPr>
          <w:rFonts w:ascii="Times New Roman" w:hAnsi="Times New Roman" w:cs="Times New Roman"/>
          <w:sz w:val="30"/>
          <w:szCs w:val="30"/>
        </w:rPr>
        <w:t>ельском исполнительном комитете по</w:t>
      </w:r>
      <w:r w:rsidRPr="003B194B">
        <w:rPr>
          <w:rFonts w:ascii="Times New Roman" w:hAnsi="Times New Roman" w:cs="Times New Roman"/>
          <w:sz w:val="30"/>
          <w:szCs w:val="30"/>
        </w:rPr>
        <w:t xml:space="preserve"> </w:t>
      </w:r>
      <w:r w:rsidR="00E8540E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дресу: </w:t>
      </w:r>
      <w:r w:rsidR="00E8540E">
        <w:rPr>
          <w:rFonts w:ascii="Times New Roman" w:hAnsi="Times New Roman" w:cs="Times New Roman"/>
          <w:sz w:val="30"/>
          <w:szCs w:val="30"/>
        </w:rPr>
        <w:t xml:space="preserve">Гомельская область, </w:t>
      </w:r>
      <w:r>
        <w:rPr>
          <w:rFonts w:ascii="Times New Roman" w:hAnsi="Times New Roman" w:cs="Times New Roman"/>
          <w:sz w:val="30"/>
          <w:szCs w:val="30"/>
        </w:rPr>
        <w:t xml:space="preserve">Гомельский район, д. Терюха, ул. </w:t>
      </w:r>
      <w:proofErr w:type="spellStart"/>
      <w:r>
        <w:rPr>
          <w:rFonts w:ascii="Times New Roman" w:hAnsi="Times New Roman" w:cs="Times New Roman"/>
          <w:sz w:val="30"/>
          <w:szCs w:val="30"/>
        </w:rPr>
        <w:t>Вологина</w:t>
      </w:r>
      <w:proofErr w:type="spellEnd"/>
      <w:r w:rsidR="00B547BA">
        <w:rPr>
          <w:rFonts w:ascii="Times New Roman" w:hAnsi="Times New Roman" w:cs="Times New Roman"/>
          <w:sz w:val="30"/>
          <w:szCs w:val="30"/>
        </w:rPr>
        <w:t xml:space="preserve"> А.Д.</w:t>
      </w:r>
      <w:r>
        <w:rPr>
          <w:rFonts w:ascii="Times New Roman" w:hAnsi="Times New Roman" w:cs="Times New Roman"/>
          <w:sz w:val="30"/>
          <w:szCs w:val="30"/>
        </w:rPr>
        <w:t xml:space="preserve">, 54, </w:t>
      </w:r>
    </w:p>
    <w:p w:rsidR="00157DBF" w:rsidRDefault="009E003C" w:rsidP="005B088F">
      <w:pPr>
        <w:spacing w:after="0"/>
        <w:ind w:firstLine="708"/>
        <w:jc w:val="both"/>
        <w:rPr>
          <w:rFonts w:ascii="Times New Roman" w:hAnsi="Times New Roman"/>
          <w:sz w:val="30"/>
          <w:szCs w:val="30"/>
        </w:rPr>
      </w:pPr>
      <w:r w:rsidRPr="003B194B">
        <w:rPr>
          <w:rFonts w:ascii="Times New Roman" w:hAnsi="Times New Roman"/>
          <w:sz w:val="30"/>
          <w:szCs w:val="30"/>
        </w:rPr>
        <w:t xml:space="preserve">Контактные телефоны: </w:t>
      </w:r>
      <w:r w:rsidR="00AA37A0">
        <w:rPr>
          <w:rFonts w:ascii="Times New Roman" w:hAnsi="Times New Roman"/>
          <w:sz w:val="30"/>
          <w:szCs w:val="30"/>
        </w:rPr>
        <w:t>т.927028, 927087, 936269.</w:t>
      </w:r>
    </w:p>
    <w:p w:rsidR="003B194B" w:rsidRPr="005B088F" w:rsidRDefault="003B194B" w:rsidP="005B088F">
      <w:pPr>
        <w:tabs>
          <w:tab w:val="left" w:pos="3237"/>
        </w:tabs>
        <w:spacing w:after="0"/>
        <w:jc w:val="both"/>
        <w:rPr>
          <w:rFonts w:ascii="Times New Roman" w:hAnsi="Times New Roman"/>
          <w:sz w:val="30"/>
          <w:szCs w:val="30"/>
          <w:u w:val="single"/>
        </w:rPr>
      </w:pPr>
      <w:r w:rsidRPr="005B088F">
        <w:rPr>
          <w:rFonts w:ascii="Times New Roman" w:hAnsi="Times New Roman"/>
          <w:sz w:val="30"/>
          <w:szCs w:val="30"/>
        </w:rPr>
        <w:t xml:space="preserve">        </w:t>
      </w:r>
      <w:r w:rsidRPr="005B088F">
        <w:rPr>
          <w:rFonts w:ascii="Times New Roman" w:hAnsi="Times New Roman"/>
          <w:sz w:val="30"/>
          <w:szCs w:val="30"/>
          <w:u w:val="single"/>
        </w:rPr>
        <w:t>Документы, необходимые для участия в аукционе</w:t>
      </w:r>
      <w:r w:rsidR="00C1376D" w:rsidRPr="005B088F">
        <w:rPr>
          <w:rFonts w:ascii="Times New Roman" w:hAnsi="Times New Roman"/>
          <w:sz w:val="30"/>
          <w:szCs w:val="30"/>
          <w:u w:val="single"/>
        </w:rPr>
        <w:t xml:space="preserve"> (</w:t>
      </w:r>
      <w:r w:rsidR="00C1376D" w:rsidRPr="005B088F">
        <w:rPr>
          <w:rFonts w:ascii="Times New Roman" w:hAnsi="Times New Roman"/>
          <w:b/>
          <w:sz w:val="30"/>
          <w:szCs w:val="30"/>
          <w:u w:val="single"/>
        </w:rPr>
        <w:t xml:space="preserve">для </w:t>
      </w:r>
      <w:r w:rsidR="004E4D23">
        <w:rPr>
          <w:rFonts w:ascii="Times New Roman" w:hAnsi="Times New Roman"/>
          <w:b/>
          <w:sz w:val="30"/>
          <w:szCs w:val="30"/>
          <w:u w:val="single"/>
        </w:rPr>
        <w:t>физических лиц</w:t>
      </w:r>
      <w:r w:rsidR="00C1376D" w:rsidRPr="005B088F">
        <w:rPr>
          <w:rFonts w:ascii="Times New Roman" w:hAnsi="Times New Roman"/>
          <w:b/>
          <w:sz w:val="30"/>
          <w:szCs w:val="30"/>
          <w:u w:val="single"/>
        </w:rPr>
        <w:t>, предоставляются до указанного выше срока окончания приема заявлений</w:t>
      </w:r>
      <w:r w:rsidR="004E4D23">
        <w:rPr>
          <w:rFonts w:ascii="Times New Roman" w:hAnsi="Times New Roman"/>
          <w:b/>
          <w:sz w:val="30"/>
          <w:szCs w:val="30"/>
          <w:u w:val="single"/>
        </w:rPr>
        <w:t>)</w:t>
      </w:r>
      <w:r w:rsidRPr="005B088F">
        <w:rPr>
          <w:rFonts w:ascii="Times New Roman" w:hAnsi="Times New Roman"/>
          <w:sz w:val="30"/>
          <w:szCs w:val="30"/>
          <w:u w:val="single"/>
        </w:rPr>
        <w:t>:</w:t>
      </w:r>
    </w:p>
    <w:p w:rsidR="003B194B" w:rsidRPr="003B194B" w:rsidRDefault="003B194B" w:rsidP="005B088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30"/>
          <w:szCs w:val="30"/>
        </w:rPr>
      </w:pPr>
      <w:r w:rsidRPr="003B194B">
        <w:rPr>
          <w:rFonts w:ascii="Times New Roman" w:hAnsi="Times New Roman"/>
          <w:sz w:val="30"/>
          <w:szCs w:val="30"/>
        </w:rPr>
        <w:t>Заявление на участие в аукционе</w:t>
      </w:r>
      <w:r w:rsidR="00B0455B">
        <w:rPr>
          <w:rFonts w:ascii="Times New Roman" w:hAnsi="Times New Roman"/>
          <w:sz w:val="30"/>
          <w:szCs w:val="30"/>
        </w:rPr>
        <w:t>.</w:t>
      </w:r>
      <w:r w:rsidRPr="003B194B">
        <w:rPr>
          <w:rFonts w:ascii="Times New Roman" w:hAnsi="Times New Roman"/>
          <w:sz w:val="30"/>
          <w:szCs w:val="30"/>
        </w:rPr>
        <w:t xml:space="preserve"> </w:t>
      </w:r>
    </w:p>
    <w:p w:rsidR="003B194B" w:rsidRPr="003B194B" w:rsidRDefault="003B194B" w:rsidP="006B35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3B194B">
        <w:rPr>
          <w:rFonts w:ascii="Times New Roman" w:hAnsi="Times New Roman"/>
          <w:sz w:val="30"/>
          <w:szCs w:val="30"/>
        </w:rPr>
        <w:t>Документ, подтверждающий внесение суммы задатк</w:t>
      </w:r>
      <w:r w:rsidR="00E8540E">
        <w:rPr>
          <w:rFonts w:ascii="Times New Roman" w:hAnsi="Times New Roman"/>
          <w:sz w:val="30"/>
          <w:szCs w:val="30"/>
        </w:rPr>
        <w:t>а</w:t>
      </w:r>
      <w:r w:rsidRPr="003B194B">
        <w:rPr>
          <w:rFonts w:ascii="Times New Roman" w:hAnsi="Times New Roman"/>
          <w:sz w:val="30"/>
          <w:szCs w:val="30"/>
        </w:rPr>
        <w:t xml:space="preserve"> (на </w:t>
      </w:r>
      <w:r w:rsidR="00E8540E">
        <w:rPr>
          <w:rFonts w:ascii="Times New Roman" w:hAnsi="Times New Roman"/>
          <w:sz w:val="30"/>
          <w:szCs w:val="30"/>
        </w:rPr>
        <w:t xml:space="preserve">указанный выше </w:t>
      </w:r>
      <w:r w:rsidRPr="003B194B">
        <w:rPr>
          <w:rFonts w:ascii="Times New Roman" w:hAnsi="Times New Roman"/>
          <w:sz w:val="30"/>
          <w:szCs w:val="30"/>
        </w:rPr>
        <w:t>расчетный счет с отметкой банка).</w:t>
      </w:r>
    </w:p>
    <w:p w:rsidR="00115715" w:rsidRDefault="00115715" w:rsidP="006B35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Документ</w:t>
      </w:r>
      <w:r w:rsidR="003B194B" w:rsidRPr="003B194B">
        <w:rPr>
          <w:rFonts w:ascii="Times New Roman" w:hAnsi="Times New Roman"/>
          <w:sz w:val="30"/>
          <w:szCs w:val="30"/>
        </w:rPr>
        <w:t>,</w:t>
      </w:r>
      <w:r>
        <w:rPr>
          <w:rFonts w:ascii="Times New Roman" w:hAnsi="Times New Roman"/>
          <w:sz w:val="30"/>
          <w:szCs w:val="30"/>
        </w:rPr>
        <w:t xml:space="preserve"> удостоверяющий личность и </w:t>
      </w:r>
      <w:r w:rsidR="003B194B" w:rsidRPr="003B194B">
        <w:rPr>
          <w:rFonts w:ascii="Times New Roman" w:hAnsi="Times New Roman"/>
          <w:sz w:val="30"/>
          <w:szCs w:val="30"/>
        </w:rPr>
        <w:t>содержащ</w:t>
      </w:r>
      <w:r>
        <w:rPr>
          <w:rFonts w:ascii="Times New Roman" w:hAnsi="Times New Roman"/>
          <w:sz w:val="30"/>
          <w:szCs w:val="30"/>
        </w:rPr>
        <w:t>ий</w:t>
      </w:r>
      <w:r w:rsidR="003B194B" w:rsidRPr="003B194B">
        <w:rPr>
          <w:rFonts w:ascii="Times New Roman" w:hAnsi="Times New Roman"/>
          <w:sz w:val="30"/>
          <w:szCs w:val="30"/>
        </w:rPr>
        <w:t xml:space="preserve"> идентификационные сведе</w:t>
      </w:r>
      <w:r>
        <w:rPr>
          <w:rFonts w:ascii="Times New Roman" w:hAnsi="Times New Roman"/>
          <w:sz w:val="30"/>
          <w:szCs w:val="30"/>
        </w:rPr>
        <w:t>ния</w:t>
      </w:r>
      <w:r w:rsidR="003B194B" w:rsidRPr="003B194B">
        <w:rPr>
          <w:rFonts w:ascii="Times New Roman" w:hAnsi="Times New Roman"/>
          <w:sz w:val="30"/>
          <w:szCs w:val="30"/>
        </w:rPr>
        <w:t>;</w:t>
      </w:r>
    </w:p>
    <w:p w:rsidR="003B194B" w:rsidRPr="00115715" w:rsidRDefault="00115715" w:rsidP="006B35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</w:t>
      </w:r>
      <w:r w:rsidR="003B194B" w:rsidRPr="00115715">
        <w:rPr>
          <w:rFonts w:ascii="Times New Roman" w:hAnsi="Times New Roman"/>
          <w:sz w:val="30"/>
          <w:szCs w:val="30"/>
        </w:rPr>
        <w:t>редставителем гражданина – нотариально удостоверенная доверенность</w:t>
      </w:r>
      <w:r w:rsidR="006B3540">
        <w:rPr>
          <w:rFonts w:ascii="Times New Roman" w:hAnsi="Times New Roman"/>
          <w:sz w:val="30"/>
          <w:szCs w:val="30"/>
        </w:rPr>
        <w:t>, документ удостоверяющий личность и содержащий идентификационные сведения</w:t>
      </w:r>
      <w:r w:rsidR="003B194B" w:rsidRPr="00115715">
        <w:rPr>
          <w:rFonts w:ascii="Times New Roman" w:hAnsi="Times New Roman"/>
          <w:sz w:val="30"/>
          <w:szCs w:val="30"/>
        </w:rPr>
        <w:t>.</w:t>
      </w:r>
    </w:p>
    <w:p w:rsidR="003B194B" w:rsidRDefault="004E4D23" w:rsidP="000928D3">
      <w:pPr>
        <w:spacing w:after="0"/>
        <w:ind w:firstLine="360"/>
        <w:jc w:val="both"/>
        <w:rPr>
          <w:rFonts w:ascii="Times New Roman" w:hAnsi="Times New Roman"/>
          <w:sz w:val="30"/>
          <w:szCs w:val="30"/>
          <w:u w:val="single"/>
        </w:rPr>
      </w:pPr>
      <w:r>
        <w:rPr>
          <w:rFonts w:ascii="Times New Roman" w:hAnsi="Times New Roman"/>
          <w:sz w:val="30"/>
          <w:szCs w:val="30"/>
          <w:u w:val="single"/>
        </w:rPr>
        <w:t xml:space="preserve"> </w:t>
      </w:r>
      <w:proofErr w:type="gramStart"/>
      <w:r>
        <w:rPr>
          <w:rFonts w:ascii="Times New Roman" w:hAnsi="Times New Roman"/>
          <w:sz w:val="30"/>
          <w:szCs w:val="30"/>
          <w:u w:val="single"/>
        </w:rPr>
        <w:t>Н</w:t>
      </w:r>
      <w:r w:rsidRPr="005B088F">
        <w:rPr>
          <w:rFonts w:ascii="Times New Roman" w:hAnsi="Times New Roman"/>
          <w:sz w:val="30"/>
          <w:szCs w:val="30"/>
          <w:u w:val="single"/>
        </w:rPr>
        <w:t>еобходимые документы для ИП и юридических лиц, консолидированных участников указаны в п.18 Положения</w:t>
      </w:r>
      <w:r w:rsidRPr="005B088F">
        <w:rPr>
          <w:rFonts w:ascii="Times New Roman" w:hAnsi="Times New Roman"/>
          <w:sz w:val="30"/>
          <w:szCs w:val="30"/>
        </w:rPr>
        <w:t xml:space="preserve">  «О порядке продажи без проведения аукционов пустующих жилых домов, организации и проведения аукционов по их продаже», утвержденного </w:t>
      </w:r>
      <w:hyperlink w:anchor="a19" w:tooltip="+" w:history="1">
        <w:r w:rsidRPr="005B088F">
          <w:rPr>
            <w:rStyle w:val="a3"/>
            <w:rFonts w:ascii="Times New Roman" w:hAnsi="Times New Roman"/>
            <w:sz w:val="30"/>
            <w:szCs w:val="30"/>
          </w:rPr>
          <w:t>Постановление</w:t>
        </w:r>
      </w:hyperlink>
      <w:r w:rsidRPr="005B088F">
        <w:rPr>
          <w:rStyle w:val="a3"/>
          <w:rFonts w:ascii="Times New Roman" w:hAnsi="Times New Roman"/>
          <w:sz w:val="30"/>
          <w:szCs w:val="30"/>
        </w:rPr>
        <w:t>м</w:t>
      </w:r>
      <w:r w:rsidRPr="005B088F">
        <w:rPr>
          <w:rFonts w:ascii="Times New Roman" w:hAnsi="Times New Roman"/>
          <w:sz w:val="30"/>
          <w:szCs w:val="30"/>
        </w:rPr>
        <w:t xml:space="preserve"> Совета Министров Республики Беларусь 23.09.2021 № 547</w:t>
      </w:r>
      <w:r w:rsidRPr="005B088F">
        <w:rPr>
          <w:rFonts w:ascii="Times New Roman" w:hAnsi="Times New Roman"/>
          <w:sz w:val="30"/>
          <w:szCs w:val="30"/>
          <w:u w:val="single"/>
        </w:rPr>
        <w:t>)</w:t>
      </w:r>
      <w:proofErr w:type="gramEnd"/>
    </w:p>
    <w:p w:rsidR="00A02ECB" w:rsidRDefault="00A02ECB" w:rsidP="000928D3">
      <w:pPr>
        <w:spacing w:after="0"/>
        <w:ind w:firstLine="360"/>
        <w:jc w:val="both"/>
        <w:rPr>
          <w:rFonts w:ascii="Times New Roman" w:hAnsi="Times New Roman"/>
          <w:sz w:val="30"/>
          <w:szCs w:val="30"/>
          <w:u w:val="single"/>
        </w:rPr>
      </w:pPr>
    </w:p>
    <w:p w:rsidR="00A02ECB" w:rsidRPr="000928D3" w:rsidRDefault="00A02ECB" w:rsidP="000928D3">
      <w:pPr>
        <w:spacing w:after="0"/>
        <w:ind w:firstLine="360"/>
        <w:jc w:val="both"/>
        <w:rPr>
          <w:rFonts w:ascii="Times New Roman" w:hAnsi="Times New Roman"/>
          <w:sz w:val="30"/>
          <w:szCs w:val="30"/>
          <w:u w:val="single"/>
        </w:rPr>
      </w:pPr>
      <w:r>
        <w:rPr>
          <w:rFonts w:ascii="Times New Roman" w:hAnsi="Times New Roman"/>
          <w:sz w:val="30"/>
          <w:szCs w:val="30"/>
          <w:u w:val="single"/>
        </w:rPr>
        <w:t xml:space="preserve">              </w:t>
      </w:r>
      <w:r w:rsidR="0032633B">
        <w:rPr>
          <w:rFonts w:ascii="Times New Roman" w:hAnsi="Times New Roman"/>
          <w:noProof/>
          <w:sz w:val="30"/>
          <w:szCs w:val="30"/>
          <w:u w:val="single"/>
          <w:lang w:eastAsia="ru-RU"/>
        </w:rPr>
        <w:drawing>
          <wp:inline distT="0" distB="0" distL="0" distR="0">
            <wp:extent cx="4508661" cy="3381375"/>
            <wp:effectExtent l="19050" t="0" r="6189" b="0"/>
            <wp:docPr id="2" name="Рисунок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8661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2ECB" w:rsidRPr="000928D3" w:rsidSect="003232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83695"/>
    <w:multiLevelType w:val="multilevel"/>
    <w:tmpl w:val="F01867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861"/>
    <w:rsid w:val="000133E0"/>
    <w:rsid w:val="00017C5F"/>
    <w:rsid w:val="00022BB4"/>
    <w:rsid w:val="00022DF9"/>
    <w:rsid w:val="00075D58"/>
    <w:rsid w:val="00077F91"/>
    <w:rsid w:val="00082E71"/>
    <w:rsid w:val="00085F27"/>
    <w:rsid w:val="00090E86"/>
    <w:rsid w:val="000928D3"/>
    <w:rsid w:val="0009371B"/>
    <w:rsid w:val="000939E8"/>
    <w:rsid w:val="000B2B61"/>
    <w:rsid w:val="000B5FBF"/>
    <w:rsid w:val="000C312E"/>
    <w:rsid w:val="000D330A"/>
    <w:rsid w:val="000D7E62"/>
    <w:rsid w:val="000F2162"/>
    <w:rsid w:val="000F34B9"/>
    <w:rsid w:val="00106259"/>
    <w:rsid w:val="0011049C"/>
    <w:rsid w:val="00115715"/>
    <w:rsid w:val="00116EC8"/>
    <w:rsid w:val="00127C1E"/>
    <w:rsid w:val="00133F3C"/>
    <w:rsid w:val="001430F6"/>
    <w:rsid w:val="00153287"/>
    <w:rsid w:val="0015668D"/>
    <w:rsid w:val="00157DBF"/>
    <w:rsid w:val="00160F8F"/>
    <w:rsid w:val="00170AF7"/>
    <w:rsid w:val="00170F41"/>
    <w:rsid w:val="0017465B"/>
    <w:rsid w:val="00195C6B"/>
    <w:rsid w:val="001A2C81"/>
    <w:rsid w:val="001A4959"/>
    <w:rsid w:val="001B1E72"/>
    <w:rsid w:val="001B4202"/>
    <w:rsid w:val="001B5779"/>
    <w:rsid w:val="001C5DF7"/>
    <w:rsid w:val="001E11DD"/>
    <w:rsid w:val="001E7215"/>
    <w:rsid w:val="001F1B5A"/>
    <w:rsid w:val="001F5049"/>
    <w:rsid w:val="001F5AB3"/>
    <w:rsid w:val="001F602E"/>
    <w:rsid w:val="002056F7"/>
    <w:rsid w:val="0020626E"/>
    <w:rsid w:val="0021419F"/>
    <w:rsid w:val="00216E6B"/>
    <w:rsid w:val="00216F25"/>
    <w:rsid w:val="00217DD9"/>
    <w:rsid w:val="00244127"/>
    <w:rsid w:val="00257297"/>
    <w:rsid w:val="002572AA"/>
    <w:rsid w:val="00257A1B"/>
    <w:rsid w:val="002624F2"/>
    <w:rsid w:val="002629C5"/>
    <w:rsid w:val="00267A93"/>
    <w:rsid w:val="00270C8C"/>
    <w:rsid w:val="00272A69"/>
    <w:rsid w:val="00273F25"/>
    <w:rsid w:val="002742A7"/>
    <w:rsid w:val="00281B7B"/>
    <w:rsid w:val="00291E09"/>
    <w:rsid w:val="0029631A"/>
    <w:rsid w:val="002A1C19"/>
    <w:rsid w:val="002A29C8"/>
    <w:rsid w:val="002B091A"/>
    <w:rsid w:val="002B6FC9"/>
    <w:rsid w:val="002C3D82"/>
    <w:rsid w:val="002C4B79"/>
    <w:rsid w:val="002C5086"/>
    <w:rsid w:val="002D09C0"/>
    <w:rsid w:val="002D0D45"/>
    <w:rsid w:val="002D542D"/>
    <w:rsid w:val="002D619C"/>
    <w:rsid w:val="002D6EE7"/>
    <w:rsid w:val="002E193D"/>
    <w:rsid w:val="00300091"/>
    <w:rsid w:val="00301AB5"/>
    <w:rsid w:val="00302BB1"/>
    <w:rsid w:val="00302DD9"/>
    <w:rsid w:val="00304FD9"/>
    <w:rsid w:val="0030750F"/>
    <w:rsid w:val="00323237"/>
    <w:rsid w:val="0032633B"/>
    <w:rsid w:val="003264A5"/>
    <w:rsid w:val="003265FC"/>
    <w:rsid w:val="00327D9C"/>
    <w:rsid w:val="003403CF"/>
    <w:rsid w:val="00344614"/>
    <w:rsid w:val="003459EC"/>
    <w:rsid w:val="00347814"/>
    <w:rsid w:val="00352192"/>
    <w:rsid w:val="00353557"/>
    <w:rsid w:val="0035642A"/>
    <w:rsid w:val="00356D2B"/>
    <w:rsid w:val="00363CB9"/>
    <w:rsid w:val="00366E62"/>
    <w:rsid w:val="00367328"/>
    <w:rsid w:val="00381C04"/>
    <w:rsid w:val="003839DE"/>
    <w:rsid w:val="00390342"/>
    <w:rsid w:val="00396CCA"/>
    <w:rsid w:val="003A04EC"/>
    <w:rsid w:val="003A1A31"/>
    <w:rsid w:val="003A211D"/>
    <w:rsid w:val="003B01BF"/>
    <w:rsid w:val="003B194B"/>
    <w:rsid w:val="003B3729"/>
    <w:rsid w:val="003B6501"/>
    <w:rsid w:val="003C09B2"/>
    <w:rsid w:val="003C0AA4"/>
    <w:rsid w:val="003C105D"/>
    <w:rsid w:val="003C19CC"/>
    <w:rsid w:val="003C5BA1"/>
    <w:rsid w:val="003C7C6B"/>
    <w:rsid w:val="003D0D45"/>
    <w:rsid w:val="003D5576"/>
    <w:rsid w:val="003E45AE"/>
    <w:rsid w:val="003E7289"/>
    <w:rsid w:val="00402B44"/>
    <w:rsid w:val="00407D4B"/>
    <w:rsid w:val="004150BC"/>
    <w:rsid w:val="00431257"/>
    <w:rsid w:val="00432E4A"/>
    <w:rsid w:val="00436EB3"/>
    <w:rsid w:val="00446CEC"/>
    <w:rsid w:val="004471DB"/>
    <w:rsid w:val="00453A7E"/>
    <w:rsid w:val="00472907"/>
    <w:rsid w:val="00481B28"/>
    <w:rsid w:val="0048263F"/>
    <w:rsid w:val="00493644"/>
    <w:rsid w:val="004A237F"/>
    <w:rsid w:val="004A57C0"/>
    <w:rsid w:val="004A75A9"/>
    <w:rsid w:val="004C3D9F"/>
    <w:rsid w:val="004D1C88"/>
    <w:rsid w:val="004D203A"/>
    <w:rsid w:val="004D2CFA"/>
    <w:rsid w:val="004D5744"/>
    <w:rsid w:val="004E45AA"/>
    <w:rsid w:val="004E4D23"/>
    <w:rsid w:val="00502380"/>
    <w:rsid w:val="00502EF7"/>
    <w:rsid w:val="005043DA"/>
    <w:rsid w:val="00513DCB"/>
    <w:rsid w:val="00517B28"/>
    <w:rsid w:val="005219CA"/>
    <w:rsid w:val="005271A8"/>
    <w:rsid w:val="00527940"/>
    <w:rsid w:val="005463A4"/>
    <w:rsid w:val="00557BB7"/>
    <w:rsid w:val="00572CF0"/>
    <w:rsid w:val="00587D61"/>
    <w:rsid w:val="00592FE0"/>
    <w:rsid w:val="005B088F"/>
    <w:rsid w:val="005C2934"/>
    <w:rsid w:val="005C665B"/>
    <w:rsid w:val="005F751B"/>
    <w:rsid w:val="00630A45"/>
    <w:rsid w:val="00630DC8"/>
    <w:rsid w:val="0065271A"/>
    <w:rsid w:val="00652F3C"/>
    <w:rsid w:val="00670E74"/>
    <w:rsid w:val="00672269"/>
    <w:rsid w:val="00677F63"/>
    <w:rsid w:val="00680272"/>
    <w:rsid w:val="006865FE"/>
    <w:rsid w:val="006911E2"/>
    <w:rsid w:val="00694B77"/>
    <w:rsid w:val="0069618C"/>
    <w:rsid w:val="006A21D8"/>
    <w:rsid w:val="006A7BBB"/>
    <w:rsid w:val="006B3540"/>
    <w:rsid w:val="006B4A27"/>
    <w:rsid w:val="006C0A16"/>
    <w:rsid w:val="006C4708"/>
    <w:rsid w:val="006C7DA6"/>
    <w:rsid w:val="006D176E"/>
    <w:rsid w:val="006D35DB"/>
    <w:rsid w:val="006E11A4"/>
    <w:rsid w:val="006E526D"/>
    <w:rsid w:val="006F16CF"/>
    <w:rsid w:val="006F5211"/>
    <w:rsid w:val="00700205"/>
    <w:rsid w:val="0070076F"/>
    <w:rsid w:val="00721721"/>
    <w:rsid w:val="007223B8"/>
    <w:rsid w:val="0072412C"/>
    <w:rsid w:val="0072426F"/>
    <w:rsid w:val="00730AA6"/>
    <w:rsid w:val="007359E0"/>
    <w:rsid w:val="0074710A"/>
    <w:rsid w:val="007514CA"/>
    <w:rsid w:val="007663A8"/>
    <w:rsid w:val="00766DDB"/>
    <w:rsid w:val="00776009"/>
    <w:rsid w:val="00776359"/>
    <w:rsid w:val="0077765A"/>
    <w:rsid w:val="00782EC1"/>
    <w:rsid w:val="00790B1B"/>
    <w:rsid w:val="007A1FB2"/>
    <w:rsid w:val="007A3961"/>
    <w:rsid w:val="007B2797"/>
    <w:rsid w:val="007C32D7"/>
    <w:rsid w:val="007C6734"/>
    <w:rsid w:val="007D2D9C"/>
    <w:rsid w:val="007D361B"/>
    <w:rsid w:val="007E1D44"/>
    <w:rsid w:val="007E4F50"/>
    <w:rsid w:val="007F75BE"/>
    <w:rsid w:val="00801F8D"/>
    <w:rsid w:val="00807063"/>
    <w:rsid w:val="00814FF1"/>
    <w:rsid w:val="00836A3A"/>
    <w:rsid w:val="00842E04"/>
    <w:rsid w:val="00846DA6"/>
    <w:rsid w:val="00850BCA"/>
    <w:rsid w:val="00865117"/>
    <w:rsid w:val="00871263"/>
    <w:rsid w:val="00873066"/>
    <w:rsid w:val="008872E3"/>
    <w:rsid w:val="008A0B06"/>
    <w:rsid w:val="008A7960"/>
    <w:rsid w:val="008B0B81"/>
    <w:rsid w:val="008C0C94"/>
    <w:rsid w:val="008F3247"/>
    <w:rsid w:val="008F6980"/>
    <w:rsid w:val="0090201B"/>
    <w:rsid w:val="00906608"/>
    <w:rsid w:val="00906EC0"/>
    <w:rsid w:val="00920C34"/>
    <w:rsid w:val="009543AC"/>
    <w:rsid w:val="00963D7A"/>
    <w:rsid w:val="009674ED"/>
    <w:rsid w:val="009709DA"/>
    <w:rsid w:val="009746B5"/>
    <w:rsid w:val="00996615"/>
    <w:rsid w:val="009A0402"/>
    <w:rsid w:val="009A0CB3"/>
    <w:rsid w:val="009A35D6"/>
    <w:rsid w:val="009C2AF7"/>
    <w:rsid w:val="009C678A"/>
    <w:rsid w:val="009D3496"/>
    <w:rsid w:val="009D41DE"/>
    <w:rsid w:val="009E003C"/>
    <w:rsid w:val="009E21BA"/>
    <w:rsid w:val="009E39DF"/>
    <w:rsid w:val="009E5404"/>
    <w:rsid w:val="009F3393"/>
    <w:rsid w:val="009F69FA"/>
    <w:rsid w:val="00A02ECB"/>
    <w:rsid w:val="00A234C1"/>
    <w:rsid w:val="00A24E66"/>
    <w:rsid w:val="00A27CDA"/>
    <w:rsid w:val="00A37D9B"/>
    <w:rsid w:val="00A4466E"/>
    <w:rsid w:val="00A46150"/>
    <w:rsid w:val="00A51861"/>
    <w:rsid w:val="00A51C67"/>
    <w:rsid w:val="00A713BB"/>
    <w:rsid w:val="00A723DA"/>
    <w:rsid w:val="00A77539"/>
    <w:rsid w:val="00A801EA"/>
    <w:rsid w:val="00A83241"/>
    <w:rsid w:val="00A92A17"/>
    <w:rsid w:val="00AA37A0"/>
    <w:rsid w:val="00AA7CE2"/>
    <w:rsid w:val="00AB3508"/>
    <w:rsid w:val="00AC055B"/>
    <w:rsid w:val="00AC1887"/>
    <w:rsid w:val="00AC1EB9"/>
    <w:rsid w:val="00AC4911"/>
    <w:rsid w:val="00AD1A83"/>
    <w:rsid w:val="00AF0AA5"/>
    <w:rsid w:val="00AF79BA"/>
    <w:rsid w:val="00B00655"/>
    <w:rsid w:val="00B0241C"/>
    <w:rsid w:val="00B0455B"/>
    <w:rsid w:val="00B15E5A"/>
    <w:rsid w:val="00B23DD5"/>
    <w:rsid w:val="00B357CA"/>
    <w:rsid w:val="00B547BA"/>
    <w:rsid w:val="00B57F66"/>
    <w:rsid w:val="00B62630"/>
    <w:rsid w:val="00B71E64"/>
    <w:rsid w:val="00B772D1"/>
    <w:rsid w:val="00B7783E"/>
    <w:rsid w:val="00B80B60"/>
    <w:rsid w:val="00B818A8"/>
    <w:rsid w:val="00B82008"/>
    <w:rsid w:val="00B87FBC"/>
    <w:rsid w:val="00B90CCF"/>
    <w:rsid w:val="00B9548A"/>
    <w:rsid w:val="00BB12E5"/>
    <w:rsid w:val="00BD2227"/>
    <w:rsid w:val="00BD6A22"/>
    <w:rsid w:val="00BE206D"/>
    <w:rsid w:val="00BE624A"/>
    <w:rsid w:val="00BF4C9A"/>
    <w:rsid w:val="00C0073F"/>
    <w:rsid w:val="00C1376D"/>
    <w:rsid w:val="00C1434F"/>
    <w:rsid w:val="00C20E73"/>
    <w:rsid w:val="00C22B6C"/>
    <w:rsid w:val="00C273E3"/>
    <w:rsid w:val="00C42863"/>
    <w:rsid w:val="00C4450A"/>
    <w:rsid w:val="00C51734"/>
    <w:rsid w:val="00C51950"/>
    <w:rsid w:val="00C54785"/>
    <w:rsid w:val="00C67B63"/>
    <w:rsid w:val="00C70E5A"/>
    <w:rsid w:val="00C82DE9"/>
    <w:rsid w:val="00C83BAD"/>
    <w:rsid w:val="00C85152"/>
    <w:rsid w:val="00C91323"/>
    <w:rsid w:val="00C94A52"/>
    <w:rsid w:val="00CB1FC7"/>
    <w:rsid w:val="00CB7187"/>
    <w:rsid w:val="00CC657F"/>
    <w:rsid w:val="00CC7B42"/>
    <w:rsid w:val="00CD0400"/>
    <w:rsid w:val="00CE2279"/>
    <w:rsid w:val="00CE3F0F"/>
    <w:rsid w:val="00CF27B2"/>
    <w:rsid w:val="00D14F68"/>
    <w:rsid w:val="00D157EB"/>
    <w:rsid w:val="00D24874"/>
    <w:rsid w:val="00D30353"/>
    <w:rsid w:val="00D46469"/>
    <w:rsid w:val="00D533C2"/>
    <w:rsid w:val="00D654F7"/>
    <w:rsid w:val="00D6648E"/>
    <w:rsid w:val="00D66F2E"/>
    <w:rsid w:val="00D70820"/>
    <w:rsid w:val="00D73F35"/>
    <w:rsid w:val="00D763B2"/>
    <w:rsid w:val="00D873DF"/>
    <w:rsid w:val="00DA3BD7"/>
    <w:rsid w:val="00DB1986"/>
    <w:rsid w:val="00DB536C"/>
    <w:rsid w:val="00DB6395"/>
    <w:rsid w:val="00DC6CFD"/>
    <w:rsid w:val="00DD52B7"/>
    <w:rsid w:val="00DE50E1"/>
    <w:rsid w:val="00DF23B6"/>
    <w:rsid w:val="00DF7CEA"/>
    <w:rsid w:val="00E04D82"/>
    <w:rsid w:val="00E07EBB"/>
    <w:rsid w:val="00E115D7"/>
    <w:rsid w:val="00E11EC9"/>
    <w:rsid w:val="00E13A13"/>
    <w:rsid w:val="00E32D50"/>
    <w:rsid w:val="00E42684"/>
    <w:rsid w:val="00E5641C"/>
    <w:rsid w:val="00E610D8"/>
    <w:rsid w:val="00E6184F"/>
    <w:rsid w:val="00E678D7"/>
    <w:rsid w:val="00E75844"/>
    <w:rsid w:val="00E8540E"/>
    <w:rsid w:val="00E9370D"/>
    <w:rsid w:val="00E95034"/>
    <w:rsid w:val="00EA7B9F"/>
    <w:rsid w:val="00EB2E04"/>
    <w:rsid w:val="00EB532F"/>
    <w:rsid w:val="00EC00D2"/>
    <w:rsid w:val="00EC0E00"/>
    <w:rsid w:val="00EC557B"/>
    <w:rsid w:val="00EC7AF9"/>
    <w:rsid w:val="00ED681F"/>
    <w:rsid w:val="00ED745B"/>
    <w:rsid w:val="00EE0FD0"/>
    <w:rsid w:val="00F00BE2"/>
    <w:rsid w:val="00F03942"/>
    <w:rsid w:val="00F32626"/>
    <w:rsid w:val="00F50AB2"/>
    <w:rsid w:val="00F5271F"/>
    <w:rsid w:val="00F611FD"/>
    <w:rsid w:val="00F66400"/>
    <w:rsid w:val="00F77150"/>
    <w:rsid w:val="00F771B6"/>
    <w:rsid w:val="00F809C6"/>
    <w:rsid w:val="00FA6C8B"/>
    <w:rsid w:val="00FB06BF"/>
    <w:rsid w:val="00FB2675"/>
    <w:rsid w:val="00FB38F3"/>
    <w:rsid w:val="00FC1B88"/>
    <w:rsid w:val="00FD0787"/>
    <w:rsid w:val="00FD1CBD"/>
    <w:rsid w:val="00FD2A45"/>
    <w:rsid w:val="00FD3A16"/>
    <w:rsid w:val="00FD6C18"/>
    <w:rsid w:val="00FD7442"/>
    <w:rsid w:val="00FD7CCA"/>
    <w:rsid w:val="00FE1A84"/>
    <w:rsid w:val="00FE2459"/>
    <w:rsid w:val="00FE689E"/>
    <w:rsid w:val="00FE73FC"/>
    <w:rsid w:val="00FF7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31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3B194B"/>
    <w:pPr>
      <w:spacing w:before="160" w:after="1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B0241C"/>
    <w:rPr>
      <w:color w:val="0038C8"/>
      <w:u w:val="single"/>
    </w:rPr>
  </w:style>
  <w:style w:type="paragraph" w:styleId="a4">
    <w:name w:val="List Paragraph"/>
    <w:basedOn w:val="a"/>
    <w:uiPriority w:val="34"/>
    <w:qFormat/>
    <w:rsid w:val="00157DBF"/>
    <w:pPr>
      <w:ind w:left="720"/>
      <w:contextualSpacing/>
    </w:pPr>
  </w:style>
  <w:style w:type="paragraph" w:customStyle="1" w:styleId="ConsPlusNonformat">
    <w:name w:val="ConsPlusNonformat"/>
    <w:uiPriority w:val="99"/>
    <w:rsid w:val="004A75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A02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2EC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F:\&#1084;&#1086;&#1077;\tx.dll%3fd=468071&amp;a=17" TargetMode="External"/><Relationship Id="rId5" Type="http://schemas.openxmlformats.org/officeDocument/2006/relationships/hyperlink" Target="file:///F:\&#1084;&#1086;&#1077;\tx.dll%3fd=468071&amp;a=1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4739</CharactersWithSpaces>
  <SharedDoc>false</SharedDoc>
  <HLinks>
    <vt:vector size="18" baseType="variant">
      <vt:variant>
        <vt:i4>3211361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a19</vt:lpwstr>
      </vt:variant>
      <vt:variant>
        <vt:i4>5309453</vt:i4>
      </vt:variant>
      <vt:variant>
        <vt:i4>3</vt:i4>
      </vt:variant>
      <vt:variant>
        <vt:i4>0</vt:i4>
      </vt:variant>
      <vt:variant>
        <vt:i4>5</vt:i4>
      </vt:variant>
      <vt:variant>
        <vt:lpwstr>F:\мое\tx.dll?d=468071&amp;a=17</vt:lpwstr>
      </vt:variant>
      <vt:variant>
        <vt:lpwstr>a17</vt:lpwstr>
      </vt:variant>
      <vt:variant>
        <vt:i4>5309453</vt:i4>
      </vt:variant>
      <vt:variant>
        <vt:i4>0</vt:i4>
      </vt:variant>
      <vt:variant>
        <vt:i4>0</vt:i4>
      </vt:variant>
      <vt:variant>
        <vt:i4>5</vt:i4>
      </vt:variant>
      <vt:variant>
        <vt:lpwstr>F:\мое\tx.dll?d=468071&amp;a=16</vt:lpwstr>
      </vt:variant>
      <vt:variant>
        <vt:lpwstr>a16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2021-12-17T07:09:00Z</cp:lastPrinted>
  <dcterms:created xsi:type="dcterms:W3CDTF">2026-10-07T07:05:00Z</dcterms:created>
  <dcterms:modified xsi:type="dcterms:W3CDTF">2026-10-07T07:09:00Z</dcterms:modified>
</cp:coreProperties>
</file>