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0F0A3">
      <w:pPr>
        <w:jc w:val="center"/>
        <w:rPr>
          <w:rFonts w:ascii="Times New Roman" w:hAnsi="Times New Roman" w:eastAsia="Times New Roman" w:cs="Times New Roman"/>
          <w:b/>
          <w:bCs/>
          <w:color w:val="000000"/>
          <w:shd w:val="clear" w:color="auto" w:fill="FFFFFF"/>
          <w:lang w:eastAsia="zh-CN"/>
        </w:rPr>
      </w:pPr>
      <w:r>
        <w:rPr>
          <w:rFonts w:ascii="Times New Roman" w:hAnsi="Times New Roman" w:eastAsia="Times New Roman" w:cs="Times New Roman"/>
          <w:b/>
          <w:bCs/>
          <w:color w:val="000000"/>
          <w:shd w:val="clear" w:color="auto" w:fill="FFFFFF"/>
          <w:lang w:eastAsia="zh-CN"/>
        </w:rPr>
        <w:t>Извещение</w:t>
      </w:r>
    </w:p>
    <w:p w14:paraId="0E184A95">
      <w:pPr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zh-CN"/>
        </w:rPr>
      </w:pPr>
      <w:r>
        <w:rPr>
          <w:rFonts w:ascii="Times New Roman" w:hAnsi="Times New Roman" w:eastAsia="Times New Roman" w:cs="Times New Roman"/>
          <w:b/>
          <w:bCs/>
          <w:color w:val="000000"/>
          <w:shd w:val="clear" w:color="auto" w:fill="FFFFFF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 xml:space="preserve">о проведении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zh-CN"/>
        </w:rPr>
        <w:t xml:space="preserve">аукциона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>по продаже пустующего жилого дома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zh-CN"/>
        </w:rPr>
        <w:t xml:space="preserve"> в аг.Деревная, 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 xml:space="preserve">признанного бесхозяйным и переданным в собственность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zh-CN"/>
        </w:rPr>
        <w:t>Деревнянского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 xml:space="preserve"> сельсовета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zh-CN"/>
        </w:rPr>
        <w:t>Столбцовского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 xml:space="preserve"> района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zh-CN"/>
        </w:rPr>
        <w:t xml:space="preserve"> Минской области</w:t>
      </w:r>
    </w:p>
    <w:tbl>
      <w:tblPr>
        <w:tblStyle w:val="3"/>
        <w:tblpPr w:leftFromText="180" w:rightFromText="180" w:vertAnchor="text" w:horzAnchor="margin" w:tblpY="255"/>
        <w:tblW w:w="9594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79"/>
        <w:gridCol w:w="7615"/>
      </w:tblGrid>
      <w:tr w14:paraId="2F60A080">
        <w:trPr>
          <w:trHeight w:val="502" w:hRule="atLeast"/>
        </w:trPr>
        <w:tc>
          <w:tcPr>
            <w:tcW w:w="1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2E180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zh-CN"/>
              </w:rPr>
              <w:t>Форма проведения аукциона</w:t>
            </w:r>
          </w:p>
        </w:tc>
        <w:tc>
          <w:tcPr>
            <w:tcW w:w="7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018B83B">
            <w:pPr>
              <w:spacing w:after="0" w:line="240" w:lineRule="auto"/>
              <w:ind w:hanging="72"/>
              <w:jc w:val="center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zh-CN"/>
              </w:rPr>
              <w:t>Открытый</w:t>
            </w:r>
          </w:p>
        </w:tc>
      </w:tr>
      <w:tr w14:paraId="1969B8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8FA2C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zh-CN"/>
              </w:rPr>
              <w:t>Дата, время и место проведения аукциона</w:t>
            </w:r>
          </w:p>
        </w:tc>
        <w:tc>
          <w:tcPr>
            <w:tcW w:w="7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0773CF1">
            <w:pPr>
              <w:spacing w:after="0" w:line="240" w:lineRule="auto"/>
              <w:ind w:hanging="72"/>
              <w:jc w:val="center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lang w:val="ru-RU" w:eastAsia="zh-CN"/>
              </w:rPr>
              <w:t>01</w:t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zh-CN"/>
              </w:rPr>
              <w:t>.1</w:t>
            </w:r>
            <w:r>
              <w:rPr>
                <w:rFonts w:hint="default" w:ascii="Times New Roman" w:hAnsi="Times New Roman" w:eastAsia="Times New Roman" w:cs="Times New Roman"/>
                <w:color w:val="000000"/>
                <w:lang w:val="ru-RU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zh-CN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lang w:eastAsia="zh-CN"/>
              </w:rPr>
              <w:t xml:space="preserve"> 202</w:t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lang w:eastAsia="zh-CN"/>
              </w:rPr>
              <w:t xml:space="preserve"> года в 10.00, </w:t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zh-CN"/>
              </w:rPr>
              <w:t>аг.Деревная</w:t>
            </w:r>
            <w:r>
              <w:rPr>
                <w:rFonts w:ascii="Times New Roman" w:hAnsi="Times New Roman" w:eastAsia="Times New Roman" w:cs="Times New Roman"/>
                <w:color w:val="000000"/>
                <w:lang w:eastAsia="zh-CN"/>
              </w:rPr>
              <w:t xml:space="preserve"> ул. </w:t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zh-CN"/>
              </w:rPr>
              <w:t>Набережная</w:t>
            </w:r>
            <w:r>
              <w:rPr>
                <w:rFonts w:ascii="Times New Roman" w:hAnsi="Times New Roman" w:eastAsia="Times New Roman" w:cs="Times New Roman"/>
                <w:color w:val="000000"/>
                <w:lang w:eastAsia="zh-CN"/>
              </w:rPr>
              <w:t>, д.</w:t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zh-CN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lang w:eastAsia="zh-CN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zh-CN"/>
              </w:rPr>
              <w:t>Деревнянский</w:t>
            </w:r>
            <w:r>
              <w:rPr>
                <w:rFonts w:ascii="Times New Roman" w:hAnsi="Times New Roman" w:eastAsia="Times New Roman" w:cs="Times New Roman"/>
                <w:color w:val="000000"/>
                <w:lang w:eastAsia="zh-CN"/>
              </w:rPr>
              <w:t xml:space="preserve"> сельисполком, зал заседаний</w:t>
            </w:r>
          </w:p>
        </w:tc>
      </w:tr>
      <w:tr w14:paraId="61686E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7E457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zh-CN"/>
              </w:rPr>
              <w:t>Продавец и его адрес</w:t>
            </w:r>
          </w:p>
        </w:tc>
        <w:tc>
          <w:tcPr>
            <w:tcW w:w="7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DF377CE">
            <w:pPr>
              <w:spacing w:after="0" w:line="240" w:lineRule="auto"/>
              <w:ind w:hanging="72"/>
              <w:jc w:val="both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 w:eastAsia="zh-CN"/>
              </w:rPr>
              <w:t>Деревнянский</w:t>
            </w:r>
            <w:r>
              <w:rPr>
                <w:rFonts w:ascii="Times New Roman" w:hAnsi="Times New Roman" w:eastAsia="Times New Roman" w:cs="Times New Roman"/>
                <w:color w:val="000000"/>
                <w:lang w:eastAsia="zh-CN"/>
              </w:rPr>
              <w:t xml:space="preserve"> сельский исполнительный комитет,</w:t>
            </w:r>
          </w:p>
          <w:p w14:paraId="6047FFF6">
            <w:pPr>
              <w:spacing w:after="0" w:line="240" w:lineRule="auto"/>
              <w:ind w:hanging="72"/>
              <w:jc w:val="both"/>
              <w:rPr>
                <w:rFonts w:ascii="Times New Roman" w:hAnsi="Times New Roman" w:eastAsia="Times New Roman" w:cs="Times New Roman"/>
                <w:color w:val="00000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zh-CN"/>
              </w:rPr>
              <w:t>222</w:t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zh-CN"/>
              </w:rPr>
              <w:t>680</w:t>
            </w:r>
            <w:r>
              <w:rPr>
                <w:rFonts w:ascii="Times New Roman" w:hAnsi="Times New Roman" w:eastAsia="Times New Roman" w:cs="Times New Roman"/>
                <w:color w:val="000000"/>
                <w:lang w:eastAsia="zh-CN"/>
              </w:rPr>
              <w:t xml:space="preserve">, Минская область, </w:t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zh-CN"/>
              </w:rPr>
              <w:t>Столбцовский район</w:t>
            </w:r>
            <w:r>
              <w:rPr>
                <w:rFonts w:ascii="Times New Roman" w:hAnsi="Times New Roman" w:eastAsia="Times New Roman" w:cs="Times New Roman"/>
                <w:color w:val="000000"/>
                <w:lang w:eastAsia="zh-CN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zh-CN"/>
              </w:rPr>
              <w:t>аг.Деревная</w:t>
            </w:r>
            <w:r>
              <w:rPr>
                <w:rFonts w:ascii="Times New Roman" w:hAnsi="Times New Roman" w:eastAsia="Times New Roman" w:cs="Times New Roman"/>
                <w:color w:val="000000"/>
                <w:lang w:eastAsia="zh-CN"/>
              </w:rPr>
              <w:t xml:space="preserve"> </w:t>
            </w:r>
          </w:p>
          <w:p w14:paraId="4533704F">
            <w:pPr>
              <w:spacing w:after="0" w:line="240" w:lineRule="auto"/>
              <w:ind w:hanging="72"/>
              <w:jc w:val="both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ru-RU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zh-CN"/>
              </w:rPr>
              <w:t>ул.</w:t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zh-CN"/>
              </w:rPr>
              <w:t xml:space="preserve"> Набережная</w:t>
            </w:r>
            <w:r>
              <w:rPr>
                <w:rFonts w:ascii="Times New Roman" w:hAnsi="Times New Roman" w:eastAsia="Times New Roman" w:cs="Times New Roman"/>
                <w:color w:val="000000"/>
                <w:lang w:eastAsia="zh-CN"/>
              </w:rPr>
              <w:t>,д.</w:t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zh-CN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lang w:eastAsia="zh-CN"/>
              </w:rPr>
              <w:t>,</w:t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zh-CN"/>
              </w:rPr>
              <w:t xml:space="preserve">  тел./факс 80171758559, 80171758206, моб.+375336663224</w:t>
            </w:r>
          </w:p>
        </w:tc>
      </w:tr>
      <w:tr w14:paraId="57055D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4" w:hRule="atLeast"/>
        </w:trPr>
        <w:tc>
          <w:tcPr>
            <w:tcW w:w="1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E6E87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zh-CN"/>
              </w:rPr>
              <w:t>Адрес объекта и его наименование</w:t>
            </w:r>
          </w:p>
        </w:tc>
        <w:tc>
          <w:tcPr>
            <w:tcW w:w="7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50474E5">
            <w:pPr>
              <w:ind w:firstLine="708"/>
              <w:jc w:val="both"/>
              <w:rPr>
                <w:rFonts w:ascii="Times New Roman" w:hAnsi="Times New Roman" w:eastAsia="Arial Unicode MS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Объект недвижимости: </w:t>
            </w:r>
            <w:r>
              <w:rPr>
                <w:rFonts w:ascii="Times New Roman" w:hAnsi="Times New Roman" w:cs="Times New Roman"/>
              </w:rPr>
              <w:t xml:space="preserve"> капитальное строение (наименование-жилой дом), с инвентарным  номером 622/С- 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ru-RU"/>
              </w:rPr>
              <w:t>331</w:t>
            </w:r>
            <w:r>
              <w:rPr>
                <w:rFonts w:ascii="Times New Roman" w:hAnsi="Times New Roman" w:cs="Times New Roman"/>
              </w:rPr>
              <w:t>, расположенное на земельном участке (назначение-для строительства и обслуживания одноквартирного жилого дома) с кадастровым номером 62548580</w:t>
            </w:r>
            <w:r>
              <w:rPr>
                <w:rFonts w:ascii="Times New Roman" w:hAnsi="Times New Roman" w:cs="Times New Roman"/>
                <w:lang w:val="ru-RU"/>
              </w:rPr>
              <w:t>2601000606</w:t>
            </w:r>
            <w:r>
              <w:rPr>
                <w:rFonts w:ascii="Times New Roman" w:hAnsi="Times New Roman" w:cs="Times New Roman"/>
              </w:rPr>
              <w:t xml:space="preserve">,  площадью 0,25 га,  по адресу: Минская область, Столбцовский район, </w:t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zh-CN"/>
              </w:rPr>
              <w:t xml:space="preserve"> аг.Деревная</w:t>
            </w:r>
            <w:r>
              <w:rPr>
                <w:rFonts w:ascii="Times New Roman" w:hAnsi="Times New Roman" w:eastAsia="Times New Roman" w:cs="Times New Roman"/>
                <w:color w:val="000000"/>
                <w:lang w:eastAsia="zh-CN"/>
              </w:rPr>
              <w:t xml:space="preserve"> ул.</w:t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zh-CN"/>
              </w:rPr>
              <w:t>Песочная,18</w:t>
            </w:r>
          </w:p>
        </w:tc>
      </w:tr>
      <w:tr w14:paraId="2BDA2D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2" w:hRule="atLeast"/>
        </w:trPr>
        <w:tc>
          <w:tcPr>
            <w:tcW w:w="1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3DD9EC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zh-CN"/>
              </w:rPr>
              <w:t>Описание имущества</w:t>
            </w:r>
          </w:p>
        </w:tc>
        <w:tc>
          <w:tcPr>
            <w:tcW w:w="7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81FED29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zh-CN"/>
              </w:rPr>
              <w:t>Недвижимое имущество</w:t>
            </w:r>
            <w:r>
              <w:rPr>
                <w:rFonts w:ascii="Times New Roman" w:hAnsi="Times New Roman" w:cs="Times New Roman"/>
              </w:rPr>
              <w:t xml:space="preserve"> представляет собой жилой дом 19</w:t>
            </w:r>
            <w:r>
              <w:rPr>
                <w:rFonts w:ascii="Times New Roman" w:hAnsi="Times New Roman" w:cs="Times New Roman"/>
                <w:lang w:val="ru-RU"/>
              </w:rPr>
              <w:t>34</w:t>
            </w:r>
            <w:r>
              <w:rPr>
                <w:rFonts w:ascii="Times New Roman" w:hAnsi="Times New Roman" w:cs="Times New Roman"/>
              </w:rPr>
              <w:t xml:space="preserve"> года постройки, конструктивные элементы основного строения:  фундамент бутобетон, стены бревенчатые, перекрытия деревянные, кровля шиферная полы дощатые; общая площадь здания – </w:t>
            </w:r>
            <w:r>
              <w:rPr>
                <w:rFonts w:ascii="Times New Roman" w:hAnsi="Times New Roman" w:cs="Times New Roman"/>
                <w:lang w:val="ru-RU"/>
              </w:rPr>
              <w:t>71,8</w:t>
            </w:r>
            <w:r>
              <w:rPr>
                <w:rFonts w:ascii="Times New Roman" w:hAnsi="Times New Roman" w:cs="Times New Roman"/>
              </w:rPr>
              <w:t xml:space="preserve"> кв.м, общая площадь жилого помещения – </w:t>
            </w:r>
            <w:r>
              <w:rPr>
                <w:rFonts w:ascii="Times New Roman" w:hAnsi="Times New Roman" w:cs="Times New Roman"/>
                <w:lang w:val="ru-RU"/>
              </w:rPr>
              <w:t>71,8</w:t>
            </w:r>
            <w:r>
              <w:rPr>
                <w:rFonts w:ascii="Times New Roman" w:hAnsi="Times New Roman" w:cs="Times New Roman"/>
              </w:rPr>
              <w:t xml:space="preserve"> кв.м, жилая площадь-</w:t>
            </w:r>
            <w:r>
              <w:rPr>
                <w:rFonts w:ascii="Times New Roman" w:hAnsi="Times New Roman" w:cs="Times New Roman"/>
                <w:lang w:val="ru-RU"/>
              </w:rPr>
              <w:t>46,2</w:t>
            </w:r>
            <w:r>
              <w:rPr>
                <w:rFonts w:ascii="Times New Roman" w:hAnsi="Times New Roman" w:cs="Times New Roman"/>
              </w:rPr>
              <w:t xml:space="preserve"> кв.м. Хозяйственные и иные постройки – сара</w:t>
            </w:r>
            <w:r>
              <w:rPr>
                <w:rFonts w:ascii="Times New Roman" w:hAnsi="Times New Roman" w:cs="Times New Roman"/>
                <w:lang w:val="ru-RU"/>
              </w:rPr>
              <w:t>й</w:t>
            </w:r>
            <w:r>
              <w:rPr>
                <w:rFonts w:ascii="Times New Roman" w:hAnsi="Times New Roman" w:cs="Times New Roman"/>
              </w:rPr>
              <w:t xml:space="preserve">,  колодец, уборная. Печное отопление, электроснабжение. </w:t>
            </w:r>
          </w:p>
        </w:tc>
      </w:tr>
      <w:tr w14:paraId="371165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1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C1793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zh-CN"/>
              </w:rPr>
              <w:t>Начальная цена объекта</w:t>
            </w:r>
          </w:p>
        </w:tc>
        <w:tc>
          <w:tcPr>
            <w:tcW w:w="7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5207AC6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Начальная цена недвижимого имущества составляет </w:t>
            </w:r>
            <w:r>
              <w:rPr>
                <w:rFonts w:hint="default" w:ascii="Times New Roman" w:hAnsi="Times New Roman" w:cs="Times New Roman"/>
                <w:lang w:val="ru-RU"/>
              </w:rPr>
              <w:t>9824,75</w:t>
            </w:r>
            <w:r>
              <w:rPr>
                <w:rFonts w:ascii="Times New Roman" w:hAnsi="Times New Roman" w:cs="Times New Roman"/>
              </w:rPr>
              <w:t xml:space="preserve">  белорусских рублей (</w:t>
            </w:r>
            <w:r>
              <w:rPr>
                <w:rFonts w:ascii="Times New Roman" w:hAnsi="Times New Roman" w:cs="Times New Roman"/>
                <w:lang w:val="ru-RU"/>
              </w:rPr>
              <w:t xml:space="preserve">девять </w:t>
            </w:r>
            <w:r>
              <w:rPr>
                <w:rFonts w:ascii="Times New Roman" w:hAnsi="Times New Roman" w:cs="Times New Roman"/>
              </w:rPr>
              <w:t xml:space="preserve"> тысяч </w:t>
            </w:r>
            <w:r>
              <w:rPr>
                <w:rFonts w:ascii="Times New Roman" w:hAnsi="Times New Roman" w:cs="Times New Roman"/>
                <w:lang w:val="ru-RU"/>
              </w:rPr>
              <w:t>восемьсот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двадцать четыре</w:t>
            </w:r>
            <w:r>
              <w:rPr>
                <w:rFonts w:ascii="Times New Roman" w:hAnsi="Times New Roman" w:cs="Times New Roman"/>
              </w:rPr>
              <w:t xml:space="preserve"> белорусских рублей </w:t>
            </w:r>
            <w:r>
              <w:rPr>
                <w:rFonts w:hint="default" w:ascii="Times New Roman" w:hAnsi="Times New Roman" w:cs="Times New Roman"/>
                <w:lang w:val="ru-RU"/>
              </w:rPr>
              <w:t>75</w:t>
            </w:r>
            <w:r>
              <w:rPr>
                <w:rFonts w:ascii="Times New Roman" w:hAnsi="Times New Roman" w:cs="Times New Roman"/>
              </w:rPr>
              <w:t xml:space="preserve"> копеек)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zh-CN"/>
              </w:rPr>
              <w:t xml:space="preserve"> </w:t>
            </w:r>
          </w:p>
          <w:p w14:paraId="388A92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  <w:lang w:eastAsia="zh-CN"/>
              </w:rPr>
              <w:t xml:space="preserve">Шаг аукциона в размере </w:t>
            </w:r>
            <w:r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  <w:lang w:val="ru-RU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  <w:lang w:eastAsia="zh-CN"/>
              </w:rPr>
              <w:t>% от предыдущей цены</w:t>
            </w:r>
          </w:p>
        </w:tc>
      </w:tr>
      <w:tr w14:paraId="7DB5DA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8" w:hRule="atLeast"/>
        </w:trPr>
        <w:tc>
          <w:tcPr>
            <w:tcW w:w="1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16CA7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zh-CN"/>
              </w:rPr>
              <w:t>Сумма задатка</w:t>
            </w:r>
          </w:p>
        </w:tc>
        <w:tc>
          <w:tcPr>
            <w:tcW w:w="7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059BD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lang w:val="ru-RU" w:eastAsia="zh-CN"/>
              </w:rPr>
              <w:t>982,48</w:t>
            </w:r>
            <w:r>
              <w:rPr>
                <w:rFonts w:ascii="Times New Roman" w:hAnsi="Times New Roman" w:cs="Times New Roman"/>
                <w:szCs w:val="30"/>
              </w:rPr>
              <w:t xml:space="preserve"> белорусских рублей</w:t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zh-CN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lang w:eastAsia="zh-CN"/>
              </w:rPr>
              <w:t>(</w:t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zh-CN"/>
              </w:rPr>
              <w:t>девятьсот</w:t>
            </w:r>
            <w:r>
              <w:rPr>
                <w:rFonts w:hint="default" w:ascii="Times New Roman" w:hAnsi="Times New Roman" w:eastAsia="Times New Roman" w:cs="Times New Roman"/>
                <w:color w:val="000000"/>
                <w:lang w:val="ru-RU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zh-CN"/>
              </w:rPr>
              <w:t>восемьдесят</w:t>
            </w:r>
            <w:r>
              <w:rPr>
                <w:rFonts w:hint="default" w:ascii="Times New Roman" w:hAnsi="Times New Roman" w:eastAsia="Times New Roman" w:cs="Times New Roman"/>
                <w:color w:val="000000"/>
                <w:lang w:val="ru-RU" w:eastAsia="zh-CN"/>
              </w:rPr>
              <w:t xml:space="preserve"> два</w:t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zh-CN"/>
              </w:rPr>
              <w:t xml:space="preserve"> белорусских рубля    </w:t>
            </w:r>
            <w:r>
              <w:rPr>
                <w:rFonts w:hint="default" w:ascii="Times New Roman" w:hAnsi="Times New Roman" w:eastAsia="Times New Roman" w:cs="Times New Roman"/>
                <w:color w:val="000000"/>
                <w:lang w:val="ru-RU" w:eastAsia="zh-CN"/>
              </w:rPr>
              <w:t>48</w:t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zh-CN"/>
              </w:rPr>
              <w:t xml:space="preserve"> копеек</w:t>
            </w:r>
            <w:r>
              <w:rPr>
                <w:rFonts w:ascii="Times New Roman" w:hAnsi="Times New Roman" w:eastAsia="Times New Roman" w:cs="Times New Roman"/>
                <w:color w:val="000000"/>
                <w:lang w:eastAsia="zh-CN"/>
              </w:rPr>
              <w:t>)</w:t>
            </w:r>
            <w:r>
              <w:rPr>
                <w:rFonts w:ascii="Times New Roman" w:hAnsi="Times New Roman" w:cs="Times New Roman"/>
                <w:szCs w:val="30"/>
              </w:rPr>
              <w:t xml:space="preserve"> </w:t>
            </w:r>
          </w:p>
        </w:tc>
      </w:tr>
      <w:tr w14:paraId="676DA7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482131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zh-CN"/>
              </w:rPr>
              <w:t>Реквизиты для оплаты задатка</w:t>
            </w:r>
          </w:p>
        </w:tc>
        <w:tc>
          <w:tcPr>
            <w:tcW w:w="7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D22B3A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zh-CN"/>
              </w:rPr>
              <w:t xml:space="preserve">Получатель </w:t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zh-CN"/>
              </w:rPr>
              <w:t>Деревнянский</w:t>
            </w:r>
            <w:r>
              <w:rPr>
                <w:rFonts w:ascii="Times New Roman" w:hAnsi="Times New Roman" w:eastAsia="Times New Roman" w:cs="Times New Roman"/>
                <w:color w:val="000000"/>
                <w:lang w:eastAsia="zh-CN"/>
              </w:rPr>
              <w:t xml:space="preserve"> сельский исполнительный комитет, </w:t>
            </w:r>
          </w:p>
          <w:p w14:paraId="5606D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3641 0624 0045 8600 0000 в ОАО «АСБ Беларусбанк», УНП 600014777, БИК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AKBBY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14:paraId="475372F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09AE8D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4B512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zh-CN"/>
              </w:rPr>
              <w:t>Прием</w:t>
            </w:r>
          </w:p>
          <w:p w14:paraId="61925A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zh-CN"/>
              </w:rPr>
              <w:t>документов</w:t>
            </w:r>
          </w:p>
        </w:tc>
        <w:tc>
          <w:tcPr>
            <w:tcW w:w="7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2E3011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  <w:lang w:eastAsia="zh-CN"/>
              </w:rPr>
              <w:t>Заявления на участие в аукционе принимаются в рабочие дни с 8.00 до 13.00 и с 14.00 до 17.00, последний день приема документов</w:t>
            </w:r>
            <w:r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  <w:lang w:val="ru-RU" w:eastAsia="zh-CN"/>
              </w:rPr>
              <w:t xml:space="preserve"> 2</w:t>
            </w:r>
            <w:r>
              <w:rPr>
                <w:rFonts w:hint="default" w:ascii="Times New Roman" w:hAnsi="Times New Roman" w:eastAsia="Times New Roman" w:cs="Times New Roman"/>
                <w:color w:val="000000"/>
                <w:shd w:val="clear" w:color="auto" w:fill="FFFFFF"/>
                <w:lang w:val="ru-RU" w:eastAsia="zh-CN"/>
              </w:rPr>
              <w:t>7</w:t>
            </w:r>
            <w:r>
              <w:rPr>
                <w:rFonts w:ascii="Times New Roman" w:hAnsi="Times New Roman" w:cs="Times New Roman"/>
                <w:lang w:val="ru-RU"/>
              </w:rPr>
              <w:t>.1</w:t>
            </w: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.2025</w:t>
            </w:r>
            <w:r>
              <w:rPr>
                <w:rFonts w:ascii="Times New Roman" w:hAnsi="Times New Roman" w:eastAsia="Times New Roman" w:cs="Times New Roman"/>
                <w:color w:val="000000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zh-CN"/>
              </w:rPr>
              <w:t>г</w:t>
            </w:r>
            <w:bookmarkStart w:id="0" w:name="_GoBack"/>
            <w:r>
              <w:rPr>
                <w:rFonts w:ascii="Times New Roman" w:hAnsi="Times New Roman" w:eastAsia="Times New Roman" w:cs="Times New Roman"/>
                <w:color w:val="000000"/>
                <w:lang w:val="ru-RU" w:eastAsia="zh-CN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000000"/>
                <w:lang w:eastAsia="zh-CN"/>
              </w:rPr>
              <w:t>до 1</w:t>
            </w:r>
            <w:bookmarkEnd w:id="0"/>
            <w:r>
              <w:rPr>
                <w:rFonts w:ascii="Times New Roman" w:hAnsi="Times New Roman" w:eastAsia="Times New Roman" w:cs="Times New Roman"/>
                <w:color w:val="000000"/>
                <w:lang w:eastAsia="zh-CN"/>
              </w:rPr>
              <w:t>7.00</w:t>
            </w:r>
          </w:p>
        </w:tc>
      </w:tr>
    </w:tbl>
    <w:p w14:paraId="172B6602">
      <w:pPr>
        <w:spacing w:after="0" w:line="24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30"/>
          <w:szCs w:val="30"/>
          <w:lang w:val="ru-RU"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Аукцион проводится в соответствии с Указом Президента Республики Беларусь от 24 марта 2021 г. № 116 «Об отчуждении жилых домов в сельской местности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и совершенствовании работы с пустующими домами», с Постановлением Совета Министров Республики Беларусь от 23 сентября 2021 года № 547 «О реализации Указа Президента Республики Беларусь от 24 марта 2021 г. № 116»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  <w:t>.</w:t>
      </w:r>
    </w:p>
    <w:p w14:paraId="76F51A90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30"/>
          <w:szCs w:val="30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 xml:space="preserve">Участниками аукциона могут быть граждане Республики Беларусь, иностранные граждане и лица без гражданства,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  <w:t>индивидуальные предприниматели 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 xml:space="preserve"> юридические лица, если иное не установлено законодательными актами 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  <w:t>ли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 xml:space="preserve"> международными договорами Республики Беларусь.</w:t>
      </w:r>
    </w:p>
    <w:p w14:paraId="3408FD3A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30"/>
          <w:szCs w:val="30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Для участия в аукционе предоставляются:</w:t>
      </w:r>
    </w:p>
    <w:p w14:paraId="57E757B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30"/>
          <w:szCs w:val="30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- заявление на участие в аукционе по установленной форме, к которому прилагаются следующие документы:</w:t>
      </w:r>
    </w:p>
    <w:p w14:paraId="611DB3F1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30"/>
          <w:szCs w:val="30"/>
          <w:lang w:val="ru-RU"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-копия платежного поручения о внесении суммы задатка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  <w:t>;</w:t>
      </w:r>
    </w:p>
    <w:p w14:paraId="4B8D0CE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30"/>
          <w:szCs w:val="30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гражданин предъявляет – документ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  <w:t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 xml:space="preserve"> удостоверяющий личность;</w:t>
      </w:r>
    </w:p>
    <w:p w14:paraId="7D35BAE8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30"/>
          <w:szCs w:val="30"/>
          <w:lang w:val="ru-RU"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- представитель гражданина или индивидуального предпринимателя - нотариально удостоверенную доверенность, документ, удостоверяющий личность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  <w:t>.</w:t>
      </w:r>
    </w:p>
    <w:p w14:paraId="11505C2E">
      <w:pPr>
        <w:spacing w:after="0" w:line="24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30"/>
          <w:szCs w:val="30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zh-CN"/>
        </w:rPr>
        <w:t>При подаче документов на участие в аукционе заключается СОГЛАШЕНИЕ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ru-RU" w:eastAsia="zh-CN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о правах, обязанностях и ответственности сторон в процессе подготовки и проведения аукциона с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ru-RU" w:eastAsia="zh-CN"/>
        </w:rPr>
        <w:t>Деревнянским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сельским исполнительным комитетом.</w:t>
      </w:r>
    </w:p>
    <w:p w14:paraId="52ED1AF7">
      <w:pPr>
        <w:spacing w:after="0" w:line="24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30"/>
          <w:szCs w:val="30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Осмотр пустующего дома осуществляется претендентом на участие в аукционе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 xml:space="preserve">в сопровождении члена комиссии по организации и проведению аукциона в любое согласованное ими время в течение установленного срока приема заявлений. </w:t>
      </w:r>
    </w:p>
    <w:p w14:paraId="6D304FCB">
      <w:pPr>
        <w:spacing w:after="0" w:line="24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30"/>
          <w:szCs w:val="30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 xml:space="preserve">Победитель аукциона, либо единственный участник несостоявшегося аукциона, выразивший согласие на предоставление ему пустующего дома в частную собственность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с внесением платы за пустующий дом в размере начальной цены предмета аукциона, увеличенной на 5 %,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zh-CN"/>
        </w:rPr>
        <w:t>обязан:</w:t>
      </w:r>
    </w:p>
    <w:p w14:paraId="71720552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30"/>
          <w:szCs w:val="30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в течение 10 рабочих дней со дня утверждения протокола о результатах аукциона или признания аукциона несостоявшимся</w:t>
      </w:r>
    </w:p>
    <w:p w14:paraId="59CD28DA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- возместить затраты на организацию и проведение аукциона, внести плату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за предмет аукциона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  <w:t>;</w:t>
      </w:r>
    </w:p>
    <w:p w14:paraId="2D86AA02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- подать заявление о предоставлении земельного участка.</w:t>
      </w:r>
    </w:p>
    <w:p w14:paraId="4CF36CB5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Рассрочка оплаты недвижимого имущества предоставляется победителю аукциона по его письменному заявлению в установленном законодательством порядке.</w:t>
      </w:r>
    </w:p>
    <w:p w14:paraId="2234D2C3">
      <w:pPr>
        <w:spacing w:after="0" w:line="24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30"/>
          <w:szCs w:val="30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 xml:space="preserve">После принятия соответствующего решения - обратиться 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  <w:t>Столбцовское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 xml:space="preserve"> бюро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  <w:t>Дзержинского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 xml:space="preserve"> филиала РУП «Минское областное агентство по государственной регистрации и земельному кадастру» за государственной регистрацией земельного участка и предмета аукциона, а в случае предоставления земельного участка на праве аренды – заключить договор аренды земельного участка и обратиться за его государственной регистрацией.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E5"/>
    <w:rsid w:val="00024252"/>
    <w:rsid w:val="0017277A"/>
    <w:rsid w:val="00184E45"/>
    <w:rsid w:val="001A0B46"/>
    <w:rsid w:val="001A5675"/>
    <w:rsid w:val="001D31F2"/>
    <w:rsid w:val="00205C28"/>
    <w:rsid w:val="00262254"/>
    <w:rsid w:val="003011D8"/>
    <w:rsid w:val="00362635"/>
    <w:rsid w:val="003B5E7C"/>
    <w:rsid w:val="003C5ABB"/>
    <w:rsid w:val="0041695F"/>
    <w:rsid w:val="00421027"/>
    <w:rsid w:val="004858A0"/>
    <w:rsid w:val="005120C0"/>
    <w:rsid w:val="005E3887"/>
    <w:rsid w:val="00624DE5"/>
    <w:rsid w:val="00674DAD"/>
    <w:rsid w:val="006B323A"/>
    <w:rsid w:val="006F0905"/>
    <w:rsid w:val="00715C10"/>
    <w:rsid w:val="007B30AB"/>
    <w:rsid w:val="007B3F1F"/>
    <w:rsid w:val="007C3EB3"/>
    <w:rsid w:val="008955B6"/>
    <w:rsid w:val="008E0154"/>
    <w:rsid w:val="00922A3E"/>
    <w:rsid w:val="00A1470E"/>
    <w:rsid w:val="00AE49D2"/>
    <w:rsid w:val="00B2122F"/>
    <w:rsid w:val="00B72066"/>
    <w:rsid w:val="00B81BBA"/>
    <w:rsid w:val="00B85EA0"/>
    <w:rsid w:val="00BD34B5"/>
    <w:rsid w:val="00C11EA5"/>
    <w:rsid w:val="00C2733F"/>
    <w:rsid w:val="00CF0F49"/>
    <w:rsid w:val="00CF20BD"/>
    <w:rsid w:val="00D20DDE"/>
    <w:rsid w:val="00D238BB"/>
    <w:rsid w:val="00DC383E"/>
    <w:rsid w:val="00E3024E"/>
    <w:rsid w:val="00E372A8"/>
    <w:rsid w:val="00E620B5"/>
    <w:rsid w:val="00E7692C"/>
    <w:rsid w:val="00EC45C2"/>
    <w:rsid w:val="7386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9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customStyle="1" w:styleId="5">
    <w:name w:val="c11"/>
    <w:basedOn w:val="2"/>
    <w:uiPriority w:val="0"/>
  </w:style>
  <w:style w:type="character" w:customStyle="1" w:styleId="6">
    <w:name w:val="c2"/>
    <w:basedOn w:val="2"/>
    <w:qFormat/>
    <w:uiPriority w:val="0"/>
  </w:style>
  <w:style w:type="paragraph" w:customStyle="1" w:styleId="7">
    <w:name w:val="c1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customStyle="1" w:styleId="8">
    <w:name w:val="c12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customStyle="1" w:styleId="9">
    <w:name w:val="c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customStyle="1" w:styleId="10">
    <w:name w:val="c18"/>
    <w:basedOn w:val="2"/>
    <w:qFormat/>
    <w:uiPriority w:val="0"/>
  </w:style>
  <w:style w:type="character" w:customStyle="1" w:styleId="11">
    <w:name w:val="c14"/>
    <w:basedOn w:val="2"/>
    <w:qFormat/>
    <w:uiPriority w:val="0"/>
  </w:style>
  <w:style w:type="character" w:customStyle="1" w:styleId="12">
    <w:name w:val="c20"/>
    <w:basedOn w:val="2"/>
    <w:uiPriority w:val="0"/>
  </w:style>
  <w:style w:type="paragraph" w:customStyle="1" w:styleId="13">
    <w:name w:val="c7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customStyle="1" w:styleId="14">
    <w:name w:val="c6"/>
    <w:basedOn w:val="2"/>
    <w:uiPriority w:val="0"/>
  </w:style>
  <w:style w:type="character" w:customStyle="1" w:styleId="15">
    <w:name w:val="c4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690</Words>
  <Characters>3935</Characters>
  <Lines>32</Lines>
  <Paragraphs>9</Paragraphs>
  <TotalTime>40</TotalTime>
  <ScaleCrop>false</ScaleCrop>
  <LinksUpToDate>false</LinksUpToDate>
  <CharactersWithSpaces>4616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2025-08-15T14:19:00Z</dcterms:created>
  <dc:creator>Управделами</dc:creator>
  <cp:lastModifiedBy>Predsedatel</cp:lastModifiedBy>
  <cp:lastPrinted>2023-08-25T07:42:00Z</cp:lastPrinted>
  <dcterms:modified xsi:type="dcterms:W3CDTF">2025-10-29T08:45:37Z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EE33130423994129A3268AF3B4EA2D5F_13</vt:lpwstr>
  </property>
</Properties>
</file>