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65" w:rsidRPr="00067365" w:rsidRDefault="00067365" w:rsidP="00067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</w:p>
    <w:p w:rsidR="00067365" w:rsidRPr="00067365" w:rsidRDefault="00067365" w:rsidP="00067365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открытого аукциона по продаже пустующего жилого дома, признанного бесхозяйным и переданного в собственность </w:t>
      </w:r>
      <w:proofErr w:type="spellStart"/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Хоневичского</w:t>
      </w:r>
      <w:proofErr w:type="spellEnd"/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627"/>
      </w:tblGrid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июня 2026 года в 14.00, Гродненская область,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Свислочский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аг.Хоневичи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Школьная, д. 1,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Хоневичский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Хоневичский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231985, Гродненская область,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Свислочский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Хоневичи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ул., Школьная, д. 1, 801513 75141, </w:t>
            </w:r>
            <w:proofErr w:type="gram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75198, 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grsvhon@mail.grodno</w:t>
            </w:r>
            <w:proofErr w:type="spellEnd"/>
            <w:proofErr w:type="gram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by</w:t>
            </w:r>
          </w:p>
        </w:tc>
      </w:tr>
      <w:tr w:rsidR="00067365" w:rsidRPr="00067365" w:rsidTr="00843EA3">
        <w:trPr>
          <w:trHeight w:val="306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и его характеристики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Гродненская обл.,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Свислочский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район, д.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Кукличи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ул.Новая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, 9, з</w:t>
            </w:r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дание одноэтажного, одноквартирного жилого дома, 1987 года постройки, общей площадью 94 кв. м., стены – кирпич, проемы оконные, дверные – деревянные, полы – </w:t>
            </w:r>
            <w:proofErr w:type="spellStart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>дсп</w:t>
            </w:r>
            <w:proofErr w:type="spellEnd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потолок – </w:t>
            </w:r>
            <w:proofErr w:type="spellStart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>дсп</w:t>
            </w:r>
            <w:proofErr w:type="spellEnd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отопление – котел на твердом </w:t>
            </w:r>
            <w:proofErr w:type="gramStart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>топливе,  водопровод</w:t>
            </w:r>
            <w:proofErr w:type="gramEnd"/>
            <w:r w:rsidRPr="0006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канализация – центральные, отключены от централизованной системы, с верандой, летней кухней, сараем, погребом, гаражом, права на земельный участок не зарегистрированы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(45 рублей 00 копеек).</w:t>
            </w:r>
          </w:p>
          <w:p w:rsidR="00067365" w:rsidRPr="00067365" w:rsidRDefault="00067365" w:rsidP="0006736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 аукциона (повышение цены) – 10% от предыдущей цены, называемой аукционистом.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 (четыре рубля 50 копеек)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7365" w:rsidRPr="00067365" w:rsidRDefault="00067365" w:rsidP="000673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Задаток перечисляется на расчетный (банковский) счет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Хоневичского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7365" w:rsidRPr="00067365" w:rsidRDefault="00067365" w:rsidP="000673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 АКВВ 3600 5240 7021 5000 0000, </w:t>
            </w:r>
          </w:p>
          <w:p w:rsidR="00067365" w:rsidRPr="00067365" w:rsidRDefault="00067365" w:rsidP="000673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30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платежа 4707 в открытом акционерном обществе «Сберегательный банк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Беларусбанк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код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АКВВВ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 w:rsidRPr="00067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2Х, УНП 500002299 (перечисление гарантийного взноса)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опубликование извещения в СМИ (по акту выполненных работ, после размещения информации)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Место, дата, время приема заявлений об участии в аукционе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Хоневичский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231985, Гродненская область,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Свислочский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аг.Хоневичи</w:t>
            </w:r>
            <w:proofErr w:type="spellEnd"/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Школьная, д. 1, с 13.05.2026 по 17.06.2026 </w:t>
            </w:r>
          </w:p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8.00. до 13.00, с 14.00 до 17.00 </w:t>
            </w:r>
          </w:p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рабочим дням (кроме субботы и воскресенья)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Порядок осмотра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067365" w:rsidRPr="00067365" w:rsidTr="00843EA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которые необходимо предоставить 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участникам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   заявление на участие в аукционе по форме, установленной Государственным комитетом по имуществу Республики Беларусь;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копия платежного поручения о внесении суммы задатка;</w:t>
            </w:r>
          </w:p>
          <w:p w:rsidR="00067365" w:rsidRPr="00067365" w:rsidRDefault="00067365" w:rsidP="00067365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гражданином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копия документа, удостоверяющего личность, без нотариального засвидетельствования;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индивидуальным предпринимателем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свидетельства о государственной регистрации без нотариального засвидетельствования;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представителем гражданина или индивидуального предпринимател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– доверенность, оформленная в соответствии с требованиями законодательства;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    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u w:val="single"/>
                <w:lang w:eastAsia="ru-RU"/>
              </w:rPr>
              <w:t>представителем или уполномоченным должностным лицом иностранного юридического лица</w:t>
            </w: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67365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   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  <w:p w:rsidR="00067365" w:rsidRPr="00067365" w:rsidRDefault="00067365" w:rsidP="000673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proofErr w:type="spellStart"/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Хоневичского</w:t>
      </w:r>
      <w:proofErr w:type="spellEnd"/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комитета.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течении 10 рабочих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проведения;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 заявление о предоставлении земельного участка;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соответствующего решения – обратиться в</w:t>
      </w: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7365">
        <w:rPr>
          <w:rFonts w:ascii="Times New Roman" w:eastAsia="Times New Roman" w:hAnsi="Times New Roman" w:cs="Times New Roman"/>
          <w:sz w:val="28"/>
          <w:szCs w:val="28"/>
        </w:rPr>
        <w:t>Свислочское</w:t>
      </w:r>
      <w:proofErr w:type="spellEnd"/>
      <w:r w:rsidRPr="00067365">
        <w:rPr>
          <w:rFonts w:ascii="Times New Roman" w:eastAsia="Times New Roman" w:hAnsi="Times New Roman" w:cs="Times New Roman"/>
          <w:sz w:val="28"/>
          <w:szCs w:val="28"/>
        </w:rPr>
        <w:t xml:space="preserve"> бюро Волковысского филиала</w:t>
      </w: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«Гродненское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:rsidR="00067365" w:rsidRPr="00067365" w:rsidRDefault="00067365" w:rsidP="000673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6736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067365" w:rsidRPr="00067365" w:rsidRDefault="00067365" w:rsidP="00067365">
      <w:pPr>
        <w:rPr>
          <w:rFonts w:ascii="Calibri" w:eastAsia="Calibri" w:hAnsi="Calibri" w:cs="Times New Roman"/>
        </w:rPr>
      </w:pPr>
    </w:p>
    <w:p w:rsidR="00E40087" w:rsidRDefault="00E40087">
      <w:bookmarkStart w:id="0" w:name="_GoBack"/>
      <w:bookmarkEnd w:id="0"/>
    </w:p>
    <w:sectPr w:rsidR="00E40087" w:rsidSect="00F73935">
      <w:pgSz w:w="11907" w:h="16840" w:code="1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65"/>
    <w:rsid w:val="00067365"/>
    <w:rsid w:val="00E4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B8638-0BA1-4962-88BD-EC91395E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Company>Сельсовет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1</cp:revision>
  <dcterms:created xsi:type="dcterms:W3CDTF">2026-05-08T12:57:00Z</dcterms:created>
  <dcterms:modified xsi:type="dcterms:W3CDTF">2026-05-08T12:58:00Z</dcterms:modified>
</cp:coreProperties>
</file>