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468" w:rsidRDefault="00B01468">
      <w:pPr>
        <w:pStyle w:val="newncpi"/>
        <w:ind w:firstLine="0"/>
        <w:jc w:val="center"/>
      </w:pPr>
      <w:bookmarkStart w:id="0" w:name="_GoBack"/>
      <w:bookmarkEnd w:id="0"/>
      <w:r>
        <w:rPr>
          <w:rStyle w:val="name"/>
        </w:rPr>
        <w:t xml:space="preserve">ПОСТАНОВЛЕНИЕ </w:t>
      </w:r>
      <w:r>
        <w:rPr>
          <w:rStyle w:val="promulgator"/>
        </w:rPr>
        <w:t>СОВЕТА МИНИСТРОВ РЕСПУБЛИКИ БЕЛАРУСЬ</w:t>
      </w:r>
    </w:p>
    <w:p w:rsidR="00B01468" w:rsidRDefault="00B01468">
      <w:pPr>
        <w:pStyle w:val="newncpi"/>
        <w:ind w:firstLine="0"/>
        <w:jc w:val="center"/>
      </w:pPr>
      <w:r>
        <w:rPr>
          <w:rStyle w:val="datepr"/>
        </w:rPr>
        <w:t>20 июля 2006 г.</w:t>
      </w:r>
      <w:r>
        <w:rPr>
          <w:rStyle w:val="number"/>
        </w:rPr>
        <w:t xml:space="preserve"> № 909</w:t>
      </w:r>
    </w:p>
    <w:p w:rsidR="00B01468" w:rsidRDefault="00B01468">
      <w:pPr>
        <w:pStyle w:val="titlencpi"/>
      </w:pPr>
      <w:r>
        <w:t>Об утверждении Положения о порядке функционирования единой государственной системы регистрации и учета правонарушений</w:t>
      </w:r>
    </w:p>
    <w:p w:rsidR="00B01468" w:rsidRDefault="00B01468">
      <w:pPr>
        <w:pStyle w:val="changei"/>
      </w:pPr>
      <w:r>
        <w:t>Изменения и дополнения:</w:t>
      </w:r>
    </w:p>
    <w:p w:rsidR="00B01468" w:rsidRDefault="00B01468">
      <w:pPr>
        <w:pStyle w:val="changeadd"/>
      </w:pPr>
      <w:r>
        <w:t>Постановление Совета Министров Республики Беларусь от 10 января 2008 г. № 21 (Национальный реестр правовых актов Республики Беларусь, 2008 г., № 15, 5/26598) &lt;C20800021&gt;;</w:t>
      </w:r>
    </w:p>
    <w:p w:rsidR="00B01468" w:rsidRDefault="00B01468">
      <w:pPr>
        <w:pStyle w:val="changeadd"/>
      </w:pPr>
      <w:r>
        <w:t>Постановление Совета Министров Республики Беларусь от 22 февраля 2008 г. № 251 (Национальный реестр правовых актов Республики Беларусь, 2008 г., № 54, 5/26865) &lt;C20800251&gt;;</w:t>
      </w:r>
    </w:p>
    <w:p w:rsidR="00B01468" w:rsidRDefault="00B01468">
      <w:pPr>
        <w:pStyle w:val="changeadd"/>
      </w:pPr>
      <w:r>
        <w:t>Постановление Совета Министров Республики Беларусь от 23 декабря 2008 г. № 2010 (Национальный реестр правовых актов Республики Беларусь, 2009 г., № 14, 5/29066) &lt;C20802010&gt;;</w:t>
      </w:r>
    </w:p>
    <w:p w:rsidR="00B01468" w:rsidRDefault="00B01468">
      <w:pPr>
        <w:pStyle w:val="changeadd"/>
      </w:pPr>
      <w:r>
        <w:t>Постановление Совета Министров Республики Беларусь от 19 мая 2009 г. № 646 (Национальный реестр правовых актов Республики Беларусь, 2009 г., № 131, 5/29780) &lt;C20900646&gt;;</w:t>
      </w:r>
    </w:p>
    <w:p w:rsidR="00B01468" w:rsidRDefault="00B01468">
      <w:pPr>
        <w:pStyle w:val="changeadd"/>
      </w:pPr>
      <w:r>
        <w:t>Постановление Совета Министров Республики Беларусь от 14 декабря 2013 г. № 1081 (Национальный правовой Интернет-портал Республики Беларусь, 28.12.2013, 5/38164) &lt;C21301081&gt;;</w:t>
      </w:r>
    </w:p>
    <w:p w:rsidR="00B01468" w:rsidRDefault="00B01468">
      <w:pPr>
        <w:pStyle w:val="changeadd"/>
      </w:pPr>
      <w:r>
        <w:t>Постановление Совета Министров Республики Беларусь от 29 августа 2014 г. № 850 (Национальный правовой Интернет-портал Республики Беларусь, 05.09.2014, 5/39354) &lt;C21400850&gt;;</w:t>
      </w:r>
    </w:p>
    <w:p w:rsidR="00B01468" w:rsidRDefault="00B01468">
      <w:pPr>
        <w:pStyle w:val="changeadd"/>
      </w:pPr>
      <w:r>
        <w:t>Постановление Совета Министров Республики Беларусь от 23 апреля 2015 г. № 327 (Национальный правовой Интернет-портал Республики Беларусь, 25.04.2015, 5/40438) &lt;C21500327&gt;;</w:t>
      </w:r>
    </w:p>
    <w:p w:rsidR="00B01468" w:rsidRDefault="00B01468">
      <w:pPr>
        <w:pStyle w:val="changeadd"/>
      </w:pPr>
      <w:r>
        <w:t>Постановление Совета Министров Республики Беларусь от 8 декабря 2015 г. № 1020 (Национальный правовой Интернет-портал Республики Беларусь, 10.12.2015, 5/41390) &lt;C21501020&gt;;</w:t>
      </w:r>
    </w:p>
    <w:p w:rsidR="00B01468" w:rsidRDefault="00B01468">
      <w:pPr>
        <w:pStyle w:val="changeadd"/>
      </w:pPr>
      <w:r>
        <w:t>Постановление Совета Министров Республики Беларусь от 3 апреля 2017 г. № 246 (Национальный правовой Интернет-портал Республики Беларусь, 07.04.2017, 5/43540) &lt;C21700246&gt;;</w:t>
      </w:r>
    </w:p>
    <w:p w:rsidR="00B01468" w:rsidRDefault="00B01468">
      <w:pPr>
        <w:pStyle w:val="changeadd"/>
      </w:pPr>
      <w:r>
        <w:t>Постановление Совета Министров Республики Беларусь от 5 сентября 2017 г. № 671 (Национальный правовой Интернет-портал Республики Беларусь, 08.09.2017, 5/44152) &lt;C21700671&gt;;</w:t>
      </w:r>
    </w:p>
    <w:p w:rsidR="00B01468" w:rsidRDefault="00B01468">
      <w:pPr>
        <w:pStyle w:val="changeadd"/>
      </w:pPr>
      <w:r>
        <w:t>Постановление Совета Министров Республики Беларусь от 13 апреля 2018 г. № 291 (Национальный правовой Интернет-портал Республики Беларусь, 15.04.2018, 5/45053) &lt;C21800291&gt;</w:t>
      </w:r>
    </w:p>
    <w:p w:rsidR="00B01468" w:rsidRDefault="00B01468">
      <w:pPr>
        <w:pStyle w:val="preamble"/>
      </w:pPr>
      <w:r>
        <w:t> </w:t>
      </w:r>
    </w:p>
    <w:p w:rsidR="00B01468" w:rsidRDefault="00B01468">
      <w:pPr>
        <w:pStyle w:val="preamble"/>
      </w:pPr>
      <w:r>
        <w:t>Во исполнение статей 10, 11 и 12 Закона Республики Беларусь от 9 января 2006 года «О единой государственной системе регистрации и учета правонарушений» Совет Министров Республики Беларусь ПОСТАНОВЛЯЕТ:</w:t>
      </w:r>
    </w:p>
    <w:p w:rsidR="00B01468" w:rsidRDefault="00B01468">
      <w:pPr>
        <w:pStyle w:val="point"/>
      </w:pPr>
      <w:r>
        <w:t>1. Утвердить прилагаемое Положение о порядке функционирования единой государственной системы регистрации и учета правонарушений.</w:t>
      </w:r>
    </w:p>
    <w:p w:rsidR="00B01468" w:rsidRDefault="00B01468">
      <w:pPr>
        <w:pStyle w:val="point"/>
      </w:pPr>
      <w:r>
        <w:t xml:space="preserve">2. Определить, что за предоставление сведений о правонарушениях, хранящихся в едином государственном банке данных о правонарушениях, по одному делу (лицу) организациям, за исключением государственных органов и иных государственных организаций Республики Беларусь, в срок до 10 суток и физическим лицам в срок до 15 </w:t>
      </w:r>
      <w:r>
        <w:lastRenderedPageBreak/>
        <w:t>суток взимается плата в размере 0,5 базовой величины, а организациям и физическим лицам в срок до трех суток – в размере одной базовой величины.</w:t>
      </w:r>
    </w:p>
    <w:p w:rsidR="00B01468" w:rsidRDefault="00B01468">
      <w:pPr>
        <w:pStyle w:val="point"/>
      </w:pPr>
      <w:r>
        <w:t>3. Министерству внутренних дел разработать и утвердить формы регистрационных карточек единой государственной системы регистрации и учета правонарушений и правила их заполнения.</w:t>
      </w:r>
    </w:p>
    <w:p w:rsidR="00B01468" w:rsidRDefault="00B01468">
      <w:pPr>
        <w:pStyle w:val="point"/>
      </w:pPr>
      <w:r>
        <w:t>4. Государственным органам в пределах своей компетенции принять меры по организации с 1 января 2007 г. регистрации правонарушений и передачи сведений о правонарушениях в органы внутренних дел.</w:t>
      </w:r>
    </w:p>
    <w:p w:rsidR="00B01468" w:rsidRDefault="00B01468">
      <w:pPr>
        <w:pStyle w:val="point"/>
      </w:pPr>
      <w:r>
        <w:t>5. Настоящее постановление вступает в силу с 1 января 2007 г., за исключением пунктов 3 и 4 настоящего постановления, которые вступают в силу со дня его принятия.</w:t>
      </w:r>
    </w:p>
    <w:p w:rsidR="00B01468" w:rsidRDefault="00B01468">
      <w:pPr>
        <w:pStyle w:val="newncpi"/>
      </w:pPr>
      <w:r>
        <w:t> </w:t>
      </w:r>
    </w:p>
    <w:tbl>
      <w:tblPr>
        <w:tblW w:w="5000" w:type="pct"/>
        <w:tblCellMar>
          <w:left w:w="0" w:type="dxa"/>
          <w:right w:w="0" w:type="dxa"/>
        </w:tblCellMar>
        <w:tblLook w:val="04A0" w:firstRow="1" w:lastRow="0" w:firstColumn="1" w:lastColumn="0" w:noHBand="0" w:noVBand="1"/>
      </w:tblPr>
      <w:tblGrid>
        <w:gridCol w:w="4699"/>
        <w:gridCol w:w="4699"/>
      </w:tblGrid>
      <w:tr w:rsidR="00B01468">
        <w:tc>
          <w:tcPr>
            <w:tcW w:w="2500" w:type="pct"/>
            <w:tcMar>
              <w:top w:w="0" w:type="dxa"/>
              <w:left w:w="6" w:type="dxa"/>
              <w:bottom w:w="0" w:type="dxa"/>
              <w:right w:w="6" w:type="dxa"/>
            </w:tcMar>
            <w:vAlign w:val="bottom"/>
            <w:hideMark/>
          </w:tcPr>
          <w:p w:rsidR="00B01468" w:rsidRDefault="00B01468">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B01468" w:rsidRDefault="00B01468">
            <w:pPr>
              <w:pStyle w:val="newncpi0"/>
              <w:jc w:val="right"/>
            </w:pPr>
            <w:r>
              <w:rPr>
                <w:rStyle w:val="pers"/>
              </w:rPr>
              <w:t>С.Сидорский</w:t>
            </w:r>
          </w:p>
        </w:tc>
      </w:tr>
    </w:tbl>
    <w:p w:rsidR="00B01468" w:rsidRDefault="00B01468">
      <w:pPr>
        <w:pStyle w:val="newncpi"/>
      </w:pPr>
      <w:r>
        <w:t> </w:t>
      </w:r>
    </w:p>
    <w:tbl>
      <w:tblPr>
        <w:tblW w:w="5000" w:type="pct"/>
        <w:tblCellMar>
          <w:left w:w="0" w:type="dxa"/>
          <w:right w:w="0" w:type="dxa"/>
        </w:tblCellMar>
        <w:tblLook w:val="04A0" w:firstRow="1" w:lastRow="0" w:firstColumn="1" w:lastColumn="0" w:noHBand="0" w:noVBand="1"/>
      </w:tblPr>
      <w:tblGrid>
        <w:gridCol w:w="6750"/>
        <w:gridCol w:w="2648"/>
      </w:tblGrid>
      <w:tr w:rsidR="00B01468">
        <w:tc>
          <w:tcPr>
            <w:tcW w:w="3591" w:type="pct"/>
            <w:tcMar>
              <w:top w:w="0" w:type="dxa"/>
              <w:left w:w="6" w:type="dxa"/>
              <w:bottom w:w="0" w:type="dxa"/>
              <w:right w:w="6" w:type="dxa"/>
            </w:tcMar>
            <w:hideMark/>
          </w:tcPr>
          <w:p w:rsidR="00B01468" w:rsidRDefault="00B01468">
            <w:pPr>
              <w:pStyle w:val="cap1"/>
            </w:pPr>
            <w:r>
              <w:t> </w:t>
            </w:r>
          </w:p>
        </w:tc>
        <w:tc>
          <w:tcPr>
            <w:tcW w:w="1409" w:type="pct"/>
            <w:tcMar>
              <w:top w:w="0" w:type="dxa"/>
              <w:left w:w="6" w:type="dxa"/>
              <w:bottom w:w="0" w:type="dxa"/>
              <w:right w:w="6" w:type="dxa"/>
            </w:tcMar>
            <w:hideMark/>
          </w:tcPr>
          <w:p w:rsidR="00B01468" w:rsidRDefault="00B01468">
            <w:pPr>
              <w:pStyle w:val="capu1"/>
            </w:pPr>
            <w:r>
              <w:t>УТВЕРЖДЕНО</w:t>
            </w:r>
          </w:p>
          <w:p w:rsidR="00B01468" w:rsidRDefault="00B01468">
            <w:pPr>
              <w:pStyle w:val="cap1"/>
            </w:pPr>
            <w:r>
              <w:t xml:space="preserve">Постановление </w:t>
            </w:r>
            <w:r>
              <w:br/>
              <w:t>Совета Министров</w:t>
            </w:r>
          </w:p>
          <w:p w:rsidR="00B01468" w:rsidRDefault="00B01468">
            <w:pPr>
              <w:pStyle w:val="cap1"/>
            </w:pPr>
            <w:r>
              <w:t>Республики Беларусь</w:t>
            </w:r>
          </w:p>
          <w:p w:rsidR="00B01468" w:rsidRDefault="00B01468">
            <w:pPr>
              <w:pStyle w:val="cap1"/>
            </w:pPr>
            <w:r>
              <w:t>20.07.2006 № 909</w:t>
            </w:r>
          </w:p>
          <w:p w:rsidR="00B01468" w:rsidRDefault="00B01468">
            <w:pPr>
              <w:pStyle w:val="cap1"/>
            </w:pPr>
            <w:r>
              <w:t>(в редакции постановления</w:t>
            </w:r>
          </w:p>
          <w:p w:rsidR="00B01468" w:rsidRDefault="00B01468">
            <w:pPr>
              <w:pStyle w:val="cap1"/>
            </w:pPr>
            <w:r>
              <w:t>Совета Министров</w:t>
            </w:r>
          </w:p>
          <w:p w:rsidR="00B01468" w:rsidRDefault="00B01468">
            <w:pPr>
              <w:pStyle w:val="cap1"/>
            </w:pPr>
            <w:r>
              <w:t>Республики Беларусь</w:t>
            </w:r>
          </w:p>
          <w:p w:rsidR="00B01468" w:rsidRDefault="00B01468">
            <w:pPr>
              <w:pStyle w:val="cap1"/>
            </w:pPr>
            <w:r>
              <w:t>14.12.2013 № 1081)</w:t>
            </w:r>
          </w:p>
        </w:tc>
      </w:tr>
    </w:tbl>
    <w:p w:rsidR="00B01468" w:rsidRDefault="00B01468">
      <w:pPr>
        <w:pStyle w:val="titleu"/>
      </w:pPr>
      <w:r>
        <w:t>ПОЛОЖЕНИЕ</w:t>
      </w:r>
      <w:r>
        <w:br/>
        <w:t>о порядке функционирования единой государственной системы регистрации и учета правонарушений</w:t>
      </w:r>
    </w:p>
    <w:p w:rsidR="00B01468" w:rsidRDefault="00B01468">
      <w:pPr>
        <w:pStyle w:val="zagrazdel"/>
      </w:pPr>
      <w:r>
        <w:t>РАЗДЕЛ I</w:t>
      </w:r>
      <w:r>
        <w:br/>
        <w:t>ОБЩИЕ ПОЛОЖЕНИЯ</w:t>
      </w:r>
    </w:p>
    <w:p w:rsidR="00B01468" w:rsidRDefault="00B01468">
      <w:pPr>
        <w:pStyle w:val="chapter"/>
      </w:pPr>
      <w:r>
        <w:t>ГЛАВА 1</w:t>
      </w:r>
      <w:r>
        <w:br/>
        <w:t>ОСНОВНЫЕ ПОЛОЖЕНИЯ</w:t>
      </w:r>
    </w:p>
    <w:p w:rsidR="00B01468" w:rsidRDefault="00B01468">
      <w:pPr>
        <w:pStyle w:val="point"/>
      </w:pPr>
      <w:r>
        <w:t>1. Настоящим Положением определяется порядок присвоения регистрационного номера правонарушению, фиксации сведений о правонарушении и их передачи в органы внутренних дел, а также порядок помещения сведений о правонарушениях в единый государственный банк данных о правонарушениях, их хранения, уничтожения и предоставления.</w:t>
      </w:r>
    </w:p>
    <w:p w:rsidR="00B01468" w:rsidRDefault="00B01468">
      <w:pPr>
        <w:pStyle w:val="point"/>
      </w:pPr>
      <w:r>
        <w:t>2. В настоящем Положении используются термины в значениях, определенных в Законе Республики Беларусь от 9 января 2006 года «О единой государственной системе регистрации и учета правонарушений» (Национальный реестр правовых актов Республики Беларусь, 2006 г., № 9, 2/1191), а также следующие термины и их определения:</w:t>
      </w:r>
    </w:p>
    <w:p w:rsidR="00B01468" w:rsidRDefault="00B01468">
      <w:pPr>
        <w:pStyle w:val="newncpi"/>
      </w:pPr>
      <w:r>
        <w:t>банк данных регистрационной информации о правонарушениях – информационно-техническая система, находящаяся в ведении органов уголовного преследования, органов, ведущих административный процесс, и судов, включающая совокупность сведений о зарегистрированных ими правонарушениях;</w:t>
      </w:r>
    </w:p>
    <w:p w:rsidR="00B01468" w:rsidRDefault="00B01468">
      <w:pPr>
        <w:pStyle w:val="newncpi"/>
      </w:pPr>
      <w:r>
        <w:t>заполнение регистрационной карточки – фиксация в регистрационной карточке сведений о правонарушении, регистрации и учете правонарушения;</w:t>
      </w:r>
    </w:p>
    <w:p w:rsidR="00B01468" w:rsidRDefault="00B01468">
      <w:pPr>
        <w:pStyle w:val="newncpi"/>
      </w:pPr>
      <w:r>
        <w:t xml:space="preserve">органы и учреждения, исполняющие наказание, – уголовно-исполнительные инспекции, инспекции по делам несовершеннолетних органов внутренних дел, учреждения уголовно-исполнительной системы, следственные изоляторы, гарнизонные гауптвахты, а также воинские части, учреждения, органы и воинские формирования, в </w:t>
      </w:r>
      <w:r>
        <w:lastRenderedPageBreak/>
        <w:t>которых проходят службу военнослужащие, осужденные к наказанию в виде ограничения по военной службе;</w:t>
      </w:r>
    </w:p>
    <w:p w:rsidR="00B01468" w:rsidRDefault="00B01468">
      <w:pPr>
        <w:pStyle w:val="newncpi"/>
      </w:pPr>
      <w:r>
        <w:t>регистрационная карточка – документ, предназначенный для фиксации сведений о правонарушении;</w:t>
      </w:r>
    </w:p>
    <w:p w:rsidR="00B01468" w:rsidRDefault="00B01468">
      <w:pPr>
        <w:pStyle w:val="newncpi"/>
      </w:pPr>
      <w:r>
        <w:t>учетное подразделение – информационное подразделение управлений, отделов внутренних дел городских, районных исполкомов (местных администраций), отделов внутренних дел на транспорте;</w:t>
      </w:r>
    </w:p>
    <w:p w:rsidR="00B01468" w:rsidRDefault="00B01468">
      <w:pPr>
        <w:pStyle w:val="newncpi"/>
      </w:pPr>
      <w:r>
        <w:t>фиксация сведений о правонарушениях – внесение сведений о правонарушениях в журналы регистрации правонарушений, регистрационные карточки и (или) банки данных регистрационной информации о правонарушениях.</w:t>
      </w:r>
    </w:p>
    <w:p w:rsidR="00B01468" w:rsidRDefault="00B01468">
      <w:pPr>
        <w:pStyle w:val="point"/>
      </w:pPr>
      <w:r>
        <w:t>3. Если окончание сроков регистрации или учета правонарушений, предоставления сведений о правонарушениях, предусмотренных настоящим Положением, приходится на нерабочий день, то последним днем окончания срока считается первый следующий за ним рабочий день.</w:t>
      </w:r>
    </w:p>
    <w:p w:rsidR="00B01468" w:rsidRDefault="00B01468">
      <w:pPr>
        <w:pStyle w:val="point"/>
      </w:pPr>
      <w:r>
        <w:t>4. Требования к электронному документу для обмена сведениями о правонарушениях между органами уголовного преследования, органами, ведущими административный процесс, судами и органами внутренних дел определяются Министерством внутренних дел по согласованию с заинтересованными государственными органами не позднее чем за три месяца до их применения.</w:t>
      </w:r>
    </w:p>
    <w:p w:rsidR="00B01468" w:rsidRDefault="00B01468">
      <w:pPr>
        <w:pStyle w:val="chapter"/>
      </w:pPr>
      <w:r>
        <w:t>ГЛАВА 2</w:t>
      </w:r>
      <w:r>
        <w:br/>
        <w:t>ГОСУДАРСТВЕННЫЕ ОРГАНЫ И ДОЛЖНОСТНЫЕ ЛИЦА, ОСУЩЕСТВЛЯЮЩИЕ РЕГИСТРАЦИЮ И УЧЕТ ПРАВОНАРУШЕНИЙ</w:t>
      </w:r>
    </w:p>
    <w:p w:rsidR="00B01468" w:rsidRDefault="00B01468">
      <w:pPr>
        <w:pStyle w:val="point"/>
      </w:pPr>
      <w:r>
        <w:t>5. Регистрацию административных правонарушений осуществляют государственные органы и иные организации (их территориальные структурные подразделения или органы), должностные лица которых в соответствии с законодательством наделены полномочиями на составление протоколов об административных правонарушениях либо рассмотрение дел об административных правонарушениях, а также суды.</w:t>
      </w:r>
    </w:p>
    <w:p w:rsidR="00B01468" w:rsidRDefault="00B01468">
      <w:pPr>
        <w:pStyle w:val="point"/>
      </w:pPr>
      <w:r>
        <w:t>6. Регистрацию преступлений осуществляют органы предварительного следствия, органы дознания (включая органы и учреждения, исполняющие наказание), прокуроры и суды.</w:t>
      </w:r>
    </w:p>
    <w:p w:rsidR="00B01468" w:rsidRDefault="00B01468">
      <w:pPr>
        <w:pStyle w:val="point"/>
      </w:pPr>
      <w:r>
        <w:t>7. Учет правонарушений осуществляют информационные подразделения органов внутренних дел.</w:t>
      </w:r>
    </w:p>
    <w:p w:rsidR="00B01468" w:rsidRDefault="00B01468">
      <w:pPr>
        <w:pStyle w:val="zagrazdel"/>
      </w:pPr>
      <w:r>
        <w:t>РАЗДЕЛ II</w:t>
      </w:r>
      <w:r>
        <w:br/>
        <w:t>ПОРЯДОК ПРИСВОЕНИЯ РЕГИСТРАЦИОННОГО НОМЕРА ПРАВОНАРУШЕНИЮ</w:t>
      </w:r>
    </w:p>
    <w:p w:rsidR="00B01468" w:rsidRDefault="00B01468">
      <w:pPr>
        <w:pStyle w:val="chapter"/>
      </w:pPr>
      <w:r>
        <w:t>ГЛАВА 3</w:t>
      </w:r>
      <w:r>
        <w:br/>
        <w:t>ПОРЯДОК ПРИСВОЕНИЯ РЕГИСТРАЦИОННОГО НОМЕРА АДМИНИСТРАТИВНОМУ ПРАВОНАРУШЕНИЮ</w:t>
      </w:r>
    </w:p>
    <w:p w:rsidR="00B01468" w:rsidRDefault="00B01468">
      <w:pPr>
        <w:pStyle w:val="point"/>
      </w:pPr>
      <w:r>
        <w:t>8. Регистрационный номер административному правонарушению присваивается регистрирующим органом – государственным органом или иной организацией (их территориальным структурным подразделением или органом), должностными лицами которых составлен протокол об административном правонарушении либо вынесено постановление о наложении административного взыскания в соответствии с частями 3 и 3</w:t>
      </w:r>
      <w:r>
        <w:rPr>
          <w:vertAlign w:val="superscript"/>
        </w:rPr>
        <w:t>1</w:t>
      </w:r>
      <w:r>
        <w:t xml:space="preserve"> статьи 10.3 Процессуально-исполнительного кодекса Республики Беларусь об административных правонарушениях (далее – регистрирующий орган, Процессуально-исполнительный кодекс), не позднее трех суток после вынесения постановления о наложении административного взыскания, за исключением случая, предусмотренного в пункте 9 настоящего Положения.</w:t>
      </w:r>
    </w:p>
    <w:p w:rsidR="00B01468" w:rsidRDefault="00B01468">
      <w:pPr>
        <w:pStyle w:val="point"/>
      </w:pPr>
      <w:r>
        <w:lastRenderedPageBreak/>
        <w:t>9. Если дело об административном правонарушении подлежит передаче для рассмотрения в другой орган, ведущий административный процесс, или суд, регистрационный номер административному правонарушению присваивается регистрирующим органом в сроки, определенные в статье 10.30 Процессуально-исполнительного кодекса.</w:t>
      </w:r>
    </w:p>
    <w:p w:rsidR="00B01468" w:rsidRDefault="00B01468">
      <w:pPr>
        <w:pStyle w:val="point"/>
      </w:pPr>
      <w:r>
        <w:t>10. Регистрационный номер административному правонарушению присваивается арабскими цифрами с возрастанием в пределах календарного года и фиксируется на протоколе об административном правонарушении или постановлении о наложении административного взыскания, вынесенного в соответствии с частями 3 и 3</w:t>
      </w:r>
      <w:r>
        <w:rPr>
          <w:vertAlign w:val="superscript"/>
        </w:rPr>
        <w:t>1</w:t>
      </w:r>
      <w:r>
        <w:t xml:space="preserve"> статьи 10.3 Процессуально-исполнительного кодекса, а также в журнале регистрации административных правонарушений согласно приложению 1.</w:t>
      </w:r>
    </w:p>
    <w:p w:rsidR="00B01468" w:rsidRDefault="00B01468">
      <w:pPr>
        <w:pStyle w:val="newncpi"/>
      </w:pPr>
      <w:r>
        <w:t>Структура регистрационного номера, присваиваемого административным правонарушениям подчиненными регистрирующими органами, определяется вышестоящим государственным органом и должна включать постоянное число знаков (не менее пяти) и начинаться с двух последних цифр года регистрации административного правонарушения.</w:t>
      </w:r>
    </w:p>
    <w:p w:rsidR="00B01468" w:rsidRDefault="00B01468">
      <w:pPr>
        <w:pStyle w:val="point"/>
      </w:pPr>
      <w:r>
        <w:t>11. Журнал регистрации административных правонарушений шнуруется, нумеруется, скрепляется печатью, ведется в течение календарного года и по завершении года хранится в течение трех лет.</w:t>
      </w:r>
    </w:p>
    <w:p w:rsidR="00B01468" w:rsidRDefault="00B01468">
      <w:pPr>
        <w:pStyle w:val="newncpi"/>
      </w:pPr>
      <w:r>
        <w:t>На основании решений вышестоящих государственных органов допускается ведение подчиненными регистрирующими органами данных журналов в электронном виде с применением государственных информационных систем.</w:t>
      </w:r>
    </w:p>
    <w:p w:rsidR="00B01468" w:rsidRDefault="00B01468">
      <w:pPr>
        <w:pStyle w:val="chapter"/>
      </w:pPr>
      <w:r>
        <w:t>ГЛАВА 4</w:t>
      </w:r>
      <w:r>
        <w:br/>
        <w:t>ПОРЯДОК ПРИСВОЕНИЯ РЕГИСТРАЦИОННОГО НОМЕРА ПРЕСТУПЛЕНИЮ</w:t>
      </w:r>
    </w:p>
    <w:p w:rsidR="00B01468" w:rsidRDefault="00B01468">
      <w:pPr>
        <w:pStyle w:val="point"/>
      </w:pPr>
      <w:r>
        <w:t>12. Регистрационный номер преступлению присваивается:</w:t>
      </w:r>
    </w:p>
    <w:p w:rsidR="00B01468" w:rsidRDefault="00B01468">
      <w:pPr>
        <w:pStyle w:val="newncpi"/>
      </w:pPr>
      <w:r>
        <w:t>органом предварительного следствия, органом дознания, прокурором – не позднее одних суток после вынесения постановлений о возбуждении уголовного дела, об отказе в возбуждении уголовного дела в случаях, предусмотренных в пунктах 3, 4, 7, 10 части 1 статьи 29 Уголовно-процессуального кодекса Республики Беларусь (далее – Уголовно-процессуальный кодекс), о принятии к производству уголовного дела, поступившего от компетентного органа иностранного государства, о выделении уголовного дела;</w:t>
      </w:r>
    </w:p>
    <w:p w:rsidR="00B01468" w:rsidRDefault="00B01468">
      <w:pPr>
        <w:pStyle w:val="newncpi"/>
      </w:pPr>
      <w:r>
        <w:t>судом – не позднее трех суток после вступления в законную силу обвинительного приговора суда по уголовному делу частного обвинения или возвращения данного уголовного дела из суда кассационной инстанции.</w:t>
      </w:r>
    </w:p>
    <w:p w:rsidR="00B01468" w:rsidRDefault="00B01468">
      <w:pPr>
        <w:pStyle w:val="point"/>
      </w:pPr>
      <w:r>
        <w:t>13. Регистрационный номер преступлению присваивается арабскими цифрами с возрастанием в пределах календарного года по структуре регистрационного номера преступления согласно приложению 2 и фиксируется органом предварительного следствия, органом дознания, прокурором на постановлениях о возбуждении уголовного дела, об отказе в возбуждении уголовного дела в случаях, предусмотренных в пунктах 3, 4, 7, 10 части 1 статьи 29 Уголовно-процессуального кодекса, о принятии к производству уголовного дела, поступившего от компетентного органа иностранного государства, о выделении уголовного дела, а также в журнале регистрации преступлений согласно приложению 3.</w:t>
      </w:r>
    </w:p>
    <w:p w:rsidR="00B01468" w:rsidRDefault="00B01468">
      <w:pPr>
        <w:pStyle w:val="newncpi"/>
      </w:pPr>
      <w:r>
        <w:t>При передаче уголовного дела по подследственности, принятии уголовного дела к производству прокурором регистрационный номер преступления не изменяется. Сведения о преступлении по данному делу с указанием ранее присвоенного регистрационного номера органом предварительного следствия, органом дознания, прокурором фиксируются в журнале регистрации преступлений не позднее одних суток после вынесения следователем, лицом, производящим дознание, или прокурором постановления о принятии уголовного дела к производству.</w:t>
      </w:r>
    </w:p>
    <w:p w:rsidR="00B01468" w:rsidRDefault="00B01468">
      <w:pPr>
        <w:pStyle w:val="newncpi"/>
      </w:pPr>
      <w:r>
        <w:lastRenderedPageBreak/>
        <w:t>В случае отмены процессуальных решений, указанных в пункте 12 настоящего Положения, их повторное принятие влечет присвоение данному преступлению нового регистрационного номера.</w:t>
      </w:r>
    </w:p>
    <w:p w:rsidR="00B01468" w:rsidRDefault="00B01468">
      <w:pPr>
        <w:pStyle w:val="point"/>
      </w:pPr>
      <w:r>
        <w:t>14. Журнал регистрации преступлений шнуруется, нумеруется, скрепляется печатью, ведется в течение календарного года и по завершении года хранится в течение 15 лет.</w:t>
      </w:r>
    </w:p>
    <w:p w:rsidR="00B01468" w:rsidRDefault="00B01468">
      <w:pPr>
        <w:pStyle w:val="newncpi"/>
      </w:pPr>
      <w:r>
        <w:t>На основании решений вышестоящих государственных органов допускается ведение подчиненными подразделениями предварительного следствия, органами дознания и прокуратурами данных журналов в электронном виде с применением государственных информационных систем с последующими распечаткой и шнуровкой по завершении календарного года.</w:t>
      </w:r>
    </w:p>
    <w:p w:rsidR="00B01468" w:rsidRDefault="00B01468">
      <w:pPr>
        <w:pStyle w:val="zagrazdel"/>
      </w:pPr>
      <w:r>
        <w:t>РАЗДЕЛ III</w:t>
      </w:r>
      <w:r>
        <w:br/>
        <w:t>ПОРЯДОК ФИКСАЦИИ СВЕДЕНИЙ О ПРАВОНАРУШЕНИИ</w:t>
      </w:r>
    </w:p>
    <w:p w:rsidR="00B01468" w:rsidRDefault="00B01468">
      <w:pPr>
        <w:pStyle w:val="chapter"/>
      </w:pPr>
      <w:r>
        <w:t>ГЛАВА 5</w:t>
      </w:r>
      <w:r>
        <w:br/>
        <w:t>ОБЩИЕ ТРЕБОВАНИЯ К ЗАПОЛНЕНИЮ РЕГИСТРАЦИОННЫХ КАРТОЧЕК</w:t>
      </w:r>
    </w:p>
    <w:p w:rsidR="00B01468" w:rsidRDefault="00B01468">
      <w:pPr>
        <w:pStyle w:val="point"/>
      </w:pPr>
      <w:r>
        <w:t>15. Сведения об административном правонарушении фиксируются в регистрационных карточках:</w:t>
      </w:r>
    </w:p>
    <w:p w:rsidR="00B01468" w:rsidRDefault="00B01468">
      <w:pPr>
        <w:pStyle w:val="newncpi"/>
      </w:pPr>
      <w:r>
        <w:t>об административном правонарушении, совершенном физическим лицом, формы 1-АП (далее – регистрационная карточка формы 1-АП) согласно приложению 4;</w:t>
      </w:r>
    </w:p>
    <w:p w:rsidR="00B01468" w:rsidRDefault="00B01468">
      <w:pPr>
        <w:pStyle w:val="newncpi"/>
      </w:pPr>
      <w:r>
        <w:t>об административном правонарушении, совершенном юридическим лицом, формы 3-АП (далее – регистрационная карточка формы 3-АП) согласно приложению 5;</w:t>
      </w:r>
    </w:p>
    <w:p w:rsidR="00B01468" w:rsidRDefault="00B01468">
      <w:pPr>
        <w:pStyle w:val="newncpi"/>
      </w:pPr>
      <w:r>
        <w:t>о результатах обжалования (опротестования) вступившего в законную силу постановления по делу об административном правонарушении формы 2-АП (далее – регистрационная карточка формы 2-АП) согласно приложению 6.</w:t>
      </w:r>
    </w:p>
    <w:p w:rsidR="00B01468" w:rsidRDefault="00B01468">
      <w:pPr>
        <w:pStyle w:val="newncpi"/>
      </w:pPr>
      <w:r>
        <w:t>Сведения о преступлении фиксируются в регистрационных карточках:</w:t>
      </w:r>
    </w:p>
    <w:p w:rsidR="00B01468" w:rsidRDefault="00B01468">
      <w:pPr>
        <w:pStyle w:val="newncpi"/>
      </w:pPr>
      <w:r>
        <w:t>о преступлении формы 1 (далее – регистрационная карточка формы 1) согласно приложению 7;</w:t>
      </w:r>
    </w:p>
    <w:p w:rsidR="00B01468" w:rsidRDefault="00B01468">
      <w:pPr>
        <w:pStyle w:val="newncpi"/>
      </w:pPr>
      <w:r>
        <w:t>о физическом лице, пострадавшем в результате преступления, формы 1-П (далее – регистрационная карточка формы 1-П) согласно приложению 8;</w:t>
      </w:r>
    </w:p>
    <w:p w:rsidR="00B01468" w:rsidRDefault="00B01468">
      <w:pPr>
        <w:pStyle w:val="newncpi"/>
      </w:pPr>
      <w:r>
        <w:t>о подозреваемом, обвиняемом формы 1-Л (далее – регистрационная карточка формы 1-Л) согласно приложению 9;</w:t>
      </w:r>
    </w:p>
    <w:p w:rsidR="00B01468" w:rsidRDefault="00B01468">
      <w:pPr>
        <w:pStyle w:val="newncpi"/>
      </w:pPr>
      <w:r>
        <w:t>о ходе предварительного расследования формы 2 (далее – регистрационная карточка формы 2) согласно приложению 10;</w:t>
      </w:r>
    </w:p>
    <w:p w:rsidR="00B01468" w:rsidRDefault="00B01468">
      <w:pPr>
        <w:pStyle w:val="newncpi"/>
      </w:pPr>
      <w:r>
        <w:t>об окончании предварительного расследования формы 3 (далее – регистрационная карточка формы 3) согласно приложению 11;</w:t>
      </w:r>
    </w:p>
    <w:p w:rsidR="00B01468" w:rsidRDefault="00B01468">
      <w:pPr>
        <w:pStyle w:val="newncpi"/>
      </w:pPr>
      <w:r>
        <w:t>о лице, совершившем преступление, формы 3-Л (далее – регистрационная карточка формы 3-Л) согласно приложению 12;</w:t>
      </w:r>
    </w:p>
    <w:p w:rsidR="00B01468" w:rsidRDefault="00B01468">
      <w:pPr>
        <w:pStyle w:val="newncpi"/>
      </w:pPr>
      <w:r>
        <w:t>о надзоре (контроле) за расследованием преступления формы 4 (далее – регистрационная карточка формы 4) согласно приложению 13;</w:t>
      </w:r>
    </w:p>
    <w:p w:rsidR="00B01468" w:rsidRDefault="00B01468">
      <w:pPr>
        <w:pStyle w:val="newncpi"/>
      </w:pPr>
      <w:r>
        <w:t>о ходе рассмотрения уголовного дела в суде формы 5 (далее – регистрационная карточка формы 5) согласно приложению 14;</w:t>
      </w:r>
    </w:p>
    <w:p w:rsidR="00B01468" w:rsidRDefault="00B01468">
      <w:pPr>
        <w:pStyle w:val="newncpi"/>
      </w:pPr>
      <w:r>
        <w:t>о лице, заключенном под стражу, осужденном формы 6 (далее – регистрационная карточка формы 6) согласно приложению 15;</w:t>
      </w:r>
    </w:p>
    <w:p w:rsidR="00B01468" w:rsidRDefault="00B01468">
      <w:pPr>
        <w:pStyle w:val="newncpi"/>
      </w:pPr>
      <w:r>
        <w:t>о месте нахождения осужденного формы 7 (далее – регистрационная карточка формы 7) согласно приложению 16.</w:t>
      </w:r>
    </w:p>
    <w:p w:rsidR="00B01468" w:rsidRDefault="00B01468">
      <w:pPr>
        <w:pStyle w:val="point"/>
      </w:pPr>
      <w:r>
        <w:t>16. На основании решений государственных органов разделы I и II регистрационных карточек форм 1-АП, 2-АП и 3-АП могут быть дополнены иными реквизитами, содержащими сведения о правонарушениях, предусмотренные в Законе Республики Беларусь «О единой государственной системе регистрации и учета правонарушений». Такие сведения не передаются в учетные подразделения.</w:t>
      </w:r>
    </w:p>
    <w:p w:rsidR="00B01468" w:rsidRDefault="00B01468">
      <w:pPr>
        <w:pStyle w:val="point"/>
      </w:pPr>
      <w:r>
        <w:lastRenderedPageBreak/>
        <w:t>17. Кодирование понятий, применяемых в регистрационных карточках, осуществляется с использованием классификаторов, размещенных в тексте регистрационных карточек, а также приведенных в перечне классификаторов, применяемых в регистрационных карточках единой государственной системы регистрации и учета правонарушений, согласно приложению 18.</w:t>
      </w:r>
    </w:p>
    <w:p w:rsidR="00B01468" w:rsidRDefault="00B01468">
      <w:pPr>
        <w:pStyle w:val="newncpi"/>
      </w:pPr>
      <w:r>
        <w:t>Классификаторы разрабатываются, при необходимости дополняются Министерством внутренних дел с учетом предложений заинтересованных государственных органов и не позднее чем за два месяца до их применения передаются по электронным каналам передачи данных в эти органы. В случае принятия актов законодательства, требующих изменения (дополнения) классификаторов, их передача заинтересованным государственным органам осуществляется не позднее чем за три рабочих дня до вступления в силу данных актов.</w:t>
      </w:r>
    </w:p>
    <w:p w:rsidR="00B01468" w:rsidRDefault="00B01468">
      <w:pPr>
        <w:pStyle w:val="point"/>
      </w:pPr>
      <w:r>
        <w:t>18. Регистрационные карточки, как правило, заполняются с использованием компьютерной техники непосредственно в банках данных регистрационной информации о правонарушениях, после чего распечатываются на бумажных носителях в случаях, предусмотренных настоящим Положением.</w:t>
      </w:r>
    </w:p>
    <w:p w:rsidR="00B01468" w:rsidRDefault="00B01468">
      <w:pPr>
        <w:pStyle w:val="newncpi"/>
      </w:pPr>
      <w:r>
        <w:t>Допускается заполнение регистрационных карточек от руки чернилами или пастой. Фамилии, собственные имена, отчества (если таковые имеются) физических лиц, наименования юридических лиц, обстоятельства совершения правонарушения записываются печатными буквами.</w:t>
      </w:r>
    </w:p>
    <w:p w:rsidR="00B01468" w:rsidRDefault="00B01468">
      <w:pPr>
        <w:pStyle w:val="newncpi"/>
      </w:pPr>
      <w:r>
        <w:t>В регистрационных карточках запрещаются исправления. В тексте могут использоваться только общепринятые аббревиатуры, сокращения и термины согласно приложению 17. Фиксируемые сведения о правонарушениях должны точно отражать содержание принятых процессуальных решений, строго соответствовать установленным в порядке, предусмотренном законодательными актами, фактам и событиям и подтверждаться материалами дела.</w:t>
      </w:r>
    </w:p>
    <w:p w:rsidR="00B01468" w:rsidRDefault="00B01468">
      <w:pPr>
        <w:pStyle w:val="point"/>
      </w:pPr>
      <w:r>
        <w:t>19. Корректирующая регистрационная карточка заполняется в случаях:</w:t>
      </w:r>
    </w:p>
    <w:p w:rsidR="00B01468" w:rsidRDefault="00B01468">
      <w:pPr>
        <w:pStyle w:val="newncpi"/>
      </w:pPr>
      <w:r>
        <w:t>обнаружения неточностей, допущенных при заполнении первичной регистрационной карточки, – лицом, ее заполнившим, иным уполномоченным работником регистрирующего органа или должностным лицом органа предварительного следствия, органа дознания, суда, прокурором, в производстве (на хранении у) которых находится уголовное дело (дело об административном правонарушении) на момент обнаружения неточностей, по поручению руководителей этих органов;</w:t>
      </w:r>
    </w:p>
    <w:p w:rsidR="00B01468" w:rsidRDefault="00B01468">
      <w:pPr>
        <w:pStyle w:val="newncpi"/>
      </w:pPr>
      <w:r>
        <w:t>установления в процессуальном порядке изменений зафиксированных в первичной регистрационной карточке сведений о правонарушении, включая изменение процессуального статуса физического лица, – должностным лицом, принявшим процессуальное решение, либо уполномоченным работником регистрирующего органа;</w:t>
      </w:r>
    </w:p>
    <w:p w:rsidR="00B01468" w:rsidRDefault="00B01468">
      <w:pPr>
        <w:pStyle w:val="newncpi"/>
      </w:pPr>
      <w:r>
        <w:t>поступления сведений об исполнении (прекращении исполнения) постановления о наложении административного взыскания, увеличения размера штрафа в соответствии с частью 6 статьи 6.5 Кодекса Республики Беларусь об административных правонарушениях (далее – Кодекс об административных правонарушениях) – уполномоченным работником регистрирующего органа.</w:t>
      </w:r>
    </w:p>
    <w:p w:rsidR="00B01468" w:rsidRDefault="00B01468">
      <w:pPr>
        <w:pStyle w:val="point"/>
      </w:pPr>
      <w:r>
        <w:t>20. Сведения о правонарушениях, помещенные в единый государственный банк данных о правонарушениях на основании ошибочно заполненной регистрационной карточки (за исключением технических ошибок ввода, допущенных учетным подразделением, а также дубликатов), исключаются из него при наличии направленного в учетное подразделение письменного обращения прокурора, заполнившего эту регистрационную карточку, а также руководителя (его заместителя) регистрирующего органа, органа предварительного следствия, органа дознания (включая органы и учреждения, исполняющие наказание).</w:t>
      </w:r>
    </w:p>
    <w:p w:rsidR="00B01468" w:rsidRDefault="00B01468">
      <w:pPr>
        <w:pStyle w:val="point"/>
      </w:pPr>
      <w:r>
        <w:t>21. Все реквизиты регистрационных карточек подлежат обязательному заполнению, за исключением случаев, предусмотренных настоящим Положением.</w:t>
      </w:r>
    </w:p>
    <w:p w:rsidR="00B01468" w:rsidRDefault="00B01468">
      <w:pPr>
        <w:pStyle w:val="newncpi"/>
      </w:pPr>
      <w:r>
        <w:lastRenderedPageBreak/>
        <w:t>В реквизитах «Место совершения» административного правонарушения (преступления) регистрационных карточек:</w:t>
      </w:r>
    </w:p>
    <w:p w:rsidR="00B01468" w:rsidRDefault="00B01468">
      <w:pPr>
        <w:pStyle w:val="newncpi"/>
      </w:pPr>
      <w:r>
        <w:t>позиция «район» не заполняется в столице, областных центрах, городах и поселках городского типа областного подчинения;</w:t>
      </w:r>
    </w:p>
    <w:p w:rsidR="00B01468" w:rsidRDefault="00B01468">
      <w:pPr>
        <w:pStyle w:val="newncpi"/>
      </w:pPr>
      <w:r>
        <w:t>позиции «населенный пункт», «улица», «дом», «корпус», «квартира» не заполняются, если «категория» принимает значение «7»;</w:t>
      </w:r>
    </w:p>
    <w:p w:rsidR="00B01468" w:rsidRDefault="00B01468">
      <w:pPr>
        <w:pStyle w:val="newncpi"/>
      </w:pPr>
      <w:r>
        <w:t>позиции «улица», «дом», «корпус», «квартира» могут не заполняться, если «категория» принимает значение «6» или «8».</w:t>
      </w:r>
    </w:p>
    <w:p w:rsidR="00B01468" w:rsidRDefault="00B01468">
      <w:pPr>
        <w:pStyle w:val="newncpi"/>
      </w:pPr>
      <w:r>
        <w:t>В соответствующих реквизитах регистрационных карточек фиксируются:</w:t>
      </w:r>
    </w:p>
    <w:p w:rsidR="00B01468" w:rsidRDefault="00B01468">
      <w:pPr>
        <w:pStyle w:val="newncpi"/>
      </w:pPr>
      <w:r>
        <w:t>дата и (или) место обнаружения правонарушения, если год и (или) место его совершения не установлены;</w:t>
      </w:r>
    </w:p>
    <w:p w:rsidR="00B01468" w:rsidRDefault="00B01468">
      <w:pPr>
        <w:pStyle w:val="newncpi"/>
      </w:pPr>
      <w:r>
        <w:t>день (месяц) обнаружения правонарушения, если установлен год, но не установлен день (месяц) совершения правонарушения;</w:t>
      </w:r>
    </w:p>
    <w:p w:rsidR="00B01468" w:rsidRDefault="00B01468">
      <w:pPr>
        <w:pStyle w:val="newncpi"/>
      </w:pPr>
      <w:r>
        <w:t>последний день и (или) час, если правонарушение или несколько правонарушений, образующих повторность, совершались в течение промежутка времени. При этом часы и минуты не заполняются, если время совершения правонарушения не установлено.</w:t>
      </w:r>
    </w:p>
    <w:p w:rsidR="00B01468" w:rsidRDefault="00B01468">
      <w:pPr>
        <w:pStyle w:val="point"/>
      </w:pPr>
      <w:r>
        <w:t>22. Сведения о физических лицах (за исключением образования, места работы (учебы) и жительства) в соответствующих регистрационных карточках фиксируются на основании документов, удостоверяющих личность.</w:t>
      </w:r>
    </w:p>
    <w:p w:rsidR="00B01468" w:rsidRDefault="00B01468">
      <w:pPr>
        <w:pStyle w:val="newncpi"/>
      </w:pPr>
      <w:r>
        <w:t>При отсутствии документов, удостоверяющих личность, у граждан Республики Беларусь либо иностранных граждан и лиц без гражданства, постоянно проживающих в Республике Беларусь, сведения о них фиксируются на основании информации, полученной в установленном порядке из информационных систем Министерства внутренних дел либо представленной подразделениями по гражданству и миграции органов внутренних дел по запросам должностных лиц и органов, указанных в пунктах 5 и 6 настоящего Положения, заверенным печатью государственного органа или его структурного подразделения. Данные запросы исполняются органами внутренних дел безвозмездно в течение трех рабочих дней со дня их поступления.</w:t>
      </w:r>
    </w:p>
    <w:p w:rsidR="00B01468" w:rsidRDefault="00B01468">
      <w:pPr>
        <w:pStyle w:val="newncpi"/>
      </w:pPr>
      <w:r>
        <w:t>В случаях изменения (перемены) фамилии, собственного имени, отчества (если таковое имеется) физического лица, установления неточностей в его фамилии, собственном имени, отчестве (если таковое имеется), числе, месяце, годе и месте рождения, поле при неосуществлении данным лицом в установленном порядке процедуры обмена документа, удостоверяющего личность, указанные сведения фиксируются в регистрационных карточках на основании документа, выданного органом, регистрирующим акты гражданского состояния, либо решения суда (при их наличии).</w:t>
      </w:r>
    </w:p>
    <w:p w:rsidR="00B01468" w:rsidRDefault="00B01468">
      <w:pPr>
        <w:pStyle w:val="newncpi"/>
      </w:pPr>
      <w:r>
        <w:t>Сведения о юридических лицах, совершивших административные правонарушения, в соответствующих регистрационных карточках фиксируются на основании учредительных либо иных официальных документов, представленных представителем юридического лица. В отношении юридических лиц – нерезидентов Республики Беларусь фиксируются только наименование юридического лица и страна его места нахождения.</w:t>
      </w:r>
    </w:p>
    <w:p w:rsidR="00B01468" w:rsidRDefault="00B01468">
      <w:pPr>
        <w:pStyle w:val="newncpi"/>
      </w:pPr>
      <w:r>
        <w:t>В следующих реквизитах регистрационных карточек фиксируются:</w:t>
      </w:r>
    </w:p>
    <w:p w:rsidR="00B01468" w:rsidRDefault="00B01468">
      <w:pPr>
        <w:pStyle w:val="newncpi"/>
      </w:pPr>
      <w:r>
        <w:t>«Число полных лет», «Место жительства», «Гражданство», «Образование», «Социальное положение» – соответствующие сведения о лице, актуальные на день совершения правонарушения (наиболее тяжкого преступления в рамках одного уголовного дела);</w:t>
      </w:r>
    </w:p>
    <w:p w:rsidR="00B01468" w:rsidRDefault="00B01468">
      <w:pPr>
        <w:pStyle w:val="newncpi"/>
      </w:pPr>
      <w:r>
        <w:t>«Место работы (учебы)», «должность», «должностное положение» – сведения об основном месте работы (учебы) лица, если таковое имеется (наименование юридического лица или фамилия, собственное имя, отчество (если таковое имеется) индивидуального предпринимателя, являющегося нанимателем физического лица), актуальные на день совершения правонарушения (наиболее тяжкого преступления в рамках одного уголовного дела).</w:t>
      </w:r>
    </w:p>
    <w:p w:rsidR="00B01468" w:rsidRDefault="00B01468">
      <w:pPr>
        <w:pStyle w:val="newncpi"/>
      </w:pPr>
      <w:r>
        <w:lastRenderedPageBreak/>
        <w:t>Если лицо, совершившее правонарушение либо пострадавшее в результате преступления, родилось и (или) проживает на территории Республики Беларусь, в реквизитах регистрационных карточек «Место рождения» и (или) «Место жительства» область, район и населенный пункт указываются в соответствии с классификатором, определенным в пункте 4 приложения 18 к настоящему Положению.</w:t>
      </w:r>
    </w:p>
    <w:p w:rsidR="00B01468" w:rsidRDefault="00B01468">
      <w:pPr>
        <w:pStyle w:val="point"/>
      </w:pPr>
      <w:r>
        <w:t>23. Банки данных регистрационной информации о правонарушениях должны соответствовать утвержденным в установленном порядке формам регистрационных карточек, а также могут содержать иные сведения о правонарушениях, предусмотренные в Законе Республики Беларусь «О единой государственной системе регистрации и учета правонарушений».</w:t>
      </w:r>
    </w:p>
    <w:p w:rsidR="00B01468" w:rsidRDefault="00B01468">
      <w:pPr>
        <w:pStyle w:val="newncpi"/>
      </w:pPr>
      <w:r>
        <w:t>Сведения о правонарушениях, хранящиеся в банках данных регистрационной информации о правонарушениях, могут быть использованы регистрирующими органами для выполнения возложенных на них функций.</w:t>
      </w:r>
    </w:p>
    <w:p w:rsidR="00B01468" w:rsidRDefault="00B01468">
      <w:pPr>
        <w:pStyle w:val="point"/>
      </w:pPr>
      <w:r>
        <w:t>24. Передача нарочным и пересылка по почте регистрационных карточек в случаях, предусмотренных настоящим Положением, осуществляются по общим правилам ведения делопроизводства.</w:t>
      </w:r>
    </w:p>
    <w:p w:rsidR="00B01468" w:rsidRDefault="00B01468">
      <w:pPr>
        <w:pStyle w:val="chapter"/>
      </w:pPr>
      <w:r>
        <w:t>ГЛАВА 6</w:t>
      </w:r>
      <w:r>
        <w:br/>
        <w:t>ПОРЯДОК ФИКСАЦИИ СВЕДЕНИЙ ОБ АДМИНИСТРАТИВНОМ ПРАВОНАРУШЕНИИ</w:t>
      </w:r>
    </w:p>
    <w:p w:rsidR="00B01468" w:rsidRDefault="00B01468">
      <w:pPr>
        <w:pStyle w:val="point"/>
      </w:pPr>
      <w:r>
        <w:t>25. Если постановление о наложении административного взыскания вынесено должностным лицом регистрирующего органа, заполнение разделов I–V регистрационных карточек форм 1-АП и 3-АП осуществляется регистрирующим органом непосредственно в банке данных регистрационной информации о правонарушениях не позднее трех суток после:</w:t>
      </w:r>
    </w:p>
    <w:p w:rsidR="00B01468" w:rsidRDefault="00B01468">
      <w:pPr>
        <w:pStyle w:val="newncpi"/>
      </w:pPr>
      <w:r>
        <w:t xml:space="preserve">вступления в законную силу постановления о наложении административного взыскания, вынесенного в соответствии со статьей 11.9 Процессуально-исполнительного кодекса, а если постановление по делу об административном правонарушении было обжаловано (опротестовано) до вступления в законную силу – после возвращения дела из суда или органа (от должностного лица), рассмотревших (уполномоченных рассматривать) жалобу (протест), за исключением случая, когда по жалобе (протесту) вынесено постановление в соответствии с пунктами 2, 3 или 6 части 1 статьи 12.9 Процессуально-исполнительного кодекса. При этом реквизиты 28.6 и 23.6 регистрационных карточек соответственно форм 1-АП и 3-АП заполняются не позднее трех суток после получения сведений об исполнении постановления о наложении административного взыскания; </w:t>
      </w:r>
    </w:p>
    <w:p w:rsidR="00B01468" w:rsidRDefault="00B01468">
      <w:pPr>
        <w:pStyle w:val="newncpi"/>
      </w:pPr>
      <w:r>
        <w:t>вынесения постановления о наложении административного взыскания в соответствии с частью 3 статьи 10.3 Процессуально-исполнительного кодекса, за исключением случая, предусмотренного в части второй настоящего пункта;</w:t>
      </w:r>
    </w:p>
    <w:p w:rsidR="00B01468" w:rsidRDefault="00B01468">
      <w:pPr>
        <w:pStyle w:val="newncpi"/>
      </w:pPr>
      <w:r>
        <w:t>вынесения постановления о наложении административного взыскания в соответствии с частью 3</w:t>
      </w:r>
      <w:r>
        <w:rPr>
          <w:vertAlign w:val="superscript"/>
        </w:rPr>
        <w:t xml:space="preserve">1 </w:t>
      </w:r>
      <w:r>
        <w:t>статьи 10.3 Процессуально-исполнительного кодекса.</w:t>
      </w:r>
    </w:p>
    <w:p w:rsidR="00B01468" w:rsidRDefault="00B01468">
      <w:pPr>
        <w:pStyle w:val="newncpi"/>
      </w:pPr>
      <w:r>
        <w:t>Регистрационная карточка формы 1-АП не заполняется, если регистрирующим органом не установлены достоверные сведения (реквизиты 9–12, 14.1–14.4) о физическом лице, привлеченном к административной ответственности в соответствии с частью 3 статьи 10.3 Процессуально-исполнительного кодекса.</w:t>
      </w:r>
    </w:p>
    <w:p w:rsidR="00B01468" w:rsidRDefault="00B01468">
      <w:pPr>
        <w:pStyle w:val="point"/>
      </w:pPr>
      <w:r>
        <w:t>26. Если дело об административном правонарушении подлежит передаче для рассмотрения в другой орган, ведущий административный процесс, или суд, в регистрационных карточках форм 1-АП и 3-АП заполняются:</w:t>
      </w:r>
    </w:p>
    <w:p w:rsidR="00B01468" w:rsidRDefault="00B01468">
      <w:pPr>
        <w:pStyle w:val="newncpi"/>
      </w:pPr>
      <w:r>
        <w:t xml:space="preserve">разделы I–III – регистрирующим органом в сроки, предусмотренные в статье 10.30 Процессуально-исполнительного кодекса. В разделе III данные регистрационные карточки подписываются уполномоченным работником регистрирующего органа и направляются в другой орган, ведущий административный процесс, или суд вместе с делом об административном правонарушении. Допускается заполнение разделов I–III </w:t>
      </w:r>
      <w:r>
        <w:lastRenderedPageBreak/>
        <w:t>непосредственно в банке данных регистрационной информации о правонарушениях с последующей распечаткой регистрационных карточек;</w:t>
      </w:r>
    </w:p>
    <w:p w:rsidR="00B01468" w:rsidRDefault="00B01468">
      <w:pPr>
        <w:pStyle w:val="newncpi"/>
      </w:pPr>
      <w:r>
        <w:t>раздел IV – органом, ведущим административный процесс, или судом, получившим дело об административном правонарушении для рассмотрения, не позднее трех суток после вступления в законную силу постановления по делу об административном правонарушении; судом или органом, ведущим административный процесс, вынесшими постановление по делу об административном правонарушении, которое было обжаловано (опротестовано) до вступления в законную силу, не позднее трех суток после возвращения дела из суда или органа (от должностного лица), рассмотревших (уполномоченных рассматривать) жалобу (протест), за исключением случая, когда по жалобе (протесту) вынесено постановление об отмене постановления по делу об административном правонарушении и направлении дела на новое рассмотрение. При этом сведения в реквизитах 28.6 и 23.6 регистрационных карточек соответственно форм 1-АП и 3-АП фиксируются при их наличии. В разделе IV данные регистрационные карточки подписываются должностным лицом или судьей, рассмотревшими дело об административном правонарушении, заверяются печатью государственного органа с изображением Государственного герба Республики Беларусь и не позднее трех суток после вступления постановления в законную силу (возвращения дела из суда или органа (от должностного лица), рассмотревших жалобу (протест) направляются в регистрирующий орган;</w:t>
      </w:r>
    </w:p>
    <w:p w:rsidR="00B01468" w:rsidRDefault="00B01468">
      <w:pPr>
        <w:pStyle w:val="newncpi"/>
      </w:pPr>
      <w:r>
        <w:t xml:space="preserve">разделы I–III (в случае их незаполнения в банке данных регистрационной информации о правонарушениях), а также разделы IV и V – регистрирующим органом непосредственно в банке данных регистрационной информации о правонарушениях не позднее трех суток после поступления регистрационных карточек из органа, ведущего административный процесс, или суда, рассмотревшего дело об административном правонарушении. При этом сведения в реквизитах 28.6 и 23.6 регистрационных карточек соответственно форм 1-АП и 3-АП фиксируются при их наличии, а при отсутствии – не позднее трех суток после получения сведений об исполнении постановления о наложении административного взыскания. </w:t>
      </w:r>
    </w:p>
    <w:p w:rsidR="00B01468" w:rsidRDefault="00B01468">
      <w:pPr>
        <w:pStyle w:val="newncpi"/>
      </w:pPr>
      <w:r>
        <w:t>На основании решений вышестоящих государственных органов допускается помещение подчиненными регистрирующими органами сведений о правонарушениях в банки данных регистрационной информации о правонарушениях в иные сроки, но не превышающие установленных в пункте 25 настоящего Положения и настоящем пункте.</w:t>
      </w:r>
    </w:p>
    <w:p w:rsidR="00B01468" w:rsidRDefault="00B01468">
      <w:pPr>
        <w:pStyle w:val="point"/>
      </w:pPr>
      <w:r>
        <w:t>27. Если физическое или юридическое лицо совершило несколько административных правонарушений, рассматриваемых в рамках одного дела, в регистрационных карточках форм 1-АП или 3-АП соответственно фиксируются сведения о каждом совершенном правонарушении.</w:t>
      </w:r>
    </w:p>
    <w:p w:rsidR="00B01468" w:rsidRDefault="00B01468">
      <w:pPr>
        <w:pStyle w:val="point"/>
      </w:pPr>
      <w:r>
        <w:t>28. Реквизит «Административное взыскание» регистрационных карточек форм 1-АП и 3-АП заполняется, если реквизит «Принято решение» принимает значение «01».</w:t>
      </w:r>
    </w:p>
    <w:p w:rsidR="00B01468" w:rsidRDefault="00B01468">
      <w:pPr>
        <w:pStyle w:val="newncpi"/>
      </w:pPr>
      <w:r>
        <w:t>Если в соответствии с частью 2 статьи 7.4 Кодекса об административных правонарушениях окончательное административное взыскание за совершенные административные правонарушения определено путем полного или частичного сложения, в регистрационных карточках форм 1-АП и 3-АП, имеющих в реквизите 4 наименьший регистрационный номер среди административных правонарушений, образующих совокупность либо дела о которых рассмотрены одновременно, фиксируются сведения об административном взыскании. В остальных регистрационных карточках в реквизите «взыскание наложено по совокупности с другим административным правонарушением» фиксируется наименьший регистрационный номер административного правонарушения, а иные сведения об административном взыскании не заполняются.</w:t>
      </w:r>
    </w:p>
    <w:p w:rsidR="00B01468" w:rsidRDefault="00B01468">
      <w:pPr>
        <w:pStyle w:val="point"/>
      </w:pPr>
      <w:r>
        <w:t>29. Другие реквизиты регистрационных карточек форм 1-АП и 3-АП заполняются следующим образом:</w:t>
      </w:r>
    </w:p>
    <w:p w:rsidR="00B01468" w:rsidRDefault="00B01468">
      <w:pPr>
        <w:pStyle w:val="newncpi"/>
      </w:pPr>
      <w:r>
        <w:lastRenderedPageBreak/>
        <w:t>в реквизите 5.5.2 регистрационной карточки формы 1-АП фиксируется наименьший регистрационный номер административного правонарушения, совершенного соучастником;</w:t>
      </w:r>
    </w:p>
    <w:p w:rsidR="00B01468" w:rsidRDefault="00B01468">
      <w:pPr>
        <w:pStyle w:val="newncpi"/>
      </w:pPr>
      <w:r>
        <w:t>реквизит 6.4 регистрационной карточки формы 1-АП заполняется в отношении юридического лица, непосредственно которому правонарушением причинен вред, если причинение вреда является квалифицирующим признаком административного правонарушения;</w:t>
      </w:r>
    </w:p>
    <w:p w:rsidR="00B01468" w:rsidRDefault="00B01468">
      <w:pPr>
        <w:pStyle w:val="newncpi"/>
      </w:pPr>
      <w:r>
        <w:t>реквизит 19 регистрационной карточки формы 1-АП заполняется при совершении административного правонарушения индивидуальным предпринимателем, лицом, осуществляющим ремесленную деятельность или деятельность по оказанию услуг в сфере агроэкотуризма, с указанием их учетного номера плательщика, а также при совершении административного правонарушения должностным лицом в связи с выполнением им должностных обязанностей с указанием учетного номера плательщика нанимателя;</w:t>
      </w:r>
    </w:p>
    <w:p w:rsidR="00B01468" w:rsidRDefault="00B01468">
      <w:pPr>
        <w:pStyle w:val="newncpi"/>
      </w:pPr>
      <w:r>
        <w:t>реквизиты 24 и 19 соответственно регистрационных карточек форм 1-АП и 3-АП принимают значение «2», если первоначальное вступившее в законную силу постановление по делу об административном правонарушении отменено и дело направлено на новое рассмотрение;</w:t>
      </w:r>
    </w:p>
    <w:p w:rsidR="00B01468" w:rsidRDefault="00B01468">
      <w:pPr>
        <w:pStyle w:val="newncpi"/>
      </w:pPr>
      <w:r>
        <w:t>реквизит 28.1 регистрационной карточки формы 1-АП принимает значение «15», если размер штрафа увеличен в соответствии с частью 6 статьи 6.5 Кодекса об административных правонарушениях.</w:t>
      </w:r>
    </w:p>
    <w:p w:rsidR="00B01468" w:rsidRDefault="00B01468">
      <w:pPr>
        <w:pStyle w:val="point"/>
      </w:pPr>
      <w:r>
        <w:t>30. Раздел VI регистрационных карточек форм 1-АП и 3-АП заполняется учетным подразделением непосредственно в едином государственном банке данных о правонарушениях не позднее суток после поступления из регистрирующего органа сведений об административном правонарушении.</w:t>
      </w:r>
    </w:p>
    <w:p w:rsidR="00B01468" w:rsidRDefault="00B01468">
      <w:pPr>
        <w:pStyle w:val="point"/>
      </w:pPr>
      <w:r>
        <w:t>31. В случае отмены (изменения) вступившего в законную силу постановления о наложении административного взыскания орган, рассмотревший жалобу (протест), не позднее трех суток после ее рассмотрения, а суд, вынесший постановление о наложении административного взыскания, не позднее трех суток после возвращения из вышестоящего суда дела об административном правонарушении заполняют разделы I–IV регистрационной карточки формы 2-АП.</w:t>
      </w:r>
    </w:p>
    <w:p w:rsidR="00B01468" w:rsidRDefault="00B01468">
      <w:pPr>
        <w:pStyle w:val="newncpi"/>
      </w:pPr>
      <w:r>
        <w:t>В разделе IV данная регистрационная карточка после заполнения подписывается должностным лицом, рассмотревшим жалобу (протест), либо судьей, вынесшим постановление о наложении административного взыскания, заверяется печатью государственного органа с изображением Государственного герба Республики Беларусь и направляется в регистрирующий орган.</w:t>
      </w:r>
    </w:p>
    <w:p w:rsidR="00B01468" w:rsidRDefault="00B01468">
      <w:pPr>
        <w:pStyle w:val="newncpi"/>
      </w:pPr>
      <w:r>
        <w:t>В случае обжалования (опротестования) постановления о наложении административного взыскания, вынесенного в порядке, предусмотренном в части 3</w:t>
      </w:r>
      <w:r>
        <w:rPr>
          <w:vertAlign w:val="superscript"/>
        </w:rPr>
        <w:t>1</w:t>
      </w:r>
      <w:r>
        <w:t xml:space="preserve"> статьи 10.3 Процессуально-исполнительного кодекса, регистрирующим органом заполняется корректирующая регистрационная карточка формы 1-АП.</w:t>
      </w:r>
    </w:p>
    <w:p w:rsidR="00B01468" w:rsidRDefault="00B01468">
      <w:pPr>
        <w:pStyle w:val="newncpi"/>
      </w:pPr>
      <w:r>
        <w:t>В случае отмены прокурором противоречащего законодательным актам постановления о наложении административного взыскания, вынесенного в порядке, предусмотренном в части 3 статьи 10.3 Процессуально-исполнительного кодекса, регистрирующим органом заполняется корректирующая регистрационная карточка формы 1-АП.</w:t>
      </w:r>
    </w:p>
    <w:p w:rsidR="00B01468" w:rsidRDefault="00B01468">
      <w:pPr>
        <w:pStyle w:val="point"/>
      </w:pPr>
      <w:r>
        <w:t>32. Разделы регистрационной карточки формы 2-АП заполняются следующим образом:</w:t>
      </w:r>
    </w:p>
    <w:p w:rsidR="00B01468" w:rsidRDefault="00B01468">
      <w:pPr>
        <w:pStyle w:val="newncpi"/>
      </w:pPr>
      <w:r>
        <w:t>разделы I–V – регистрирующим органом непосредственно в банке данных регистрационной информации о правонарушениях не позднее трех суток после поступления регистрационной карточки. При этом сведения в реквизите 21.5 фиксируются при их наличии, а при отсутствии – не позднее трех суток после получения сведений об исполнении постановления о наложении административного взыскания;</w:t>
      </w:r>
    </w:p>
    <w:p w:rsidR="00B01468" w:rsidRDefault="00B01468">
      <w:pPr>
        <w:pStyle w:val="newncpi"/>
      </w:pPr>
      <w:r>
        <w:lastRenderedPageBreak/>
        <w:t>раздел VI – учетным подразделением непосредственно в едином государственном банке данных о правонарушениях не позднее одних суток после поступления сведений об административном правонарушении.</w:t>
      </w:r>
    </w:p>
    <w:p w:rsidR="00B01468" w:rsidRDefault="00B01468">
      <w:pPr>
        <w:pStyle w:val="point"/>
      </w:pPr>
      <w:r>
        <w:t>33. Реквизиты 21.1–21.4 регистрационной карточки формы 2-АП заполняются, если реквизит 20 принимает значение «41».</w:t>
      </w:r>
    </w:p>
    <w:p w:rsidR="00B01468" w:rsidRDefault="00B01468">
      <w:pPr>
        <w:pStyle w:val="point"/>
      </w:pPr>
      <w:r>
        <w:t>34. Орган, ведущий административный процесс, суд письменно уведомляют регистрирующий орган об исполнении постановления о наложении административного взыскания, вынесенного ими по делу об административном правонарушении, переданному регистрирующим органом в соответствии с пунктом 26 настоящего Положения, не позднее пяти суток со дня получения сведений об исполнении.</w:t>
      </w:r>
    </w:p>
    <w:p w:rsidR="00B01468" w:rsidRDefault="00B01468">
      <w:pPr>
        <w:pStyle w:val="newncpi"/>
      </w:pPr>
      <w:r>
        <w:t>Данное уведомление должно содержать фамилию, собственное имя, отчество (если таковое имеется), число, месяц, год рождения физического лица или учетный номер плательщика, наименование юридического лица, в отношении которых вынесено постановление о наложении административного взыскания, регистрационный номер административного правонарушения, статью Особенной части Кодекса Республики Беларусь об административных правонарушениях, даты вынесения и исполнения постановления о наложении административного взыскания.</w:t>
      </w:r>
    </w:p>
    <w:p w:rsidR="00B01468" w:rsidRDefault="00B01468">
      <w:pPr>
        <w:pStyle w:val="point"/>
      </w:pPr>
      <w:r>
        <w:t>35. Не позднее трех суток после поступления в регистрирующий орган регистрационных карточек форм 1-АП, 2-АП и 3-АП и уведомлений об исполнении постановления о наложении административного взыскания сведения, содержащиеся в данных регистрационных карточках и уведомлениях, фиксируются регистрирующим органом в журнале регистрации административных правонарушений.</w:t>
      </w:r>
    </w:p>
    <w:p w:rsidR="00B01468" w:rsidRDefault="00B01468">
      <w:pPr>
        <w:pStyle w:val="newncpi"/>
      </w:pPr>
      <w:r>
        <w:t>Поступившие в регистрирующие органы регистрационные карточки форм 1-АП, 2-АП и 3-АП, заполненные другими органами, ведущими административный процесс, или судами с нарушением порядка, определенного настоящим Положением, не позднее одних суток после обнаружения указанных нарушений возвращаются заполнившим их органам или судам, которые не позднее суток после поступления данных карточек обязаны повторно заполнить их в порядке, установленном настоящим Положением, и передать в регистрирующий орган.</w:t>
      </w:r>
    </w:p>
    <w:p w:rsidR="00B01468" w:rsidRDefault="00B01468">
      <w:pPr>
        <w:pStyle w:val="point"/>
      </w:pPr>
      <w:r>
        <w:t>36. Регистрационные карточки, указанные в настоящей главе, хранятся в регистрирующем органе в течение календарного года по завершении года, в котором зарегистрировано административное правонарушение.</w:t>
      </w:r>
    </w:p>
    <w:p w:rsidR="00B01468" w:rsidRDefault="00B01468">
      <w:pPr>
        <w:pStyle w:val="chapter"/>
      </w:pPr>
      <w:r>
        <w:t>ГЛАВА 7</w:t>
      </w:r>
      <w:r>
        <w:br/>
        <w:t>ПОРЯДОК ФИКСАЦИИ ОРГАНАМИ ПРЕДВАРИТЕЛЬНОГО СЛЕДСТВИЯ И ОРГАНАМИ ДОЗНАНИЯ СВЕДЕНИЙ О ПРЕСТУПЛЕНИИ</w:t>
      </w:r>
    </w:p>
    <w:p w:rsidR="00B01468" w:rsidRDefault="00B01468">
      <w:pPr>
        <w:pStyle w:val="point"/>
      </w:pPr>
      <w:r>
        <w:t>37. Разделы I и II регистрационной карточки формы 1 заполняются следователем, лицом, производящим дознание, не позднее одних суток после вынесения постановлений о возбуждении уголовного дела, об отказе в возбуждении уголовного дела в случаях, предусмотренных в пунктах 3, 4, 7, 10 части 1 статьи 29 Уголовно-процессуального кодекса, о принятии к производству уголовного дела, поступившего от компетентного органа иностранного государства, о выделении уголовного дела в отношении лица или о ставшем известным преступлении.</w:t>
      </w:r>
    </w:p>
    <w:p w:rsidR="00B01468" w:rsidRDefault="00B01468">
      <w:pPr>
        <w:pStyle w:val="newncpi"/>
      </w:pPr>
      <w:r>
        <w:t>При возбуждении уголовного дела, а также отказе в возбуждении уголовного дела в случаях, предусмотренных в пунктах 3, 4, 7, 10 части 1 статьи 29 Уголовно-процессуального кодекса, если в рамках одного постановления принимаются решения по нескольким преступлениям, регистрационная карточка формы 1 заполняется по каждому преступлению. При этом реквизит 20 последующих заполняемых регистрационных карточек принимает значение «20».</w:t>
      </w:r>
    </w:p>
    <w:p w:rsidR="00B01468" w:rsidRDefault="00B01468">
      <w:pPr>
        <w:pStyle w:val="point"/>
      </w:pPr>
      <w:r>
        <w:t xml:space="preserve">38. В реквизите 8 регистрационной карточки формы 1 фиксируются альтернативные признаки преступления. Указываются признаки, относящиеся как ко всей статье Особенной части Уголовного кодекса Республики Беларусь (далее – Особенная часть </w:t>
      </w:r>
      <w:r>
        <w:lastRenderedPageBreak/>
        <w:t>Уголовного кодекса) в целом, так и к конкретной ее части и пункту, по признакам которых возбуждено уголовное дело.</w:t>
      </w:r>
    </w:p>
    <w:p w:rsidR="00B01468" w:rsidRDefault="00B01468">
      <w:pPr>
        <w:pStyle w:val="newncpi"/>
      </w:pPr>
      <w:r>
        <w:t>Например:</w:t>
      </w:r>
    </w:p>
    <w:p w:rsidR="00B01468" w:rsidRDefault="00B01468">
      <w:pPr>
        <w:pStyle w:val="newncpi"/>
      </w:pPr>
      <w:r>
        <w:t> </w:t>
      </w:r>
    </w:p>
    <w:p w:rsidR="00B01468" w:rsidRDefault="00B01468">
      <w:pPr>
        <w:pStyle w:val="primer"/>
      </w:pPr>
      <w:r>
        <w:t>Статья 207 «Разбой» Уголовного кодекса Республики Беларусь.</w:t>
      </w:r>
    </w:p>
    <w:p w:rsidR="00B01468" w:rsidRDefault="00B01468">
      <w:pPr>
        <w:pStyle w:val="primer"/>
      </w:pPr>
      <w:r>
        <w:t>Альтернативные признаки преступления следующие:</w:t>
      </w:r>
    </w:p>
    <w:p w:rsidR="00B01468" w:rsidRDefault="00B01468">
      <w:pPr>
        <w:pStyle w:val="primer"/>
      </w:pPr>
      <w:r>
        <w:t>относящиеся ко всей статье и к части 1 – 1) насилие, 2) угроза применения насилия;</w:t>
      </w:r>
    </w:p>
    <w:p w:rsidR="00B01468" w:rsidRDefault="00B01468">
      <w:pPr>
        <w:pStyle w:val="primer"/>
      </w:pPr>
      <w:r>
        <w:t>к части 2 – 1) с проникновением в жилище, 2) повторно, 3) группой лиц, 4) с целью завладения имуществом в крупном размере;</w:t>
      </w:r>
    </w:p>
    <w:p w:rsidR="00B01468" w:rsidRDefault="00B01468">
      <w:pPr>
        <w:pStyle w:val="primer"/>
      </w:pPr>
      <w:r>
        <w:t xml:space="preserve">к части 3 – 1) организованной группой, 2) с причинением тяжкого телесного повреждения, 3) с целью завладения имуществом в особо крупном размере. </w:t>
      </w:r>
    </w:p>
    <w:p w:rsidR="00B01468" w:rsidRDefault="00B01468">
      <w:pPr>
        <w:pStyle w:val="newncpi"/>
      </w:pPr>
      <w:r>
        <w:t> </w:t>
      </w:r>
    </w:p>
    <w:p w:rsidR="00B01468" w:rsidRDefault="00B01468">
      <w:pPr>
        <w:pStyle w:val="point"/>
      </w:pPr>
      <w:r>
        <w:t>39. Другие реквизиты регистрационной карточки формы 1 заполняются следующим образом:</w:t>
      </w:r>
    </w:p>
    <w:p w:rsidR="00B01468" w:rsidRDefault="00B01468">
      <w:pPr>
        <w:pStyle w:val="newncpi"/>
      </w:pPr>
      <w:r>
        <w:t>в реквизите 4.3.2 фиксируются сведения об органе уголовного преследования, непосредственно обнаружившем признаки преступления, а при ином поводе к возбуждению уголовного дела – об органе уголовного преследования, осуществившем сбор достаточных данных, указывающих на признаки преступления;</w:t>
      </w:r>
    </w:p>
    <w:p w:rsidR="00B01468" w:rsidRDefault="00B01468">
      <w:pPr>
        <w:pStyle w:val="newncpi"/>
      </w:pPr>
      <w:r>
        <w:t>реквизит 4.3.3 заполняется обязательно, если реквизит 4.3.2 принимает значение «01»;</w:t>
      </w:r>
    </w:p>
    <w:p w:rsidR="00B01468" w:rsidRDefault="00B01468">
      <w:pPr>
        <w:pStyle w:val="newncpi"/>
      </w:pPr>
      <w:r>
        <w:t>реквизит 5.1.1 заполняется с указанием первичного регистрационного номера преступления по уголовному делу, из которого выделено дело, если реквизит 5.1 принимает значение «21» или «22»;</w:t>
      </w:r>
    </w:p>
    <w:p w:rsidR="00B01468" w:rsidRDefault="00B01468">
      <w:pPr>
        <w:pStyle w:val="newncpi"/>
      </w:pPr>
      <w:r>
        <w:t>реквизиты 7–11, 15–19 не заполняются, если реквизит 5.1 принимает значение «05», в реквизите 12 указывается место последнего пребывания исчезнувшего лица, в реквизите 13 – дата и время исчезновения;</w:t>
      </w:r>
    </w:p>
    <w:p w:rsidR="00B01468" w:rsidRDefault="00B01468">
      <w:pPr>
        <w:pStyle w:val="newncpi"/>
      </w:pPr>
      <w:r>
        <w:t>реквизиты 8, 15.1, 17, 18, 19.1, 19.2, 20 могут иметь несколько значений;</w:t>
      </w:r>
    </w:p>
    <w:p w:rsidR="00B01468" w:rsidRDefault="00B01468">
      <w:pPr>
        <w:pStyle w:val="newncpi"/>
      </w:pPr>
      <w:r>
        <w:t>реквизит 10 заполняется, если преступление не окончено;</w:t>
      </w:r>
    </w:p>
    <w:p w:rsidR="00B01468" w:rsidRDefault="00B01468">
      <w:pPr>
        <w:pStyle w:val="newncpi"/>
      </w:pPr>
      <w:r>
        <w:t>реквизиты 12.2.1–12.2.7 и 12.4.1–12.4.3 не заполняются, если реквизит 12.1 принимает значение «9»;</w:t>
      </w:r>
    </w:p>
    <w:p w:rsidR="00B01468" w:rsidRDefault="00B01468">
      <w:pPr>
        <w:pStyle w:val="newncpi"/>
      </w:pPr>
      <w:r>
        <w:t>в реквизитах 12.2.4 и 12.2.5 указывается адрес ближайшего дома (иного строения), если преступление совершено в населенном пункте вне дома (иного строения);</w:t>
      </w:r>
    </w:p>
    <w:p w:rsidR="00B01468" w:rsidRDefault="00B01468">
      <w:pPr>
        <w:pStyle w:val="newncpi"/>
      </w:pPr>
      <w:r>
        <w:t>реквизиты 12.4.1–12.4.3 заполняются в отношении юридического лица, которому преступлением причинен вред;</w:t>
      </w:r>
    </w:p>
    <w:p w:rsidR="00B01468" w:rsidRDefault="00B01468">
      <w:pPr>
        <w:pStyle w:val="newncpi"/>
      </w:pPr>
      <w:r>
        <w:t>реквизит 14 должен содержать фамилию, инициалы подозреваемого, пострадавшего, место и способ совершения преступления, предметы преступного посягательства, орудия преступления, размер причиненного ущерба, предмет взятки и его стоимость, а также иные количественные характеристики преступления (количество изъятых наркотических средств, психотропных веществ или прекурсоров в пересчете на сухой остаток, дата и номер заключения эксперта), место работы и должность лица, совершившего коррупционное, должностное или экономическое преступление;</w:t>
      </w:r>
    </w:p>
    <w:p w:rsidR="00B01468" w:rsidRDefault="00B01468">
      <w:pPr>
        <w:pStyle w:val="newncpi"/>
      </w:pPr>
      <w:r>
        <w:t>реквизит 15.2 в случае множественности форм собственности заполняется в отношении той формы собственности предмета преступного посягательства, которая является преобладающей по стоимостному выражению;</w:t>
      </w:r>
    </w:p>
    <w:p w:rsidR="00B01468" w:rsidRDefault="00B01468">
      <w:pPr>
        <w:pStyle w:val="newncpi"/>
      </w:pPr>
      <w:r>
        <w:t xml:space="preserve">реквизит 17 заполняется, если в ходе осмотра места происшествия (обыска, выемки) изъяты наркотические средства, психотропные вещества, их прекурсоры и аналоги (далее – наркотики), при этом количество наркотиков указывается в пересчете на сухой остаток. Если наркотики по уголовному делу фактически не изымались либо их изъятие отражено в регистрационных карточках по другим преступлениям, реквизит 17.3 заполняется нулевым значением. Сведения о количестве одной партии наркотиков, фигурирующей в нескольких уголовных делах, фиксируются в регистрационных карточках формы 1 по самому тяжкому преступлению, а при равных категориях – по преступлению, имеющему минимальный регистрационный номер. В данных </w:t>
      </w:r>
      <w:r>
        <w:lastRenderedPageBreak/>
        <w:t>регистрационных карточках по другим преступлениям реквизит 17.3 заполняется нулевым значением. Распределение количественного показателя одной партии наркотиков по нескольким преступлениям не допускается;</w:t>
      </w:r>
    </w:p>
    <w:p w:rsidR="00B01468" w:rsidRDefault="00B01468">
      <w:pPr>
        <w:pStyle w:val="newncpi"/>
      </w:pPr>
      <w:r>
        <w:t>реквизит 18 заполняется, если в ходе осмотра места происшествия (обыска, выемки) изъяты поддельные денежные знаки, а по преступлениям о взяточничестве в данном реквизите фиксируются сведения о валюте взятки и ее сумме (при передаче предметов – их стоимость в белорусских рублях);</w:t>
      </w:r>
    </w:p>
    <w:p w:rsidR="00B01468" w:rsidRDefault="00B01468">
      <w:pPr>
        <w:pStyle w:val="newncpi"/>
      </w:pPr>
      <w:r>
        <w:t>реквизит 19.1 принимает значение «01» – криминальный взрыв, если в ходе умышленного преступления (включая покушения) взрывные устройства или взрывчатые вещества (химические соединения или их смеси, способные в результате определенных внешних воздействий или внутренних процессов взрываться, выделяя тепло и образуя сильно нагретые газы) использовались в качестве орудия преступления для достижения целей преступления либо его сокрытия;</w:t>
      </w:r>
    </w:p>
    <w:p w:rsidR="00B01468" w:rsidRDefault="00B01468">
      <w:pPr>
        <w:pStyle w:val="newncpi"/>
      </w:pPr>
      <w:r>
        <w:t>реквизит 19.2 заполняется, если в ходе совершения преступления применялись орудия;</w:t>
      </w:r>
    </w:p>
    <w:p w:rsidR="00B01468" w:rsidRDefault="00B01468">
      <w:pPr>
        <w:pStyle w:val="newncpi"/>
      </w:pPr>
      <w:r>
        <w:t>реквизит 20 принимает значение:</w:t>
      </w:r>
    </w:p>
    <w:p w:rsidR="00B01468" w:rsidRDefault="00B01468">
      <w:pPr>
        <w:pStyle w:val="newncpi"/>
      </w:pPr>
      <w:r>
        <w:t>«01», если преступление, предусмотренное в статьях 139–141, 143, 145–150, 152–154, 166–171</w:t>
      </w:r>
      <w:r>
        <w:rPr>
          <w:vertAlign w:val="superscript"/>
        </w:rPr>
        <w:t>1</w:t>
      </w:r>
      <w:r>
        <w:t>, 183, 186, 189 Уголовного кодекса Республики Беларусь (далее – Уголовный кодекс), совершено членом семьи по отношению к другому члену семьи;</w:t>
      </w:r>
    </w:p>
    <w:p w:rsidR="00B01468" w:rsidRDefault="00B01468">
      <w:pPr>
        <w:pStyle w:val="newncpi"/>
      </w:pPr>
      <w:r>
        <w:t>«02», если зарегистрировано преступление, являющееся коррупционным в соответствии с законодательством;</w:t>
      </w:r>
    </w:p>
    <w:p w:rsidR="00B01468" w:rsidRDefault="00B01468">
      <w:pPr>
        <w:pStyle w:val="newncpi"/>
      </w:pPr>
      <w:r>
        <w:t>«04», если преступление, предусмотренное в статьях 139–141, 143, 144, 147–150, 152–155, 166, 167, 182, 186, 205–208, 214, 218, 289, 291–297, 339–347, 359, 360, 362–364, 366, 370, 378 Уголовного кодекса, совершено на участках местности, в зданиях, сооружениях, находящихся в пределах населенного пункта (за исключением жилищ и огороженных участков местности, прилегающих к жилищам граждан индивидуальной застройки, внутренних территорий и помещений охраняемых объектов, не предназначенных для свободного (за плату) посещения гражданами), маршрутных транспортных средствах и пассажирских поездах, а также находящихся вне пределов населенного пункта зданиях и сооружениях, предназначенных для свободного (за плату) посещения гражданами.</w:t>
      </w:r>
    </w:p>
    <w:p w:rsidR="00B01468" w:rsidRDefault="00B01468">
      <w:pPr>
        <w:pStyle w:val="point"/>
      </w:pPr>
      <w:r>
        <w:t>40. Разделы I–III регистрационной карточки формы 1-П заполняются на каждое физическое лицо, непосредственно которому общественно опасным деянием причинен физический, имущественный или моральный вред (вне зависимости от признания данного лица потерпевшим либо подозреваемым), а также пропавшее без вести, если по данному факту возбуждено уголовное дело, следователем, лицом, производящим дознание, не позднее одних суток после вынесения постановлений о возбуждении уголовного дела, об отказе в возбуждении уголовного дела в случаях, предусмотренных в пунктах 3, 4, 7 части 1 статьи 29 Уголовно-процессуального кодекса, о принятии к производству уголовного дела, поступившего от компетентного органа иностранного государства, о выделении уголовного дела или о ставшем известным преступлении.</w:t>
      </w:r>
    </w:p>
    <w:p w:rsidR="00B01468" w:rsidRDefault="00B01468">
      <w:pPr>
        <w:pStyle w:val="point"/>
      </w:pPr>
      <w:r>
        <w:t>41. Реквизиты регистрационной карточки формы 1-П заполняются следующим образом:</w:t>
      </w:r>
    </w:p>
    <w:p w:rsidR="00B01468" w:rsidRDefault="00B01468">
      <w:pPr>
        <w:pStyle w:val="newncpi"/>
      </w:pPr>
      <w:r>
        <w:t>в реквизите 3 указывается фамилия матери, а реквизиты 4 и 5 не заполняются, если вред причинен новорожденному, реквизиты 3–6 не заполняются, если реквизит 16 принимает значение «7»;</w:t>
      </w:r>
    </w:p>
    <w:p w:rsidR="00B01468" w:rsidRDefault="00B01468">
      <w:pPr>
        <w:pStyle w:val="newncpi"/>
      </w:pPr>
      <w:r>
        <w:t>реквизиты 17 и 20 могут иметь несколько значений;</w:t>
      </w:r>
    </w:p>
    <w:p w:rsidR="00B01468" w:rsidRDefault="00B01468">
      <w:pPr>
        <w:pStyle w:val="newncpi"/>
      </w:pPr>
      <w:r>
        <w:t>реквизиты 17, 19 и 20 не заполняются, если реквизит 16 принимает значение «6».</w:t>
      </w:r>
    </w:p>
    <w:p w:rsidR="00B01468" w:rsidRDefault="00B01468">
      <w:pPr>
        <w:pStyle w:val="point"/>
      </w:pPr>
      <w:r>
        <w:t>42. Разделы I–III регистрационной карточки формы 1-Л заполняются следователем, лицом, производящим дознание, на каждого подозреваемого (обвиняемого) не позднее одних суток после вынесения постановлений:</w:t>
      </w:r>
    </w:p>
    <w:p w:rsidR="00B01468" w:rsidRDefault="00B01468">
      <w:pPr>
        <w:pStyle w:val="newncpi"/>
      </w:pPr>
      <w:r>
        <w:t>о возбуждении уголовного дела в отношении лица;</w:t>
      </w:r>
    </w:p>
    <w:p w:rsidR="00B01468" w:rsidRDefault="00B01468">
      <w:pPr>
        <w:pStyle w:val="newncpi"/>
      </w:pPr>
      <w:r>
        <w:lastRenderedPageBreak/>
        <w:t>о задержании (по возбужденному уголовному делу);</w:t>
      </w:r>
    </w:p>
    <w:p w:rsidR="00B01468" w:rsidRDefault="00B01468">
      <w:pPr>
        <w:pStyle w:val="newncpi"/>
      </w:pPr>
      <w:r>
        <w:t>о применении меры пресечения до вынесения постановления о привлечении в качестве обвиняемого;</w:t>
      </w:r>
    </w:p>
    <w:p w:rsidR="00B01468" w:rsidRDefault="00B01468">
      <w:pPr>
        <w:pStyle w:val="newncpi"/>
      </w:pPr>
      <w:r>
        <w:t>о признании подозреваемым;</w:t>
      </w:r>
    </w:p>
    <w:p w:rsidR="00B01468" w:rsidRDefault="00B01468">
      <w:pPr>
        <w:pStyle w:val="newncpi"/>
      </w:pPr>
      <w:r>
        <w:t>о привлечении лица в качестве обвиняемого.</w:t>
      </w:r>
    </w:p>
    <w:p w:rsidR="00B01468" w:rsidRDefault="00B01468">
      <w:pPr>
        <w:pStyle w:val="point"/>
      </w:pPr>
      <w:r>
        <w:t>43. Если лицо, привлеченное в качестве обвиняемого, ранее признавалось подозреваемым по тому же уголовному делу и на него заполнялась регистрационная карточка формы 1-Л, повторного ее заполнения не требуется.</w:t>
      </w:r>
    </w:p>
    <w:p w:rsidR="00B01468" w:rsidRDefault="00B01468">
      <w:pPr>
        <w:pStyle w:val="point"/>
      </w:pPr>
      <w:r>
        <w:t>44. Реквизиты 16.1.1 и 16.1.2 регистрационной карточки формы 1-Л заполняются, если к лицу применялось задержание, реквизиты 16.2.1 и 16.2.2 – если применялась мера пресечения, реквизиты 21 и 25 могут иметь несколько значений.</w:t>
      </w:r>
    </w:p>
    <w:p w:rsidR="00B01468" w:rsidRDefault="00B01468">
      <w:pPr>
        <w:pStyle w:val="point"/>
      </w:pPr>
      <w:r>
        <w:t>45. Разделы I и II регистрационной карточки формы 2 заполняются следователем, лицом, производящим дознание, не позднее одних суток после вынесения постановлений:</w:t>
      </w:r>
    </w:p>
    <w:p w:rsidR="00B01468" w:rsidRDefault="00B01468">
      <w:pPr>
        <w:pStyle w:val="newncpi"/>
      </w:pPr>
      <w:r>
        <w:t>о приостановлении предварительного расследования в случаях, предусмотренных в части 1 статьи 246 Уголовно-процессуального кодекса;</w:t>
      </w:r>
    </w:p>
    <w:p w:rsidR="00B01468" w:rsidRDefault="00B01468">
      <w:pPr>
        <w:pStyle w:val="newncpi"/>
      </w:pPr>
      <w:r>
        <w:t>о возобновлении приостановленного предварительного расследования;</w:t>
      </w:r>
    </w:p>
    <w:p w:rsidR="00B01468" w:rsidRDefault="00B01468">
      <w:pPr>
        <w:pStyle w:val="newncpi"/>
      </w:pPr>
      <w:r>
        <w:t>о продлении срока предварительного следствия;</w:t>
      </w:r>
    </w:p>
    <w:p w:rsidR="00B01468" w:rsidRDefault="00B01468">
      <w:pPr>
        <w:pStyle w:val="newncpi"/>
      </w:pPr>
      <w:r>
        <w:t>о производстве предварительного следствия в соответствии со статьей 457 Уголовно-процессуального кодекса;</w:t>
      </w:r>
    </w:p>
    <w:p w:rsidR="00B01468" w:rsidRDefault="00B01468">
      <w:pPr>
        <w:pStyle w:val="newncpi"/>
      </w:pPr>
      <w:r>
        <w:t>о передаче уголовного дела по подследственности;</w:t>
      </w:r>
    </w:p>
    <w:p w:rsidR="00B01468" w:rsidRDefault="00B01468">
      <w:pPr>
        <w:pStyle w:val="newncpi"/>
      </w:pPr>
      <w:r>
        <w:t>о соединении уголовных дел;</w:t>
      </w:r>
    </w:p>
    <w:p w:rsidR="00B01468" w:rsidRDefault="00B01468">
      <w:pPr>
        <w:pStyle w:val="newncpi"/>
      </w:pPr>
      <w:r>
        <w:t>о выделении ранее соединенного уголовного дела;</w:t>
      </w:r>
    </w:p>
    <w:p w:rsidR="00B01468" w:rsidRDefault="00B01468">
      <w:pPr>
        <w:pStyle w:val="newncpi"/>
      </w:pPr>
      <w:r>
        <w:t>о прекращении производства по уголовному делу в случаях, предусмотренных в пунктах 1, 2, 3 (при отсутствии лица, подлежащего привлечению в качестве обвиняемого), 5, 6, 8–12 части 1 статьи 29, статье 444 Уголовно-процессуального кодекса;</w:t>
      </w:r>
    </w:p>
    <w:p w:rsidR="00B01468" w:rsidRDefault="00B01468">
      <w:pPr>
        <w:pStyle w:val="newncpi"/>
      </w:pPr>
      <w:r>
        <w:t>о возобновлении производства по прекращенному уголовному делу;</w:t>
      </w:r>
    </w:p>
    <w:p w:rsidR="00B01468" w:rsidRDefault="00B01468">
      <w:pPr>
        <w:pStyle w:val="newncpi"/>
      </w:pPr>
      <w:r>
        <w:t>о принятии уголовного дела к производству;</w:t>
      </w:r>
    </w:p>
    <w:p w:rsidR="00B01468" w:rsidRDefault="00B01468">
      <w:pPr>
        <w:pStyle w:val="newncpi"/>
      </w:pPr>
      <w:r>
        <w:t>об отказе в возбуждении уголовного дела в случаях, предусмотренных в пунктах 3 (при отсутствии лица, в отношении которого отказано в возбуждении уголовного дела) и 10 части 1 статьи 29 Уголовно-процессуального кодекса;</w:t>
      </w:r>
    </w:p>
    <w:p w:rsidR="00B01468" w:rsidRDefault="00B01468">
      <w:pPr>
        <w:pStyle w:val="newncpi"/>
      </w:pPr>
      <w:r>
        <w:t>о возбуждении уголовного дела, а также об отказе в возбуждении уголовного дела в случаях, предусмотренных в пунктах 3, 4, 7, 10 части 1 статьи 29 Уголовно-процессуального кодекса, если в рамках одного постановления принимается решение по нескольким преступлениям – по каждому преступлению, за исключением имеющего минимальный регистрационный номер.</w:t>
      </w:r>
    </w:p>
    <w:p w:rsidR="00B01468" w:rsidRDefault="00B01468">
      <w:pPr>
        <w:pStyle w:val="newncpi"/>
      </w:pPr>
      <w:r>
        <w:t>В случае принятия по многоэпизодному уголовному делу процессуальных решений, предусмотренных в абзацах четвертом, шестом и одиннадцатом части первой настоящего пункта, регистрационная карточка формы 2 заполняется только по основному уголовному делу.</w:t>
      </w:r>
    </w:p>
    <w:p w:rsidR="00B01468" w:rsidRDefault="00B01468">
      <w:pPr>
        <w:pStyle w:val="point"/>
      </w:pPr>
      <w:r>
        <w:t>46. Реквизиты регистрационной карточки формы 2 заполняются следующим образом:</w:t>
      </w:r>
    </w:p>
    <w:p w:rsidR="00B01468" w:rsidRDefault="00B01468">
      <w:pPr>
        <w:pStyle w:val="newncpi"/>
      </w:pPr>
      <w:r>
        <w:t>реквизит 6.1 принимает значение «54» при соединении нескольких уголовных дел, возбужденных о деяниях, образующих одно длящееся (продолжаемое) преступление, значение «01» – в случаях, предусмотренных в абзаце тринадцатом части первой пункта 45 настоящего Положения. При этом в реквизите 6.1.4 указывается минимальный регистрационный номер преступления по данному уголовному делу (материалу об отказе в возбуждении уголовного дела);</w:t>
      </w:r>
    </w:p>
    <w:p w:rsidR="00B01468" w:rsidRDefault="00B01468">
      <w:pPr>
        <w:pStyle w:val="newncpi"/>
      </w:pPr>
      <w:r>
        <w:t>реквизит 6.1.1 заполняется, если реквизит 6.1 принимает значение «48», «50», «51», «55» или «57»;</w:t>
      </w:r>
    </w:p>
    <w:p w:rsidR="00B01468" w:rsidRDefault="00B01468">
      <w:pPr>
        <w:pStyle w:val="newncpi"/>
      </w:pPr>
      <w:r>
        <w:t>в реквизите 6.1.4 указывается регистрационный номер преступления в уголовном деле, с которым соединено (из которого выделено) данное уголовное дело;</w:t>
      </w:r>
    </w:p>
    <w:p w:rsidR="00B01468" w:rsidRDefault="00B01468">
      <w:pPr>
        <w:pStyle w:val="newncpi"/>
      </w:pPr>
      <w:r>
        <w:lastRenderedPageBreak/>
        <w:t>реквизит 8 заполняется, если реквизит 6.1 принимает значение «13», «14» или «41» – «43».</w:t>
      </w:r>
    </w:p>
    <w:p w:rsidR="00B01468" w:rsidRDefault="00B01468">
      <w:pPr>
        <w:pStyle w:val="point"/>
      </w:pPr>
      <w:r>
        <w:t>47. Разделы I–III регистрационной карточки формы 3 заполняются следователем, лицом, производящим дознание, не позднее одних суток после вынесения постановлений:</w:t>
      </w:r>
    </w:p>
    <w:p w:rsidR="00B01468" w:rsidRDefault="00B01468">
      <w:pPr>
        <w:pStyle w:val="newncpi"/>
      </w:pPr>
      <w:r>
        <w:t>о передаче уголовного дела прокурору для направления в суд;</w:t>
      </w:r>
    </w:p>
    <w:p w:rsidR="00B01468" w:rsidRDefault="00B01468">
      <w:pPr>
        <w:pStyle w:val="newncpi"/>
      </w:pPr>
      <w:r>
        <w:t>о прекращении производства по уголовному делу в случаях, предусмотренных в пунктах 3 (при наличии лица, подлежащего привлечению в качестве обвиняемого), 4, 7, 13 части 1 статьи 29 Уголовно-процессуального кодекса;</w:t>
      </w:r>
    </w:p>
    <w:p w:rsidR="00B01468" w:rsidRDefault="00B01468">
      <w:pPr>
        <w:pStyle w:val="newncpi"/>
      </w:pPr>
      <w:r>
        <w:t>об отказе в возбуждении уголовного дела в случаях, предусмотренных в пунктах 3 (при наличии лица, в отношении которого отказано в возбуждении уголовного дела), 4, 7 части 1 статьи 29 Уголовно-процессуального кодекса.</w:t>
      </w:r>
    </w:p>
    <w:p w:rsidR="00B01468" w:rsidRDefault="00B01468">
      <w:pPr>
        <w:pStyle w:val="newncpi"/>
      </w:pPr>
      <w:r>
        <w:t>Разделы I–III регистрационной карточки формы 3 заполняются следователем не позднее одних суток после согласования прокурором постановления следователя о прекращении производства по уголовному делу в случаях, предусмотренных в статье 30 Уголовно-процессуального кодекса.</w:t>
      </w:r>
    </w:p>
    <w:p w:rsidR="00B01468" w:rsidRDefault="00B01468">
      <w:pPr>
        <w:pStyle w:val="point"/>
      </w:pPr>
      <w:r>
        <w:t>48. Реквизиты регистрационной карточки формы 3 заполняются следующим образом:</w:t>
      </w:r>
    </w:p>
    <w:p w:rsidR="00B01468" w:rsidRDefault="00B01468">
      <w:pPr>
        <w:pStyle w:val="newncpi"/>
      </w:pPr>
      <w:r>
        <w:t>реквизиты 11 и 12 одновременно не заполняются;</w:t>
      </w:r>
    </w:p>
    <w:p w:rsidR="00B01468" w:rsidRDefault="00B01468">
      <w:pPr>
        <w:pStyle w:val="newncpi"/>
      </w:pPr>
      <w:r>
        <w:t>реквизиты 11–18 и 20 могут иметь несколько значений;</w:t>
      </w:r>
    </w:p>
    <w:p w:rsidR="00B01468" w:rsidRDefault="00B01468">
      <w:pPr>
        <w:pStyle w:val="newncpi"/>
      </w:pPr>
      <w:r>
        <w:t>в реквизите 19.1 указываются сведения об органе уголовного преследования, непосредственно установившем лицо, совершившее преступление, в том числе если данное лицо установлено до осуществления процессуальных действий;</w:t>
      </w:r>
    </w:p>
    <w:p w:rsidR="00B01468" w:rsidRDefault="00B01468">
      <w:pPr>
        <w:pStyle w:val="newncpi"/>
      </w:pPr>
      <w:r>
        <w:t>реквизит 19.2 не заполняется, если реквизит 19.1 не принимает значение «01».</w:t>
      </w:r>
    </w:p>
    <w:p w:rsidR="00B01468" w:rsidRDefault="00B01468">
      <w:pPr>
        <w:pStyle w:val="point"/>
      </w:pPr>
      <w:r>
        <w:t>49. Разделы I–IV регистрационной карточки формы 3-Л заполняются на каждого обвиняемого, а также лицо, производство по уголовному делу в отношении которого прекращено либо отказано в возбуждении уголовного дела, следователем, лицом, производящим дознание, не позднее одних суток после вынесения постановлений:</w:t>
      </w:r>
    </w:p>
    <w:p w:rsidR="00B01468" w:rsidRDefault="00B01468">
      <w:pPr>
        <w:pStyle w:val="newncpi"/>
      </w:pPr>
      <w:r>
        <w:t>о передаче уголовного дела прокурору для направления в суд;</w:t>
      </w:r>
    </w:p>
    <w:p w:rsidR="00B01468" w:rsidRDefault="00B01468">
      <w:pPr>
        <w:pStyle w:val="newncpi"/>
      </w:pPr>
      <w:r>
        <w:t>о прекращении производства по уголовному делу в случаях, предусмотренных в пунктах 3, 4, 7, 13 части 1 статьи 29 Уголовно-процессуального кодекса;</w:t>
      </w:r>
    </w:p>
    <w:p w:rsidR="00B01468" w:rsidRDefault="00B01468">
      <w:pPr>
        <w:pStyle w:val="newncpi"/>
      </w:pPr>
      <w:r>
        <w:t>об отказе в возбуждении уголовного дела в случаях, предусмотренных в пунктах 3 (при наличии лица, в отношении которого отказано в возбуждении уголовного дела), 4, 7 части 1 статьи 29 Уголовно-процессуального кодекса.</w:t>
      </w:r>
    </w:p>
    <w:p w:rsidR="00B01468" w:rsidRDefault="00B01468">
      <w:pPr>
        <w:pStyle w:val="newncpi"/>
      </w:pPr>
      <w:r>
        <w:t>Разделы I–IV регистрационной карточки формы 3-Л заполняются следователем не позднее одних суток после согласования прокурором постановления следователя о прекращении производства по уголовному делу в случаях, предусмотренных в статье 30 Уголовно-процессуального кодекса.</w:t>
      </w:r>
    </w:p>
    <w:p w:rsidR="00B01468" w:rsidRDefault="00B01468">
      <w:pPr>
        <w:pStyle w:val="point"/>
      </w:pPr>
      <w:r>
        <w:t>50. Регистрационная карточка формы 3-Л по одному обвиняемому в рамках одного уголовного дела в банке данных регистрационной информации о правонарушениях должна находиться в единственном экземпляре.</w:t>
      </w:r>
    </w:p>
    <w:p w:rsidR="00B01468" w:rsidRDefault="00B01468">
      <w:pPr>
        <w:pStyle w:val="newncpi"/>
      </w:pPr>
      <w:r>
        <w:t>При повторном заполнении данной регистрационной карточки (например, при передаче уголовного дела прокурору для направления в суд по делу, ранее возвращенному для производства дополнительно предварительного расследования) имеющаяся в банке данных регистрационной информации о правонарушениях регистрационная карточка формы 3-Л по этому обвиняемому подлежит корректировке.</w:t>
      </w:r>
    </w:p>
    <w:p w:rsidR="00B01468" w:rsidRDefault="00B01468">
      <w:pPr>
        <w:pStyle w:val="newncpi"/>
      </w:pPr>
      <w:r>
        <w:t>Названное правило не распространяется на уголовные дела, по которым был постановлен приговор и впоследствии уголовное дело направлено для производства предварительного расследования ввиду отмены вступившего в законную силу приговора либо постановления оправдательного приговора. По таким уголовным делам на данное лицо заполняется новая регистрационная карточка формы 3-Л, а предыдущая не корректируется.</w:t>
      </w:r>
    </w:p>
    <w:p w:rsidR="00B01468" w:rsidRDefault="00B01468">
      <w:pPr>
        <w:pStyle w:val="point"/>
      </w:pPr>
      <w:r>
        <w:lastRenderedPageBreak/>
        <w:t>51. Реквизиты регистрационной карточки формы 3-Л заполняются следующим образом:</w:t>
      </w:r>
    </w:p>
    <w:p w:rsidR="00B01468" w:rsidRDefault="00B01468">
      <w:pPr>
        <w:pStyle w:val="newncpi"/>
      </w:pPr>
      <w:r>
        <w:t>реквизиты 17.2.1, 17.2.2, 18.1–19.2.1 не заполняются по материалам об отказе в возбуждении уголовного дела;</w:t>
      </w:r>
    </w:p>
    <w:p w:rsidR="00B01468" w:rsidRDefault="00B01468">
      <w:pPr>
        <w:pStyle w:val="newncpi"/>
      </w:pPr>
      <w:r>
        <w:t>реквизиты 24, 28, 30–32 могут иметь несколько значений;</w:t>
      </w:r>
    </w:p>
    <w:p w:rsidR="00B01468" w:rsidRDefault="00B01468">
      <w:pPr>
        <w:pStyle w:val="newncpi"/>
      </w:pPr>
      <w:r>
        <w:t>реквизиты 28, 29, 31 и 32 заполняются на момент совершения преступления, указанного в реквизите 22.</w:t>
      </w:r>
    </w:p>
    <w:p w:rsidR="00B01468" w:rsidRDefault="00B01468">
      <w:pPr>
        <w:pStyle w:val="newncpi"/>
      </w:pPr>
      <w:r>
        <w:t>Реквизиты, относящиеся к обвиняемому, распространяются на лицо, в отношении которого отказано в возбуждении уголовного дела либо уголовное преследование прекращено.</w:t>
      </w:r>
    </w:p>
    <w:p w:rsidR="00B01468" w:rsidRDefault="00B01468">
      <w:pPr>
        <w:pStyle w:val="point"/>
      </w:pPr>
      <w:r>
        <w:t>52. Реквизиты «Направление деятельности ОВД» регистрационных карточек форм 1, 1-Л, 2, 3 и 3-Л заполняются в соответствии с перечнем преступлений, подлежащих учету по направлениям деятельности органов внутренних дел, утверждаемым Министерством внутренних дел.</w:t>
      </w:r>
    </w:p>
    <w:p w:rsidR="00B01468" w:rsidRDefault="00B01468">
      <w:pPr>
        <w:pStyle w:val="point"/>
      </w:pPr>
      <w:r>
        <w:t>53. Суммы материального ущерба в регистрационных карточках форм 1, 2 и 3 указываются с учетом деноминации.</w:t>
      </w:r>
    </w:p>
    <w:p w:rsidR="00B01468" w:rsidRDefault="00B01468">
      <w:pPr>
        <w:pStyle w:val="newncpi"/>
      </w:pPr>
      <w:r>
        <w:t>Сведения об ущербе в регистрационной карточке формы 3 фиксируются в размере, установленном в ходе предварительного расследования, в соответствии с постановлением о привлечении в качестве обвиняемого или о прекращении производства по уголовному делу в случаях, предусмотренных в пунктах 3, 4, 7 части 1 статьи 29, статье 30 Уголовно-процессуального кодекса, а по материалам об отказе в возбуждении уголовного дела – в соответствии с постановлением об отказе в возбуждении уголовного дела в случаях, предусмотренных в пунктах 3, 4, 7 части 1 статьи 29 Уголовно-процессуального кодекса.</w:t>
      </w:r>
    </w:p>
    <w:p w:rsidR="00B01468" w:rsidRDefault="00B01468">
      <w:pPr>
        <w:pStyle w:val="point"/>
      </w:pPr>
      <w:r>
        <w:t>54. Сведения о причиненном и возмещенном ущербе в регистрационных карточках форм 1, 2 и 3 не фиксируются:</w:t>
      </w:r>
    </w:p>
    <w:p w:rsidR="00B01468" w:rsidRDefault="00B01468">
      <w:pPr>
        <w:pStyle w:val="newncpi"/>
      </w:pPr>
      <w:r>
        <w:t>по уголовным делам о преступлениях, объективная сторона которых не выражается в причинении материального ущерба;</w:t>
      </w:r>
    </w:p>
    <w:p w:rsidR="00B01468" w:rsidRDefault="00B01468">
      <w:pPr>
        <w:pStyle w:val="newncpi"/>
      </w:pPr>
      <w:r>
        <w:t>в случаях приготовления или подстрекательства к совершению преступления;</w:t>
      </w:r>
    </w:p>
    <w:p w:rsidR="00B01468" w:rsidRDefault="00B01468">
      <w:pPr>
        <w:pStyle w:val="newncpi"/>
      </w:pPr>
      <w:r>
        <w:t>по уголовным делам о покушении на преступление, если ущерб фактически не причинен.</w:t>
      </w:r>
    </w:p>
    <w:p w:rsidR="00B01468" w:rsidRDefault="00B01468">
      <w:pPr>
        <w:pStyle w:val="newncpi"/>
      </w:pPr>
      <w:r>
        <w:t>При возбуждении нескольких уголовных дел в результате совершения одного деяния, сопряженного с причинением материального ущерба и квалифицируемого по двум и более статьям Особенной части Уголовного кодекса (идеальная совокупность преступлений), объективная сторона которых выражается в причинении ущерба, суммы ущерба, сведения о которых подлежат фиксации в регистрационных карточках форм 1, 2 или 3, делятся пропорционально по каждому преступлению. При неодновременном возбуждении таких уголовных дел выставляется корректирующая регистрационная карточка формы 1 по ранее возбужденному уголовному делу.</w:t>
      </w:r>
    </w:p>
    <w:p w:rsidR="00B01468" w:rsidRDefault="00B01468">
      <w:pPr>
        <w:pStyle w:val="newncpi"/>
      </w:pPr>
      <w:r>
        <w:t>По уголовным делам при множественности преступлений (реальная совокупность и повторность) в реквизитах 8.1 и 8.2 регистрационной карточки формы 2, реквизитах 9.1 и 9.2 регистрационной карточки формы 3 фиксируются суммы причиненного и возмещенного ущерба по каждому отдельному преступлению, а сведения о стоимости арестованного имущества – в реквизите 8.3 регистрационной карточки формы 2, реквизите 10 регистрационной карточки формы 3 только по одному преступлению либо делятся пропорционально, если преступления предусмотрены разными статьями Особенной части Уголовного кодекса.</w:t>
      </w:r>
    </w:p>
    <w:p w:rsidR="00B01468" w:rsidRDefault="00B01468">
      <w:pPr>
        <w:pStyle w:val="newncpi"/>
      </w:pPr>
      <w:r>
        <w:t>По уголовным делам, выделенным в отдельное производство в отношении лица, совершившего преступление в соучастии, сведения о причиненном и возмещенном ущербе, а также о стоимости арестованного имущества (за исключением имущества, обнаруженного и арестованного в ходе расследования выделенного уголовного дела) в регистрационных карточках форм 1, 2 и 3 не фиксируются.</w:t>
      </w:r>
    </w:p>
    <w:p w:rsidR="00B01468" w:rsidRDefault="00B01468">
      <w:pPr>
        <w:pStyle w:val="point"/>
      </w:pPr>
      <w:r>
        <w:lastRenderedPageBreak/>
        <w:t>55. Регистрационные карточки форм 1-П, 1-Л и 3-Л заполняются в одном экземпляре на каждое лицо по одному уголовному делу (материалу об отказе в возбуждении уголовного дела).</w:t>
      </w:r>
    </w:p>
    <w:p w:rsidR="00B01468" w:rsidRDefault="00B01468">
      <w:pPr>
        <w:pStyle w:val="newncpi"/>
      </w:pPr>
      <w:r>
        <w:t>В разделе II регистрационных карточек 1-П, 1-Л и 3-Л фиксируются сведения о наиболее тяжком преступлении, а в реквизитах 20, 25 и 30 соответственно указываются иные регистрационные номера преступлений, совершенных лицом и в отношении лица, в пределах одного уголовного дела.</w:t>
      </w:r>
    </w:p>
    <w:p w:rsidR="00B01468" w:rsidRDefault="00B01468">
      <w:pPr>
        <w:pStyle w:val="newncpi"/>
      </w:pPr>
      <w:r>
        <w:t>Тяжесть преступления определяется по виду и размеру основного наказания, предусмотренного за совершенное деяние статьей Особенной части Уголовного кодекса. Основные наказания в порядке возрастания их строгости приведены в части 1 статьи 48 Уголовного кодекса. Чем более строгое основное наказание предусмотрено в санкции, тем более тяжким считается преступление.</w:t>
      </w:r>
    </w:p>
    <w:p w:rsidR="00B01468" w:rsidRDefault="00B01468">
      <w:pPr>
        <w:pStyle w:val="newncpi"/>
      </w:pPr>
      <w:r>
        <w:t>В случае равной строгости основного наказания при определении тяжести преступления учитываются:</w:t>
      </w:r>
    </w:p>
    <w:p w:rsidR="00B01468" w:rsidRDefault="00B01468">
      <w:pPr>
        <w:pStyle w:val="newncpi"/>
      </w:pPr>
      <w:r>
        <w:t>высший предел наиболее строгого основного наказания;</w:t>
      </w:r>
    </w:p>
    <w:p w:rsidR="00B01468" w:rsidRDefault="00B01468">
      <w:pPr>
        <w:pStyle w:val="newncpi"/>
      </w:pPr>
      <w:r>
        <w:t>низший предел наиболее строгого основного наказания – при равном высшем пределе;</w:t>
      </w:r>
    </w:p>
    <w:p w:rsidR="00B01468" w:rsidRDefault="00B01468">
      <w:pPr>
        <w:pStyle w:val="newncpi"/>
      </w:pPr>
      <w:r>
        <w:t>отсутствие альтернативы более мягкого основного наказания либо наличие более строгого альтернативного основного наказания, а также его высший и низший пределы – при равных высшем и низшем пределах наиболее строгого основного наказания;</w:t>
      </w:r>
    </w:p>
    <w:p w:rsidR="00B01468" w:rsidRDefault="00B01468">
      <w:pPr>
        <w:pStyle w:val="newncpi"/>
      </w:pPr>
      <w:r>
        <w:t>наименьший номер статьи Особенной части Уголовного кодекса – при равности всех условий, предусмотренных в абзацах втором–четвертом настоящей части.</w:t>
      </w:r>
    </w:p>
    <w:p w:rsidR="00B01468" w:rsidRDefault="00B01468">
      <w:pPr>
        <w:pStyle w:val="point"/>
      </w:pPr>
      <w:r>
        <w:t>56. При изменении квалификации преступления заполняется корректирующая регистрационная карточка формы 1, 2 или 3 в зависимости от того, первичная регистрационная карточка какой формы была учтена последней.</w:t>
      </w:r>
    </w:p>
    <w:p w:rsidR="00B01468" w:rsidRDefault="00B01468">
      <w:pPr>
        <w:pStyle w:val="point"/>
      </w:pPr>
      <w:r>
        <w:t>57. Регистрационные карточки форм 2 и 3 заполняются на каждое преступление, в связи с совершением которого в материалах дела имеется постановление о возбуждении уголовного дела, за исключением случаев, предусмотренных настоящим Положением.</w:t>
      </w:r>
    </w:p>
    <w:p w:rsidR="00B01468" w:rsidRDefault="00B01468">
      <w:pPr>
        <w:pStyle w:val="point"/>
      </w:pPr>
      <w:r>
        <w:t>58. Регистрационные карточки после распечатки (заполнения от руки) подписываются следователем, лицом, производящим дознание.</w:t>
      </w:r>
    </w:p>
    <w:p w:rsidR="00B01468" w:rsidRDefault="00B01468">
      <w:pPr>
        <w:pStyle w:val="newncpi"/>
      </w:pPr>
      <w:r>
        <w:t>Не позднее одних суток после вынесения процессуальных решений, указанных в настоящей главе, а также после заполнения регистрационных карточек в случаях, предусмотренных в абзацах втором и третьем пункта 19 настоящего Положения:</w:t>
      </w:r>
    </w:p>
    <w:p w:rsidR="00B01468" w:rsidRDefault="00B01468">
      <w:pPr>
        <w:pStyle w:val="newncpi"/>
      </w:pPr>
      <w:r>
        <w:t>регистрационные карточки подписываются руководителем следственного подразделения, органа дознания после проверки им полноты, обоснованности и достоверности фиксации сведений о преступлениях;</w:t>
      </w:r>
    </w:p>
    <w:p w:rsidR="00B01468" w:rsidRDefault="00B01468">
      <w:pPr>
        <w:pStyle w:val="newncpi"/>
      </w:pPr>
      <w:r>
        <w:t>органом предварительного следствия, органом дознания делаются соответствующие отметки о заполнении регистрационных карточек и фиксируются сведения о преступлении в журнале регистрации преступлений, после чего сведения о правонарушениях, зафиксированные в заполненных вручную регистрационных карточках, помещаются в банк данных регистрационной информации о правонарушениях.</w:t>
      </w:r>
    </w:p>
    <w:p w:rsidR="00B01468" w:rsidRDefault="00B01468">
      <w:pPr>
        <w:pStyle w:val="point"/>
      </w:pPr>
      <w:r>
        <w:t>59. Разделы I и II регистрационной карточки формы 4 заполняются начальником следственного подразделения не позднее одних суток после вынесения постановлений:</w:t>
      </w:r>
    </w:p>
    <w:p w:rsidR="00B01468" w:rsidRDefault="00B01468">
      <w:pPr>
        <w:pStyle w:val="newncpi"/>
      </w:pPr>
      <w:r>
        <w:t>об отмене постановления следователя о передаче уголовного дела прокурору для направления в суд;</w:t>
      </w:r>
    </w:p>
    <w:p w:rsidR="00B01468" w:rsidRDefault="00B01468">
      <w:pPr>
        <w:pStyle w:val="newncpi"/>
      </w:pPr>
      <w:r>
        <w:t>об отмене постановления следователя о приостановлении, прекращении предварительного расследования;</w:t>
      </w:r>
    </w:p>
    <w:p w:rsidR="00B01468" w:rsidRDefault="00B01468">
      <w:pPr>
        <w:pStyle w:val="newncpi"/>
      </w:pPr>
      <w:r>
        <w:t>об отмене постановления следователя о возбуждении уголовного дела;</w:t>
      </w:r>
    </w:p>
    <w:p w:rsidR="00B01468" w:rsidRDefault="00B01468">
      <w:pPr>
        <w:pStyle w:val="newncpi"/>
      </w:pPr>
      <w:r>
        <w:t>об отмене постановления следователя об отказе в возбуждении уголовного дела, вынесенного в случаях, предусмотренных в пунктах 3, 4, 7, 10 части 1 статьи 29 Уголовно-процессуального кодекса.</w:t>
      </w:r>
    </w:p>
    <w:p w:rsidR="00B01468" w:rsidRDefault="00B01468">
      <w:pPr>
        <w:pStyle w:val="newncpi"/>
      </w:pPr>
      <w:r>
        <w:lastRenderedPageBreak/>
        <w:t>При отмене вышестоящим начальником следственного подразделения постановления нижестоящего начальника следственного подразделения сведения, помещенные в единый государственный банк данных о правонарушениях на основании заполненной нижестоящим начальником следственного подразделения регистрационной карточки формы 4, исключаются из него учетным подразделением не позднее одних суток после поступления копии постановления вышестоящего начальника следственного подразделения. Копия постановления вышестоящего начальника следственного подразделения предоставляется в учетное подразделение органом предварительного следствия, в производстве которого находится (находилось) уголовное дело.</w:t>
      </w:r>
    </w:p>
    <w:p w:rsidR="00B01468" w:rsidRDefault="00B01468">
      <w:pPr>
        <w:pStyle w:val="point"/>
      </w:pPr>
      <w:r>
        <w:t>60. В случае принятия к производству уголовного дела начальником следственного подразделения фиксация им сведений о преступлении осуществляется в порядке, предусмотренном настоящим Положением для следователя.</w:t>
      </w:r>
    </w:p>
    <w:p w:rsidR="00B01468" w:rsidRDefault="00B01468">
      <w:pPr>
        <w:pStyle w:val="point"/>
      </w:pPr>
      <w:r>
        <w:t>61. Регистрационные карточки, указанные в настоящей главе, за исключением регистрационной карточки формы 4, хранятся в органе предварительного следствия, органе дознания до окончания предварительного расследования уголовного дела и в течение календарного года после окончания предварительного расследования уголовного дела.</w:t>
      </w:r>
    </w:p>
    <w:p w:rsidR="00B01468" w:rsidRDefault="00B01468">
      <w:pPr>
        <w:pStyle w:val="chapter"/>
      </w:pPr>
      <w:r>
        <w:t>ГЛАВА 8</w:t>
      </w:r>
      <w:r>
        <w:br/>
        <w:t>ПОРЯДОК ФИКСАЦИИ ПРОКУРОРОМ СВЕДЕНИЙ О ПРЕСТУПЛЕНИИ</w:t>
      </w:r>
    </w:p>
    <w:p w:rsidR="00B01468" w:rsidRDefault="00B01468">
      <w:pPr>
        <w:pStyle w:val="point"/>
      </w:pPr>
      <w:r>
        <w:t>62. Разделы I и II регистрационной карточки формы 4 заполняются прокурором не позднее одних суток:</w:t>
      </w:r>
    </w:p>
    <w:p w:rsidR="00B01468" w:rsidRDefault="00B01468">
      <w:pPr>
        <w:pStyle w:val="underpoint"/>
      </w:pPr>
      <w:r>
        <w:t>62.1. после вынесения постановлений:</w:t>
      </w:r>
    </w:p>
    <w:p w:rsidR="00B01468" w:rsidRDefault="00B01468">
      <w:pPr>
        <w:pStyle w:val="newncpi"/>
      </w:pPr>
      <w:r>
        <w:t>о направлении прокурором уголовного дела в суд;</w:t>
      </w:r>
    </w:p>
    <w:p w:rsidR="00B01468" w:rsidRDefault="00B01468">
      <w:pPr>
        <w:pStyle w:val="newncpi"/>
      </w:pPr>
      <w:r>
        <w:t>о возврате прокурором уголовного дела следователю или органу дознания со своими письменными указаниями для производства дополнительно предварительного расследования, а также для предъявления нового обвинения;</w:t>
      </w:r>
    </w:p>
    <w:p w:rsidR="00B01468" w:rsidRDefault="00B01468">
      <w:pPr>
        <w:pStyle w:val="newncpi"/>
      </w:pPr>
      <w:r>
        <w:t>о возврате уголовного дела, законченного в порядке ускоренного производства, для производства предварительного следствия;</w:t>
      </w:r>
    </w:p>
    <w:p w:rsidR="00B01468" w:rsidRDefault="00B01468">
      <w:pPr>
        <w:pStyle w:val="newncpi"/>
      </w:pPr>
      <w:r>
        <w:t>о передаче уголовного дела по подследственности;</w:t>
      </w:r>
    </w:p>
    <w:p w:rsidR="00B01468" w:rsidRDefault="00B01468">
      <w:pPr>
        <w:pStyle w:val="newncpi"/>
      </w:pPr>
      <w:r>
        <w:t>об отмене постановления о приостановлении, прекращении предварительного расследования;</w:t>
      </w:r>
    </w:p>
    <w:p w:rsidR="00B01468" w:rsidRDefault="00B01468">
      <w:pPr>
        <w:pStyle w:val="newncpi"/>
      </w:pPr>
      <w:r>
        <w:t>об отмене постановления о возбуждении уголовного дела;</w:t>
      </w:r>
    </w:p>
    <w:p w:rsidR="00B01468" w:rsidRDefault="00B01468">
      <w:pPr>
        <w:pStyle w:val="newncpi"/>
      </w:pPr>
      <w:r>
        <w:t>об отмене постановления об отказе в возбуждении уголовного дела, вынесенного в случаях, предусмотренных в пунктах 3, 4, 7, 10 части 1 статьи 29 Уголовно-процессуального кодекса;</w:t>
      </w:r>
    </w:p>
    <w:p w:rsidR="00B01468" w:rsidRDefault="00B01468">
      <w:pPr>
        <w:pStyle w:val="underpoint"/>
      </w:pPr>
      <w:r>
        <w:t>62.2. после направления в установленном порядке ходатайства обвиняемого об освобождении его от уголовной ответственности по основаниям, предусмотренным в статье 88</w:t>
      </w:r>
      <w:r>
        <w:rPr>
          <w:vertAlign w:val="superscript"/>
        </w:rPr>
        <w:t>1</w:t>
      </w:r>
      <w:r>
        <w:t xml:space="preserve"> Уголовного кодекса.</w:t>
      </w:r>
    </w:p>
    <w:p w:rsidR="00B01468" w:rsidRDefault="00B01468">
      <w:pPr>
        <w:pStyle w:val="newncpi"/>
      </w:pPr>
      <w:r>
        <w:t>Регистрационные карточки формы 4 после заполнения подписываются прокурором.</w:t>
      </w:r>
    </w:p>
    <w:p w:rsidR="00B01468" w:rsidRDefault="00B01468">
      <w:pPr>
        <w:pStyle w:val="point"/>
      </w:pPr>
      <w:r>
        <w:t>63. Реквизит 5 регистрационной карточки формы 4 может иметь несколько значений.</w:t>
      </w:r>
    </w:p>
    <w:p w:rsidR="00B01468" w:rsidRDefault="00B01468">
      <w:pPr>
        <w:pStyle w:val="newncpi"/>
      </w:pPr>
      <w:r>
        <w:t>При направлении уголовного дела в суд:</w:t>
      </w:r>
    </w:p>
    <w:p w:rsidR="00B01468" w:rsidRDefault="00B01468">
      <w:pPr>
        <w:pStyle w:val="newncpi"/>
      </w:pPr>
      <w:r>
        <w:t>в реквизитах 7.1, 7.2 и 8 регистрационной карточки формы 4 прокурором фиксируются сведения соответственно о размере причиненного и возмещенного ущерба, а также сумме арестованного имущества (при их наличии);</w:t>
      </w:r>
    </w:p>
    <w:p w:rsidR="00B01468" w:rsidRDefault="00B01468">
      <w:pPr>
        <w:pStyle w:val="newncpi"/>
      </w:pPr>
      <w:r>
        <w:t>если при выполнении требований, предусмотренных в статье 264 Уголовно-процессуального кодекса, прокурор примет решение об исключении отдельных пунктов обвинения, образующих самостоятельные преступления, по данным преступлениям им дополнительно выставляется регистрационная карточка формы 4, а в ее реквизите 6.1 фиксируется значение «81»;</w:t>
      </w:r>
    </w:p>
    <w:p w:rsidR="00B01468" w:rsidRDefault="00B01468">
      <w:pPr>
        <w:pStyle w:val="newncpi"/>
      </w:pPr>
      <w:r>
        <w:lastRenderedPageBreak/>
        <w:t>в случае принятия прокурором решений о прекращении уголовного преследования в отношении отдельных подозреваемых, обвиняемых им заполняются корректирующие регистрационные карточки форм 1-Л или 3-Л соответственно.</w:t>
      </w:r>
    </w:p>
    <w:p w:rsidR="00B01468" w:rsidRDefault="00B01468">
      <w:pPr>
        <w:pStyle w:val="newncpi"/>
      </w:pPr>
      <w:r>
        <w:t>При отмене вышестоящим прокурором постановления нижестоящего прокурора сведения, помещенные в единый государственный банк данных о правонарушениях на основании заполненной нижестоящим прокурором регистрационной карточки формы 4, исключаются из него учетным подразделением не позднее одних суток после поступления копии постановления вышестоящего прокурора. Копия постановления вышестоящего прокурора предоставляется в учетное подразделение органом предварительного следствия, в производстве которого находится (находилось) уголовное дело.</w:t>
      </w:r>
    </w:p>
    <w:p w:rsidR="00B01468" w:rsidRDefault="00B01468">
      <w:pPr>
        <w:pStyle w:val="point"/>
      </w:pPr>
      <w:r>
        <w:t>64. В случае принятия прокурором процессуальных решений, указанных в пунктах 37, 40, 42, 45, 47 и 49 настоящего Положения, за исключением передачи уголовного дела по подследственности, фиксация сведений о преступлении осуществляется им в порядке, предусмотренном настоящим Положением для органов предварительного следствия.</w:t>
      </w:r>
    </w:p>
    <w:p w:rsidR="00B01468" w:rsidRDefault="00B01468">
      <w:pPr>
        <w:pStyle w:val="chapter"/>
      </w:pPr>
      <w:r>
        <w:t>ГЛАВА 9</w:t>
      </w:r>
      <w:r>
        <w:br/>
        <w:t>ПОРЯДОК ФИКСАЦИИ СУДОМ СВЕДЕНИЙ О ПРЕСТУПЛЕНИИ</w:t>
      </w:r>
    </w:p>
    <w:p w:rsidR="00B01468" w:rsidRDefault="00B01468">
      <w:pPr>
        <w:pStyle w:val="point"/>
      </w:pPr>
      <w:r>
        <w:t>65. Фиксация сведений о преступлении в регистрационных карточках форм 1, 1-П, 3 и 3-Л осуществляется судом не позднее трех суток после вступления в законную силу обвинительного приговора суда по уголовному делу частного обвинения или возвращения данного уголовного дела из суда кассационной инстанции в порядке, предусмотренном настоящим Положением для следователя.</w:t>
      </w:r>
    </w:p>
    <w:p w:rsidR="00B01468" w:rsidRDefault="00B01468">
      <w:pPr>
        <w:pStyle w:val="point"/>
      </w:pPr>
      <w:r>
        <w:t>66. Разделы I и II регистрационной карточки формы 5 заполняются судом не позднее трех суток после вынесения постановлений (определений):</w:t>
      </w:r>
    </w:p>
    <w:p w:rsidR="00B01468" w:rsidRDefault="00B01468">
      <w:pPr>
        <w:pStyle w:val="newncpi"/>
      </w:pPr>
      <w:r>
        <w:t>о направлении уголовного дела по подсудности;</w:t>
      </w:r>
    </w:p>
    <w:p w:rsidR="00B01468" w:rsidRDefault="00B01468">
      <w:pPr>
        <w:pStyle w:val="newncpi"/>
      </w:pPr>
      <w:r>
        <w:t>о приостановлении производства по уголовному делу;</w:t>
      </w:r>
    </w:p>
    <w:p w:rsidR="00B01468" w:rsidRDefault="00B01468">
      <w:pPr>
        <w:pStyle w:val="newncpi"/>
      </w:pPr>
      <w:r>
        <w:t>о возвращении уголовного дела прокурору для производства предварительного следствия.</w:t>
      </w:r>
    </w:p>
    <w:p w:rsidR="00B01468" w:rsidRDefault="00B01468">
      <w:pPr>
        <w:pStyle w:val="point"/>
      </w:pPr>
      <w:r>
        <w:t>67. В реквизите 3 регистрационной карточки формы 5 указывается регистрационный номер преступления, присвоенный органом предварительного следствия, органом дознания по основному уголовному делу.</w:t>
      </w:r>
    </w:p>
    <w:p w:rsidR="00B01468" w:rsidRDefault="00B01468">
      <w:pPr>
        <w:pStyle w:val="point"/>
      </w:pPr>
      <w:r>
        <w:t>68. Фиксация сведений о преступлении в регистрационной карточке формы 6 осуществляется судом не позднее трех суток после вступления в законную силу приговора суда с назначением наказания в виде штрафа либо возвращения данного уголовного дела из суда кассационной инстанции.</w:t>
      </w:r>
    </w:p>
    <w:p w:rsidR="00B01468" w:rsidRDefault="00B01468">
      <w:pPr>
        <w:pStyle w:val="newncpi"/>
      </w:pPr>
      <w:r>
        <w:t>Если на дату заполнения судом регистрационной карточки формы 6 приговор суда с назначением наказания в виде штрафа исполнен, соответствующие сведения фиксируются в указанной регистрационной карточке.</w:t>
      </w:r>
    </w:p>
    <w:p w:rsidR="00B01468" w:rsidRDefault="00B01468">
      <w:pPr>
        <w:pStyle w:val="point"/>
      </w:pPr>
      <w:r>
        <w:t>69. Фиксация сведений о преступлении в регистрационной карточке формы 7 осуществляется судом не позднее трех суток после:</w:t>
      </w:r>
    </w:p>
    <w:p w:rsidR="00B01468" w:rsidRDefault="00B01468">
      <w:pPr>
        <w:pStyle w:val="newncpi"/>
      </w:pPr>
      <w:r>
        <w:t>исполнения приговора суда с назначением наказания в виде штрафа, если такие сведения не зафиксированы в регистрационной карточке формы 6;</w:t>
      </w:r>
    </w:p>
    <w:p w:rsidR="00B01468" w:rsidRDefault="00B01468">
      <w:pPr>
        <w:pStyle w:val="newncpi"/>
      </w:pPr>
      <w:r>
        <w:t>вынесения постановления (определения) о замене штрафа общественными работами;</w:t>
      </w:r>
    </w:p>
    <w:p w:rsidR="00B01468" w:rsidRDefault="00B01468">
      <w:pPr>
        <w:pStyle w:val="newncpi"/>
      </w:pPr>
      <w:r>
        <w:t>передачи исполнительного производства по приговору суда с назначением наказания в виде штрафа в другой суд;</w:t>
      </w:r>
    </w:p>
    <w:p w:rsidR="00B01468" w:rsidRDefault="00B01468">
      <w:pPr>
        <w:pStyle w:val="newncpi"/>
      </w:pPr>
      <w:r>
        <w:t>принятия исполнительного производства по приговору суда с назначением наказания в виде штрафа из другого суда;</w:t>
      </w:r>
    </w:p>
    <w:p w:rsidR="00B01468" w:rsidRDefault="00B01468">
      <w:pPr>
        <w:pStyle w:val="newncpi"/>
      </w:pPr>
      <w:r>
        <w:t>вынесения постановления (определения) суда о снятии судимости.</w:t>
      </w:r>
    </w:p>
    <w:p w:rsidR="00B01468" w:rsidRDefault="00B01468">
      <w:pPr>
        <w:pStyle w:val="point"/>
      </w:pPr>
      <w:r>
        <w:t>70. Регистрационные карточки после заполнения подписываются судьей, а заполненные в соответствии с пунктом 69 настоящего Положения заверяются печатью суда с изображением Государственного герба Республики Беларусь.</w:t>
      </w:r>
    </w:p>
    <w:p w:rsidR="00B01468" w:rsidRDefault="00B01468">
      <w:pPr>
        <w:pStyle w:val="point"/>
      </w:pPr>
      <w:r>
        <w:lastRenderedPageBreak/>
        <w:t>71. Не позднее трех суток после вступления в законную силу обвинительного приговора суда или возвращения данного уголовного дела из суда кассационной инстанции сведения о преступлении, зафиксированные в регистрационных карточках в соответствии с пунктом 65 настоящего Положения, помещаются судом в банк данных регистрационной информации о правонарушениях и фиксируются в журнале регистрации преступлений.</w:t>
      </w:r>
    </w:p>
    <w:p w:rsidR="00B01468" w:rsidRDefault="00B01468">
      <w:pPr>
        <w:pStyle w:val="point"/>
      </w:pPr>
      <w:r>
        <w:t>72. Регистрационные карточки, указанные в настоящей главе, за исключением подлежащих передаче в учетные подразделения, хранятся в суде в течение календарного года по завершении года, в котором они были заполнены.</w:t>
      </w:r>
    </w:p>
    <w:p w:rsidR="00B01468" w:rsidRDefault="00B01468">
      <w:pPr>
        <w:pStyle w:val="chapter"/>
      </w:pPr>
      <w:r>
        <w:t>ГЛАВА 10</w:t>
      </w:r>
      <w:r>
        <w:br/>
        <w:t>ПОРЯДОК ФИКСАЦИИ ОРГАНАМИ И УЧРЕЖДЕНИЯМИ, ИСПОЛНЯЮЩИМИ НАКАЗАНИЕ, СВЕДЕНИЙ О ПРЕСТУПЛЕНИИ</w:t>
      </w:r>
    </w:p>
    <w:p w:rsidR="00B01468" w:rsidRDefault="00B01468">
      <w:pPr>
        <w:pStyle w:val="point"/>
      </w:pPr>
      <w:r>
        <w:t>73. Регистрационные карточки формы 6 заполняются непосредственно в банке данных регистрационной информации о правонарушениях следственными изоляторами, гарнизонными гауптвахтами не позднее одних суток после прибытия осужденных или лиц, заключенных под стражу по постановлению органа уголовного преследования, приговору, постановлению (определению) суда, а также осужденных, ранее не содержавшихся под стражей или в отношении которых судом вынесено постановление (определение) об отмене условного неприменения наказания, отсрочки исполнения приговора и направлении осужденного для отбывания наказания. Данные регистрационные карточки распечатываются следственными изоляторами, гарнизонными гауптвахтами не позднее одних суток после вступления приговора суда в законную силу, оставления осужденного для отбывания наказания, убытия осужденного для отбывания наказания в другое учреждение, изменения (отмены) меры пресечения.</w:t>
      </w:r>
    </w:p>
    <w:p w:rsidR="00B01468" w:rsidRDefault="00B01468">
      <w:pPr>
        <w:pStyle w:val="newncpi"/>
      </w:pPr>
      <w:r>
        <w:t>Регистрационные карточки формы 6 заполняются непосредственно в банке данных регистрационной информации о правонарушениях и после заполнения распечатываются:</w:t>
      </w:r>
    </w:p>
    <w:p w:rsidR="00B01468" w:rsidRDefault="00B01468">
      <w:pPr>
        <w:pStyle w:val="newncpi"/>
      </w:pPr>
      <w:r>
        <w:t>исправительными учреждениями, следственными изоляторами не позднее одних суток после прибытия осужденных для исполнения исключительной меры наказания либо для отбывания наказания из других областей Республики Беларусь или государств;</w:t>
      </w:r>
    </w:p>
    <w:p w:rsidR="00B01468" w:rsidRDefault="00B01468">
      <w:pPr>
        <w:pStyle w:val="newncpi"/>
      </w:pPr>
      <w:r>
        <w:t>исправительными учреждениями открытого типа не позднее одних суток после прибытия осужденных для отбывания наказания из других областей Республики Беларусь;</w:t>
      </w:r>
    </w:p>
    <w:p w:rsidR="00B01468" w:rsidRDefault="00B01468">
      <w:pPr>
        <w:pStyle w:val="newncpi"/>
      </w:pPr>
      <w:r>
        <w:t>уголовно-исполнительными инспекциями, инспекциями по делам несовершеннолетних органов внутренних дел, воинскими частями, учреждениями, органами и иными воинскими формированиями в течение трех суток после постановки на учет, но не позднее десяти суток со дня получения для исполнения копий приговоров в отношении осужденных к мерам наказания, не связанным с лишением свободы, а также к ограничению свободы либо к лишению свободы с отсрочкой исполнения приговора, условным неприменением наказания;</w:t>
      </w:r>
    </w:p>
    <w:p w:rsidR="00B01468" w:rsidRDefault="00B01468">
      <w:pPr>
        <w:pStyle w:val="newncpi"/>
      </w:pPr>
      <w:r>
        <w:t>сотрудником органа внутренних дел, которому поручено доставление осужденного к аресту или лишению свободы в следственный изолятор, если место нахождения осужденного не известно, не позднее десяти суток после получения данным сотрудником приговора с фиксацией сведений в реквизите 18 «осужденный не прибыл (скрывается)».</w:t>
      </w:r>
    </w:p>
    <w:p w:rsidR="00B01468" w:rsidRDefault="00B01468">
      <w:pPr>
        <w:pStyle w:val="newncpi"/>
      </w:pPr>
      <w:r>
        <w:t>Исправительные учреждения, исправительные учреждения открытого типа, а также следственные изоляторы при исполнении ими наказания в банке данных регистрационной информации о правонарушениях фиксируют имеющиеся сведения о сумме иска, подлежащего возмещению осужденным на основании решения суда.</w:t>
      </w:r>
    </w:p>
    <w:p w:rsidR="00B01468" w:rsidRDefault="00B01468">
      <w:pPr>
        <w:pStyle w:val="point"/>
      </w:pPr>
      <w:r>
        <w:t>74. Регистрационные карточки формы 6 органами и учреждениями, исполняющими наказание, распечатываются в двух экземплярах:</w:t>
      </w:r>
    </w:p>
    <w:p w:rsidR="00B01468" w:rsidRDefault="00B01468">
      <w:pPr>
        <w:pStyle w:val="newncpi"/>
      </w:pPr>
      <w:r>
        <w:t>если заключенный под стражу, осужденный постоянно проживал либо является гражданином иностранного государства в случаях, предусмотренных международными договорами Республики Беларусь;</w:t>
      </w:r>
    </w:p>
    <w:p w:rsidR="00B01468" w:rsidRDefault="00B01468">
      <w:pPr>
        <w:pStyle w:val="newncpi"/>
      </w:pPr>
      <w:r>
        <w:lastRenderedPageBreak/>
        <w:t>в случаях, предусмотренных в пункте 100 настоящего Положения.</w:t>
      </w:r>
    </w:p>
    <w:p w:rsidR="00B01468" w:rsidRDefault="00B01468">
      <w:pPr>
        <w:pStyle w:val="point"/>
      </w:pPr>
      <w:r>
        <w:t>75. При осуждении лица, отбывающего наказание, регистрационная карточка формы 6 по предыдущему приговору закрывается с фиксацией в реквизите 18 отметки об убытии на основании снятия с учета как вновь осужденного.</w:t>
      </w:r>
    </w:p>
    <w:p w:rsidR="00B01468" w:rsidRDefault="00B01468">
      <w:pPr>
        <w:pStyle w:val="point"/>
      </w:pPr>
      <w:r>
        <w:t>76. Реквизиты регистрационной карточки формы 6 заполняются следующим образом:</w:t>
      </w:r>
    </w:p>
    <w:p w:rsidR="00B01468" w:rsidRDefault="00B01468">
      <w:pPr>
        <w:pStyle w:val="newncpi"/>
      </w:pPr>
      <w:r>
        <w:t>реквизит 12 заполняется следственными изоляторами, исправительными учреждениями, исправительными учреждениями открытого типа, уголовно-исполнительными инспекциями, инспекциями по делам несовершеннолетних органов внутренних дел;</w:t>
      </w:r>
    </w:p>
    <w:p w:rsidR="00B01468" w:rsidRDefault="00B01468">
      <w:pPr>
        <w:pStyle w:val="newncpi"/>
      </w:pPr>
      <w:r>
        <w:t>реквизит 13 может иметь несколько значений.</w:t>
      </w:r>
    </w:p>
    <w:p w:rsidR="00B01468" w:rsidRDefault="00B01468">
      <w:pPr>
        <w:pStyle w:val="point"/>
      </w:pPr>
      <w:r>
        <w:t>77. Регистрационные карточки формы 7 заполняются непосредственно в банке данных регистрационной информации о правонарушениях:</w:t>
      </w:r>
    </w:p>
    <w:p w:rsidR="00B01468" w:rsidRDefault="00B01468">
      <w:pPr>
        <w:pStyle w:val="newncpi"/>
      </w:pPr>
      <w:r>
        <w:t>следственными изоляторами, исправительными учреждениями, исправительными учреждениями открытого типа, гарнизонными гауптвахтами не позднее одних суток после прибытия или убытия (освобождения, смерти) осужденного, лица, заключенного под стражу (изменения меры пресечения), оставления осужденного для отбытия наказания в следственном изоляторе, задержки этапирования более чем на один месяц, прекращения уголовного преследования, вступления в законную силу приговора суда, получения решения суда об условно-досрочном освобождении, освобождении от отбывания наказания по болезни, о замене неотбытой части наказания более мягким наказанием, об изменении приговора (определения), применения принудительных мер безопасности и лечения, применения акта амнистии, помилования или отбытия наказания;</w:t>
      </w:r>
    </w:p>
    <w:p w:rsidR="00B01468" w:rsidRDefault="00B01468">
      <w:pPr>
        <w:pStyle w:val="newncpi"/>
      </w:pPr>
      <w:r>
        <w:t>уголовно-исполнительными инспекциями, инспекциями по делам несовершеннолетних органов внутренних дел, воинскими частями, учреждениями, органами и иными воинскими формированиями не позднее трех суток после получения решения суда об условно-досрочном освобождении, об освобождении от отбывания наказания по болезни, о замене неотбытой части наказания более мягким наказанием, об изменении (отмене) приговора, применения акта амнистии, помилования или отбытия наказания.</w:t>
      </w:r>
    </w:p>
    <w:p w:rsidR="00B01468" w:rsidRDefault="00B01468">
      <w:pPr>
        <w:pStyle w:val="newncpi"/>
      </w:pPr>
      <w:r>
        <w:t>Исправительные учреждения, исправительные учреждения открытого типа, а также следственные изоляторы при исполнении ими наказания в ходе заполнения регистрационной карточки формы 7 непосредственно в банке данных регистрационной информации о правонарушениях фиксируют имеющиеся сведения о сумме иска, подлежащего возмещению (при их отсутствии в ранее заполненной регистрационной карточке формы 6) и возмещенного осужденным на основании решения суда.</w:t>
      </w:r>
    </w:p>
    <w:p w:rsidR="00B01468" w:rsidRDefault="00B01468">
      <w:pPr>
        <w:pStyle w:val="newncpi"/>
      </w:pPr>
      <w:r>
        <w:t>В реквизите 12 регистрационной карточки формы 7 указываются наименование органа, принявшего процессуальное решение, дата принятия решения, краткое содержание процессуального решения (примененные нормы законодательных актов, срок условно-досрочного освобождения, размер и вид более мягкого наказания, сведения об освобождении от дополнительного наказания или снятии судимости, вид принудительных мер воспитательного характера и другое).</w:t>
      </w:r>
    </w:p>
    <w:p w:rsidR="00B01468" w:rsidRDefault="00B01468">
      <w:pPr>
        <w:pStyle w:val="point"/>
      </w:pPr>
      <w:r>
        <w:t>78. Регистрационные карточки формы 7, помещенные в банк данных регистрационной информации о правонарушениях, распечатываются не позднее трех суток после поступления в органы и учреждения, исполняющие наказание, документа о помиловании осужденного, применении к нему акта амнистии с освобождением от наказания, а также отбытия осужденным наказания (как основного, так и дополнительного) и иных мер уголовной ответственности, условно-досрочного освобождения с указанием всех процессуальных решений, первого и последнего движения осужденного.</w:t>
      </w:r>
    </w:p>
    <w:p w:rsidR="00B01468" w:rsidRDefault="00B01468">
      <w:pPr>
        <w:pStyle w:val="newncpi"/>
      </w:pPr>
      <w:r>
        <w:t xml:space="preserve">При отсутствии в гарнизонных гауптвахтах, воинских частях, учреждениях, органах и иных воинских формированиях банков данных регистрационной информации о </w:t>
      </w:r>
      <w:r>
        <w:lastRenderedPageBreak/>
        <w:t>правонарушениях регистрационные карточки форм 6 и 7 заполняются в электронных бланках карточек с использованием офисного программного обеспечения с последующей распечаткой.</w:t>
      </w:r>
    </w:p>
    <w:p w:rsidR="00B01468" w:rsidRDefault="00B01468">
      <w:pPr>
        <w:pStyle w:val="newncpi"/>
      </w:pPr>
      <w:r>
        <w:t>Регистрационные карточки формы 7 органами и учреждениями, исполняющими наказание, распечатываются в двух экземплярах в случаях, предусмотренных в пункте 100 настоящего Положения.</w:t>
      </w:r>
    </w:p>
    <w:p w:rsidR="00B01468" w:rsidRDefault="00B01468">
      <w:pPr>
        <w:pStyle w:val="zagrazdel"/>
      </w:pPr>
      <w:r>
        <w:t>РАЗДЕЛ IV</w:t>
      </w:r>
      <w:r>
        <w:br/>
        <w:t>ПОРЯДОК ПЕРЕДАЧИ СВЕДЕНИЙ О ПРАВОНАРУШЕНИЯХ В ОРГАНЫ ВНУТРЕННИХ ДЕЛ</w:t>
      </w:r>
    </w:p>
    <w:p w:rsidR="00B01468" w:rsidRDefault="00B01468">
      <w:pPr>
        <w:pStyle w:val="chapter"/>
      </w:pPr>
      <w:r>
        <w:t>ГЛАВА 11</w:t>
      </w:r>
      <w:r>
        <w:br/>
        <w:t>ПОРЯДОК ПЕРЕДАЧИ СВЕДЕНИЙ ОБ АДМИНИСТРАТИВНЫХ ПРАВОНАРУШЕНИЯХ</w:t>
      </w:r>
    </w:p>
    <w:p w:rsidR="00B01468" w:rsidRDefault="00B01468">
      <w:pPr>
        <w:pStyle w:val="point"/>
      </w:pPr>
      <w:r>
        <w:t>79. Сведения об административных правонарушениях, по которым вынесены и вступили в законную силу постановления о наложении административного взыскания либо указанные постановления отменены (изменены), помещенные в банк данных регистрационной информации о правонарушениях, по электронным каналам передачи данных либо на электронных (оптических) носителях информации (далее – электронные каналы) ежедневно по рабочим дням передаются:</w:t>
      </w:r>
    </w:p>
    <w:p w:rsidR="00B01468" w:rsidRDefault="00B01468">
      <w:pPr>
        <w:pStyle w:val="newncpi"/>
      </w:pPr>
      <w:r>
        <w:t>центральными аппаратами государственных органов в информационное подразделение Министерства внутренних дел;</w:t>
      </w:r>
    </w:p>
    <w:p w:rsidR="00B01468" w:rsidRDefault="00B01468">
      <w:pPr>
        <w:pStyle w:val="newncpi"/>
      </w:pPr>
      <w:r>
        <w:t>регистрирующими органами, осуществляющими свои функции на территории области или г. Минска, в информационные подразделения управлений внутренних дел облисполкомов или главного управления внутренних дел Минского горисполкома соответственно. По решению данных регистрирующих органов в указанные информационные подразделения могут также передаваться сведения подчиненных (подконтрольных) организаций (их территориальных структурных подразделений или органов);</w:t>
      </w:r>
    </w:p>
    <w:p w:rsidR="00B01468" w:rsidRDefault="00B01468">
      <w:pPr>
        <w:pStyle w:val="newncpi"/>
      </w:pPr>
      <w:r>
        <w:t>иными регистрирующими органами в учетное подразделение по месту нахождения регистрирующего органа.</w:t>
      </w:r>
    </w:p>
    <w:p w:rsidR="00B01468" w:rsidRDefault="00B01468">
      <w:pPr>
        <w:pStyle w:val="point"/>
      </w:pPr>
      <w:r>
        <w:t>80. В случаях, предусмотренных в абзацах втором и третьем пункта 79 настоящего Положения, на информационные подразделения Министерства внутренних дел, управлений внутренних дел облисполкомов и главного управления внутренних дел Минского горисполкома возлагаются обязанности и предоставляются права, предусмотренные настоящим Положением для учетных подразделений.</w:t>
      </w:r>
    </w:p>
    <w:p w:rsidR="00B01468" w:rsidRDefault="00B01468">
      <w:pPr>
        <w:pStyle w:val="chapter"/>
      </w:pPr>
      <w:r>
        <w:t>ГЛАВА 12</w:t>
      </w:r>
      <w:r>
        <w:br/>
        <w:t>ПОРЯДОК ПЕРЕДАЧИ ОРГАНАМИ ПРЕДВАРИТЕЛЬНОГО СЛЕДСТВИЯ, ОРГАНАМИ ДОЗНАНИЯ СВЕДЕНИЙ О ПРЕСТУПЛЕНИЯХ</w:t>
      </w:r>
    </w:p>
    <w:p w:rsidR="00B01468" w:rsidRDefault="00B01468">
      <w:pPr>
        <w:pStyle w:val="point"/>
      </w:pPr>
      <w:r>
        <w:t>81. В целях контроля за полнотой фиксации сведений о преступлениях по запросу сотрудника учетного подразделения органы предварительного следствия, органы дознания представляют регистрационные карточки, которые по миновании надобности, но не позже чем через один месяц после их поступления возвращаются учетным подразделением в органы предварительного следствия, органы дознания.</w:t>
      </w:r>
    </w:p>
    <w:p w:rsidR="00B01468" w:rsidRDefault="00B01468">
      <w:pPr>
        <w:pStyle w:val="point"/>
      </w:pPr>
      <w:r>
        <w:t>82. Сведения о преступлениях, помещенные в банк данных регистрационной информации о правонарушениях, по электронным каналам ежедневно по рабочим дням передаются:</w:t>
      </w:r>
    </w:p>
    <w:p w:rsidR="00B01468" w:rsidRDefault="00B01468">
      <w:pPr>
        <w:pStyle w:val="newncpi"/>
      </w:pPr>
      <w:r>
        <w:t>следственными подразделениями и органами дознания центральных аппаратов государственных органов в информационное подразделение Министерства внутренних дел;</w:t>
      </w:r>
    </w:p>
    <w:p w:rsidR="00B01468" w:rsidRDefault="00B01468">
      <w:pPr>
        <w:pStyle w:val="newncpi"/>
      </w:pPr>
      <w:r>
        <w:lastRenderedPageBreak/>
        <w:t>следственными подразделениями и органами дознания, осуществляющими свои функции на территории области или г. Минска, в информационные подразделения управлений внутренних дел облисполкомов или главного управления внутренних дел Минского горисполкома соответственно;</w:t>
      </w:r>
    </w:p>
    <w:p w:rsidR="00B01468" w:rsidRDefault="00B01468">
      <w:pPr>
        <w:pStyle w:val="newncpi"/>
      </w:pPr>
      <w:r>
        <w:t>иными следственными подразделениями и органами дознания в соответствующие учетные подразделения.</w:t>
      </w:r>
    </w:p>
    <w:p w:rsidR="00B01468" w:rsidRDefault="00B01468">
      <w:pPr>
        <w:pStyle w:val="point"/>
      </w:pPr>
      <w:r>
        <w:t>83. В случаях, предусмотренных в абзацах втором и третьем пункта 82 настоящего Положения, на информационные подразделения Министерства внутренних дел, управлений внутренних дел облисполкомов и главного управления внутренних дел Минского горисполкома возлагаются обязанности и предоставляются права, предусмотренные настоящим Положением для учетных подразделений.</w:t>
      </w:r>
    </w:p>
    <w:p w:rsidR="00B01468" w:rsidRDefault="00B01468">
      <w:pPr>
        <w:pStyle w:val="chapter"/>
      </w:pPr>
      <w:r>
        <w:t>ГЛАВА 13</w:t>
      </w:r>
      <w:r>
        <w:br/>
        <w:t>ПОРЯДОК ПЕРЕДАЧИ ПРОКУРОРАМИ СВЕДЕНИЙ О ПРЕСТУПЛЕНИЯХ</w:t>
      </w:r>
    </w:p>
    <w:p w:rsidR="00B01468" w:rsidRDefault="00B01468">
      <w:pPr>
        <w:pStyle w:val="point"/>
      </w:pPr>
      <w:r>
        <w:t>84. Заполненные прокурором регистрационные карточки формы 4 ежедневно по рабочим дням передаются на бумажных носителях информации нарочным или направляются по почте в учетное подразделение, определяемое согласно пункту 82 настоящего Положения.</w:t>
      </w:r>
    </w:p>
    <w:p w:rsidR="00B01468" w:rsidRDefault="00B01468">
      <w:pPr>
        <w:pStyle w:val="point"/>
      </w:pPr>
      <w:r>
        <w:t>85. Передача в учетные подразделения прокурором сведений о преступлениях, за исключением регистрационных карточек формы 4, осуществляется в порядке, предусмотренном настоящим Положением для органов предварительного следствия.</w:t>
      </w:r>
    </w:p>
    <w:p w:rsidR="00B01468" w:rsidRDefault="00B01468">
      <w:pPr>
        <w:pStyle w:val="chapter"/>
      </w:pPr>
      <w:r>
        <w:t>ГЛАВА 14</w:t>
      </w:r>
      <w:r>
        <w:br/>
        <w:t>ПОРЯДОК ПЕРЕДАЧИ СУДАМИ СВЕДЕНИЙ О ПРЕСТУПЛЕНИЯХ</w:t>
      </w:r>
    </w:p>
    <w:p w:rsidR="00B01468" w:rsidRDefault="00B01468">
      <w:pPr>
        <w:pStyle w:val="point"/>
      </w:pPr>
      <w:r>
        <w:t>86. Сведения о преступлениях, зафиксированные в регистрационных карточках в соответствии с пунктом 65 настоящего Положения и помещенные в банк данных регистрационной информации о правонарушениях, по электронным каналам ежедневно по рабочим дням передаются судом в учетное подразделение, на территории обслуживания которого совершено преступление.</w:t>
      </w:r>
    </w:p>
    <w:p w:rsidR="00B01468" w:rsidRDefault="00B01468">
      <w:pPr>
        <w:pStyle w:val="newncpi"/>
      </w:pPr>
      <w:r>
        <w:t>В целях контроля за полнотой фиксации сведений о преступлениях по запросу сотрудника учетного подразделения суд представляет регистрационные карточки, которые по миновании надобности, но не позже чем через один месяц после их поступления возвращаются учетным подразделением в суд.</w:t>
      </w:r>
    </w:p>
    <w:p w:rsidR="00B01468" w:rsidRDefault="00B01468">
      <w:pPr>
        <w:pStyle w:val="point"/>
      </w:pPr>
      <w:r>
        <w:t>87. Судом ежедневно по рабочим дням передаются нарочным или направляются по почте в учетное подразделение заполненные регистрационные карточки:</w:t>
      </w:r>
    </w:p>
    <w:p w:rsidR="00B01468" w:rsidRDefault="00B01468">
      <w:pPr>
        <w:pStyle w:val="newncpi"/>
      </w:pPr>
      <w:r>
        <w:t>формы 5 – по месту нахождения органа предварительного следствия, в производстве которого находилось уголовное дело;</w:t>
      </w:r>
    </w:p>
    <w:p w:rsidR="00B01468" w:rsidRDefault="00B01468">
      <w:pPr>
        <w:pStyle w:val="newncpi"/>
      </w:pPr>
      <w:r>
        <w:t>форм 6 и 7 – по месту нахождения суда.</w:t>
      </w:r>
    </w:p>
    <w:p w:rsidR="00B01468" w:rsidRDefault="00B01468">
      <w:pPr>
        <w:pStyle w:val="point"/>
      </w:pPr>
      <w:r>
        <w:t>88. Не позднее трех суток после вступления в законную силу приговора суда, вынесения постановления (определения) о прекращении производства по уголовному делу, о применении принудительных мер безопасности и лечения, об отмене вступившего в законную силу приговора, о наложении административного взыскания в соответствии со статьей 86 Уголовного кодекса или возвращения данного уголовного дела из суда кассационной инстанции копия приговора, постановления (определения) судом передается нарочным или направляется по почте в учетное подразделение, определяемое согласно пункту 82 настоящего Положения. На копии приговора или постановления (определения) судом указывается регистрационный номер преступления.</w:t>
      </w:r>
    </w:p>
    <w:p w:rsidR="00B01468" w:rsidRDefault="00B01468">
      <w:pPr>
        <w:pStyle w:val="newncpi"/>
      </w:pPr>
      <w:r>
        <w:t xml:space="preserve">При объеме приговора свыше пяти печатных страниц допускается передача в учетное подразделение копий приговоров по электронным каналам с последующими направлением по почте или передачей нарочным выписки из приговора. </w:t>
      </w:r>
    </w:p>
    <w:p w:rsidR="00B01468" w:rsidRDefault="00B01468">
      <w:pPr>
        <w:pStyle w:val="chapter"/>
      </w:pPr>
      <w:r>
        <w:lastRenderedPageBreak/>
        <w:t>ГЛАВА 15</w:t>
      </w:r>
      <w:r>
        <w:br/>
        <w:t>ПОРЯДОК ПЕРЕДАЧИ ОРГАНАМИ И УЧРЕЖДЕНИЯМИ, ИСПОЛНЯЮЩИМИ НАКАЗАНИЕ, СВЕДЕНИЙ О ПРЕСТУПЛЕНИЯХ</w:t>
      </w:r>
    </w:p>
    <w:p w:rsidR="00B01468" w:rsidRDefault="00B01468">
      <w:pPr>
        <w:pStyle w:val="point"/>
      </w:pPr>
      <w:r>
        <w:t>89. Сведения о преступлениях, зафиксированные в регистрационных карточках форм 6 и 7, помещенные в банк данных регистрационной информации о правонарушениях, следственными изоляторами, исправительными учреждениями, исправительными учреждениями открытого типа, уголовно-исполнительными инспекциями, инспекциями по делам несовершеннолетних органов внутренних дел, а также гарнизонными гауптвахтами, воинскими частями, учреждениями, органами и иными воинскими формированиями при наличии у них банков данных регистрационной информации о правонарушениях по электронным каналам ежедневно по рабочим дням передаются в информационные подразделения управлений внутренних дел облисполкомов и главного управления внутренних дел Минского горисполкома.</w:t>
      </w:r>
    </w:p>
    <w:p w:rsidR="00B01468" w:rsidRDefault="00B01468">
      <w:pPr>
        <w:pStyle w:val="newncpi"/>
      </w:pPr>
      <w:r>
        <w:t>В случае, предусмотренном в части первой настоящего пункта, на информационные подразделения управлений внутренних дел облисполкомов и главного управления внутренних дел Минского горисполкома возлагаются обязанности и предоставляются права, предусмотренные настоящим Положением для учетных подразделений.</w:t>
      </w:r>
    </w:p>
    <w:p w:rsidR="00B01468" w:rsidRDefault="00B01468">
      <w:pPr>
        <w:pStyle w:val="point"/>
      </w:pPr>
      <w:r>
        <w:t>90. Распечатанные регистрационные карточки форм 6 и 7, отсортированные по алфавиту, ежедекадно со списком осужденных передаются нарочным или направляются по почте:</w:t>
      </w:r>
    </w:p>
    <w:p w:rsidR="00B01468" w:rsidRDefault="00B01468">
      <w:pPr>
        <w:pStyle w:val="newncpi"/>
      </w:pPr>
      <w:r>
        <w:t>следственными изоляторами, исправительными учреждениями, исправительными учреждениями открытого типа, гарнизонными гауптвахтами, воинскими частями, учреждениями, органами и иными воинскими формированиями в информационные подразделения управлений внутренних дел облисполкомов и главного управления внутренних дел Минского горисполкома;</w:t>
      </w:r>
    </w:p>
    <w:p w:rsidR="00B01468" w:rsidRDefault="00B01468">
      <w:pPr>
        <w:pStyle w:val="newncpi"/>
      </w:pPr>
      <w:r>
        <w:t>уголовно-исполнительными инспекциями и инспекциями по делам несовершеннолетних органов внутренних дел в учетные подразделения данных органов.</w:t>
      </w:r>
    </w:p>
    <w:p w:rsidR="00B01468" w:rsidRDefault="00B01468">
      <w:pPr>
        <w:pStyle w:val="zagrazdel"/>
      </w:pPr>
      <w:r>
        <w:t>РАЗДЕЛ V</w:t>
      </w:r>
      <w:r>
        <w:br/>
        <w:t>ПОРЯДОК ПОМЕЩЕНИЯ СВЕДЕНИЙ О ПРАВОНАРУШЕНИЯХ В ЕДИНЫЙ ГОСУДАРСТВЕННЫЙ БАНК ДАННЫХ О ПРАВОНАРУШЕНИЯХ, ИХ ХРАНЕНИЯ И УНИЧТОЖЕНИЯ</w:t>
      </w:r>
    </w:p>
    <w:p w:rsidR="00B01468" w:rsidRDefault="00B01468">
      <w:pPr>
        <w:pStyle w:val="chapter"/>
      </w:pPr>
      <w:r>
        <w:t>ГЛАВА 16</w:t>
      </w:r>
      <w:r>
        <w:br/>
        <w:t>ПОРЯДОК ПОМЕЩЕНИЯ СВЕДЕНИЙ О ПРАВОНАРУШЕНИЯХ В ЕДИНЫЙ ГОСУДАРСТВЕННЫЙ БАНК ДАННЫХ О ПРАВОНАРУШЕНИЯХ</w:t>
      </w:r>
    </w:p>
    <w:p w:rsidR="00B01468" w:rsidRDefault="00B01468">
      <w:pPr>
        <w:pStyle w:val="point"/>
      </w:pPr>
      <w:r>
        <w:t>91. Учетное подразделение не позднее трех суток после поступления сведений о правонарушениях по электронным каналам, а также зафиксированных в передаваемых на бумажных носителях информации регистрационных карточках:</w:t>
      </w:r>
    </w:p>
    <w:p w:rsidR="00B01468" w:rsidRDefault="00B01468">
      <w:pPr>
        <w:pStyle w:val="newncpi"/>
      </w:pPr>
      <w:r>
        <w:t>осуществляет контроль поступивших сведений о правонарушениях;</w:t>
      </w:r>
    </w:p>
    <w:p w:rsidR="00B01468" w:rsidRDefault="00B01468">
      <w:pPr>
        <w:pStyle w:val="newncpi"/>
      </w:pPr>
      <w:r>
        <w:t>помещает прошедшие контроль сведения о правонарушениях в единый государственный банк данных о правонарушениях и направляет по электронным каналам в представивший их орган соответствующее уведомление. Форма данного уведомления устанавливается Министерством внутренних дел по согласованию с заинтересованными государственными органами;</w:t>
      </w:r>
    </w:p>
    <w:p w:rsidR="00B01468" w:rsidRDefault="00B01468">
      <w:pPr>
        <w:pStyle w:val="newncpi"/>
      </w:pPr>
      <w:r>
        <w:t>заполняет в регистрационных карточках и едином государственном банке данных о правонарушениях предназначенные для заполнения учетным подразделением разделы.</w:t>
      </w:r>
    </w:p>
    <w:p w:rsidR="00B01468" w:rsidRDefault="00B01468">
      <w:pPr>
        <w:pStyle w:val="newncpi"/>
      </w:pPr>
      <w:r>
        <w:t xml:space="preserve">В реквизитах «ОВД» разделов «Сведения об учете» регистрационных карточек фиксируются коды управлений, отделов внутренних дел городских, районных исполкомов (местных администраций), включая отделы (отделения) милиции, отделов (отделений) внутренних дел на транспорте, на обслуживаемой территории которых совершено (а при </w:t>
      </w:r>
      <w:r>
        <w:lastRenderedPageBreak/>
        <w:t>неустановлении места совершения – обнаружено) правонарушение, а правонарушения, совершенные за пределами Республики Беларусь, учитываются с кодом 99000000.</w:t>
      </w:r>
    </w:p>
    <w:p w:rsidR="00B01468" w:rsidRDefault="00B01468">
      <w:pPr>
        <w:pStyle w:val="point"/>
      </w:pPr>
      <w:r>
        <w:t>92. Сведения о правонарушениях, переданные в учетное подразделение с нарушением порядка присвоения регистрационного номера правонарушению, фиксации сведений о правонарушении и их передачи в органы внутренних дел, в течение одних суток со дня обнаружения нарушения возвращаются им в представивший эти сведения орган, который в течение одних суток должен устранить указанные нарушения и повторно передать сведения о правонарушениях в учетное подразделение.</w:t>
      </w:r>
    </w:p>
    <w:p w:rsidR="00B01468" w:rsidRDefault="00B01468">
      <w:pPr>
        <w:pStyle w:val="point"/>
      </w:pPr>
      <w:r>
        <w:t>93. Раздел V регистрационной карточки формы 3 и раздел VI регистрационной карточки формы 3-Л заполняются учетным подразделением непосредственно в едином государственном банке данных о правонарушениях не позднее пяти суток после поступления из суда копий приговора или постановления (определения), перечисленных в части первой пункта 88 настоящего Положения.</w:t>
      </w:r>
    </w:p>
    <w:p w:rsidR="00B01468" w:rsidRDefault="00B01468">
      <w:pPr>
        <w:pStyle w:val="newncpi"/>
      </w:pPr>
      <w:r>
        <w:t>В случае назначения судом одного наказания за совершение нескольких деяний, по которым вынесены постановления о возбуждении уголовного дела и преступления поставлены на учет, реквизит 29 регистрационной карточки формы 3 по первому учтенному преступлению принимает значение «85», по остальным преступлениям – «88». При этом учитывается мера наказания, назначенная за каждое совершенное преступление, а не окончательная мера наказания, подлежащего отбыванию на основании статей 72–74 Уголовного кодекса.</w:t>
      </w:r>
    </w:p>
    <w:p w:rsidR="00B01468" w:rsidRDefault="00B01468">
      <w:pPr>
        <w:pStyle w:val="newncpi"/>
      </w:pPr>
      <w:r>
        <w:t>Постановление (определение) суда об отмене вступившего в законную силу приговора, а также постановленный судом по результатам нового рассмотрения уголовного дела вступивший в законную силу приговор учитываются в едином государственном банке данных о правонарушениях как новые записи.</w:t>
      </w:r>
    </w:p>
    <w:p w:rsidR="00B01468" w:rsidRDefault="00B01468">
      <w:pPr>
        <w:pStyle w:val="newncpi"/>
      </w:pPr>
      <w:r>
        <w:t>Если по одному преступлению постановлено несколько приговоров в отношении разных обвиняемых по причине объявления их в розыск или иным, каждый такой приговор учитывается в едином государственном банке данных о правонарушениях как новая запись.</w:t>
      </w:r>
    </w:p>
    <w:p w:rsidR="00B01468" w:rsidRDefault="00B01468">
      <w:pPr>
        <w:pStyle w:val="newncpi"/>
      </w:pPr>
      <w:r>
        <w:t>На основании поступившей копии приговора, постановления (определения) суда учетным подразделением в сроки, предусмотренные в части первой настоящего пункта, вносятся изменения в единый государственный банк данных о правонарушениях, если в ходе судебного разбирательства уголовного дела установлены сведения о преступлениях, отличные от хранящихся в едином государственном банке данных о правонарушениях по реквизиту 20 регистрационной карточки формы 1, реквизитам 18 и 20 регистрационной карточки формы 1-П, реквизитам 9.1, 9.2, 11–14 регистрационной карточки формы 3, реквизитам 4–11 (при подтверждении судом изменения этих сведений), 22, 28, 30 регистрационной карточки формы 3-Л.</w:t>
      </w:r>
    </w:p>
    <w:p w:rsidR="00B01468" w:rsidRDefault="00B01468">
      <w:pPr>
        <w:pStyle w:val="newncpi"/>
      </w:pPr>
      <w:r>
        <w:t>Если суд пришел к выводу, что ранее соединенные уголовные дела по одному продолжаемому преступлению образуют самостоятельные преступления, по данным преступлениям следователем, лицом, производящим дознание, по требованию учетного подразделения заполняются регистрационные карточки формы 3 с решением о передаче уголовного дела прокурору для направления в суд, а также корректирующие карточки формы 3-Л в отношении обвиняемых, совершивших данные преступления.</w:t>
      </w:r>
    </w:p>
    <w:p w:rsidR="00B01468" w:rsidRDefault="00B01468">
      <w:pPr>
        <w:pStyle w:val="point"/>
      </w:pPr>
      <w:r>
        <w:t xml:space="preserve">94. Если в регистрационной карточке формы 4 прокурором зафиксированы решения о возврате уголовного дела следователю или органу дознания со своими письменными указаниями для производства дополнительно предварительного расследования, предъявления нового обвинения, об отмене постановлений органа дознания или следователя о возбуждении уголовного дела либо об отказе в возбуждении уголовного дела, вынесенного в случаях, предусмотренных в пунктах 3, 4, 7, 10 части 1 статьи 29 Уголовно-процессуального кодекса, учетное подразделение на основании регистрационной карточки формы 4 помещает сведения об этих решениях в единый государственный банк данных о правонарушениях в соответствующие реквизиты </w:t>
      </w:r>
      <w:r>
        <w:lastRenderedPageBreak/>
        <w:t>регистрационной карточки формы 3-Л, а при ее отсутствии – регистрационной карточки формы 1-Л.</w:t>
      </w:r>
    </w:p>
    <w:p w:rsidR="00B01468" w:rsidRDefault="00B01468">
      <w:pPr>
        <w:pStyle w:val="newncpi"/>
      </w:pPr>
      <w:r>
        <w:t>Регистрационная карточка формы 1-Л на одно и то же лицо при соединении уголовных дел учитывается в едином государственном банке данных о правонарушениях в одном экземпляре.</w:t>
      </w:r>
    </w:p>
    <w:p w:rsidR="00B01468" w:rsidRDefault="00B01468">
      <w:pPr>
        <w:pStyle w:val="newncpi"/>
      </w:pPr>
      <w:r>
        <w:t>При учете преступления по уголовному делу в отношении лица, совершившего преступление в соучастии, регистрационная карточка формы 1-Л об этом лице в едином государственном банке данных о правонарушениях переносится из основного в выделенное уголовное дело.</w:t>
      </w:r>
    </w:p>
    <w:p w:rsidR="00B01468" w:rsidRDefault="00B01468">
      <w:pPr>
        <w:pStyle w:val="point"/>
      </w:pPr>
      <w:r>
        <w:t>95. Регистрационная карточка формы 6 в едином государственном банке данных о правонарушениях должна находиться в одном экземпляре на каждый приговор суда, за исключением приговоров с назначением дополнительного наказания в виде штрафа. В этом случае заполненные судом в ходе исполнения приговора с назначением наказания в виде штрафа регистрационные карточки формы 6 помещаются в единый государственный банк данных о правонарушениях самостоятельно.</w:t>
      </w:r>
    </w:p>
    <w:p w:rsidR="00B01468" w:rsidRDefault="00B01468">
      <w:pPr>
        <w:pStyle w:val="newncpi"/>
      </w:pPr>
      <w:r>
        <w:t>При отмене предыдущего приговора и направлении уголовного дела на новое рассмотрение по его результатам дополняется ранее заполненная регистрационная карточка формы 6.</w:t>
      </w:r>
    </w:p>
    <w:p w:rsidR="00B01468" w:rsidRDefault="00B01468">
      <w:pPr>
        <w:pStyle w:val="newncpi"/>
      </w:pPr>
      <w:r>
        <w:t>В случае присоединения неисполненного наказания в виде штрафа к наказанию по новому приговору регистрационная карточка формы 6 с неисполненным наказанием в виде штрафа по ранее постановленному приговору закрывается с отметкой в движении осужденного «снят с учета как вновь осужденный».</w:t>
      </w:r>
    </w:p>
    <w:p w:rsidR="00B01468" w:rsidRDefault="00B01468">
      <w:pPr>
        <w:pStyle w:val="point"/>
      </w:pPr>
      <w:r>
        <w:t>96. Регистрационные карточки форм 6 и 7, а также копии приговоров или постановлений (определений) суда (выписки из приговоров суда), поступившие в учетные подразделения, ежедекадно передаются ими нарочным или направляются почтой в информационные подразделения управлений внутренних дел облисполкомов и главного управления внутренних дел Минского горисполкома по подчиненности.</w:t>
      </w:r>
    </w:p>
    <w:p w:rsidR="00B01468" w:rsidRDefault="00B01468">
      <w:pPr>
        <w:pStyle w:val="point"/>
      </w:pPr>
      <w:r>
        <w:t>97. В единый государственный банк данных о правонарушениях информационным подразделением Министерства внутренних дел помещаются сведения о преступлениях, имеющиеся в банках данных органов внутренних дел, функционировавших до вступления в силу Закона Республики Беларусь «О единой государственной системе регистрации и учета правонарушений».</w:t>
      </w:r>
    </w:p>
    <w:p w:rsidR="00B01468" w:rsidRDefault="00B01468">
      <w:pPr>
        <w:pStyle w:val="chapter"/>
      </w:pPr>
      <w:r>
        <w:t>ГЛАВА 17</w:t>
      </w:r>
      <w:r>
        <w:br/>
        <w:t>ПОРЯДОК ПОМЕЩЕНИЯ СВЕДЕНИЙ О ПРЕСТУПЛЕНИЯХ В ОПЕРАТИВНО-СПРАВОЧНЫЕ КАРТОТЕКИ</w:t>
      </w:r>
    </w:p>
    <w:p w:rsidR="00B01468" w:rsidRDefault="00B01468">
      <w:pPr>
        <w:pStyle w:val="point"/>
      </w:pPr>
      <w:r>
        <w:t>98. В целях документального подтверждения достоверности сведений о преступлениях, помещенных в единый государственный банк данных о правонарушениях, в информационных подразделениях Министерства внутренних дел и управлений внутренних дел облисполкомов формируются оперативно-справочные картотеки.</w:t>
      </w:r>
    </w:p>
    <w:p w:rsidR="00B01468" w:rsidRDefault="00B01468">
      <w:pPr>
        <w:pStyle w:val="point"/>
      </w:pPr>
      <w:r>
        <w:t>99. Поступившие в информационные подразделения управлений внутренних дел облисполкомов регистрационные карточки формы 6 помещаются в оперативно-справочные картотеки.</w:t>
      </w:r>
    </w:p>
    <w:p w:rsidR="00B01468" w:rsidRDefault="00B01468">
      <w:pPr>
        <w:pStyle w:val="newncpi"/>
      </w:pPr>
      <w:r>
        <w:t>На основании регистрационных карточек формы 7 в реквизит 19 регистрационных карточек формы 6, находящихся в оперативно-справочных картотеках, вносятся дополнения. Допускается помещение в картотеку регистрационной карточки формы 7 совместно с регистрационной карточкой формы 6.</w:t>
      </w:r>
    </w:p>
    <w:p w:rsidR="00B01468" w:rsidRDefault="00B01468">
      <w:pPr>
        <w:pStyle w:val="point"/>
      </w:pPr>
      <w:r>
        <w:t>100. Дополнительные экземпляры регистрационных карточек форм 6 и 7 информационными подразделениями управлений внутренних дел облисполкомов и главного управления внутренних дел Минского горисполкома ежедекадно направляются в информационное подразделение Министерства внутренних дел Российской Федерации в отношении осужденных:</w:t>
      </w:r>
    </w:p>
    <w:p w:rsidR="00B01468" w:rsidRDefault="00B01468">
      <w:pPr>
        <w:pStyle w:val="newncpi"/>
      </w:pPr>
      <w:r>
        <w:lastRenderedPageBreak/>
        <w:t>к исключительной мере наказания, пожизненному заключению, лишению свободы и аресту;</w:t>
      </w:r>
    </w:p>
    <w:p w:rsidR="00B01468" w:rsidRDefault="00B01468">
      <w:pPr>
        <w:pStyle w:val="newncpi"/>
      </w:pPr>
      <w:r>
        <w:t>к лишению свободы с условным неприменением наказания, а также с отсрочкой исполнения наказания, в отношении которых судом вынесено определение о направлении в исправительное учреждение для отбывания наказания, назначенного приговором.</w:t>
      </w:r>
    </w:p>
    <w:p w:rsidR="00B01468" w:rsidRDefault="00B01468">
      <w:pPr>
        <w:pStyle w:val="point"/>
      </w:pPr>
      <w:r>
        <w:t>101. В оперативно-справочные картотеки и единый государственный банк данных о правонарушениях информационными подразделениями Министерства внутренних дел и управлений внутренних дел облисполкомов помещаются также регистрационные карточки на осужденных, заполненные до вступления в силу Закона Республики Беларусь «О единой государственной системе регистрации и учета правонарушений», иные документы на осужденных граждан Республики Беларусь, поступающие из правоохранительных органов иностранных государств в соответствии с международными договорами Республики Беларусь, за исключением случая, предусмотренного в части второй настоящего пункта.</w:t>
      </w:r>
    </w:p>
    <w:p w:rsidR="00B01468" w:rsidRDefault="00B01468">
      <w:pPr>
        <w:pStyle w:val="newncpi"/>
      </w:pPr>
      <w:r>
        <w:t>Находящиеся в оперативно-справочных картотеках регистрационные документы о физических лицах, привлекавшихся к уголовной ответственности, в которых отсутствуют сведения о рассмотрении уголовных дел в суде или прекращении предварительного расследования по уголовным делам, не подлежат помещению в единый государственный банк данных о правонарушениях и изымаются из оперативно-справочных картотек, если после обнаружения таких регистрационных документов эти сведения не установлены информационными подразделениями органов внутренних дел в ходе переписки с судами и органами уголовного преследования и с даты возбуждения уголовного дела прошло более 15 лет.</w:t>
      </w:r>
    </w:p>
    <w:p w:rsidR="00B01468" w:rsidRDefault="00B01468">
      <w:pPr>
        <w:pStyle w:val="newncpi"/>
      </w:pPr>
      <w:r>
        <w:t>До полного помещения сведений о преступлениях в единый государственный банк данных о правонарушениях в порядке, предусмотренном в части первой настоящего пункта, сведения о преступлениях, предоставляемые в соответствии с настоящим Положением, дополняются сведениями из оперативно-справочных картотек информационных подразделений Министерства внутренних дел и управлений внутренних дел облисполкомов.</w:t>
      </w:r>
    </w:p>
    <w:p w:rsidR="00B01468" w:rsidRDefault="00B01468">
      <w:pPr>
        <w:pStyle w:val="point"/>
      </w:pPr>
      <w:r>
        <w:t>102. В целях обеспечения сохранности оперативно-справочных картотек, защиты сведений, находящихся в едином государственном банке данных о правонарушениях, сотрудникам информационных подразделений органов внутренних дел запрещается:</w:t>
      </w:r>
    </w:p>
    <w:p w:rsidR="00B01468" w:rsidRDefault="00B01468">
      <w:pPr>
        <w:pStyle w:val="newncpi"/>
      </w:pPr>
      <w:r>
        <w:t>без предоставления оформленного в соответствии с законодательством запроса сообщать (в том числе по телефону или факсу) должностным и иным лицам сведения, содержащиеся в оперативно-справочных картотеках и едином государственном банке данных о правонарушениях;</w:t>
      </w:r>
    </w:p>
    <w:p w:rsidR="00B01468" w:rsidRDefault="00B01468">
      <w:pPr>
        <w:pStyle w:val="newncpi"/>
      </w:pPr>
      <w:r>
        <w:t>оставлять помещения оперативно-справочных картотек незапертыми, а также неопечатанными в нерабочее время;</w:t>
      </w:r>
    </w:p>
    <w:p w:rsidR="00B01468" w:rsidRDefault="00B01468">
      <w:pPr>
        <w:pStyle w:val="newncpi"/>
      </w:pPr>
      <w:r>
        <w:t>допускать в помещения оперативно-справочных картотек посторонних лиц без сопровождения руководителей информационных подразделений Министерства внутренних дел, управлений внутренних дел облисполкомов;</w:t>
      </w:r>
    </w:p>
    <w:p w:rsidR="00B01468" w:rsidRDefault="00B01468">
      <w:pPr>
        <w:pStyle w:val="newncpi"/>
      </w:pPr>
      <w:r>
        <w:t>передавать регистрационные карточки сотрудникам других подразделений органов внутренних дел (за исключением подлежащих пересылке по сопроводительным документам), иным лицам и хранить их вне помещений оперативно-справочных картотек;</w:t>
      </w:r>
    </w:p>
    <w:p w:rsidR="00B01468" w:rsidRDefault="00B01468">
      <w:pPr>
        <w:pStyle w:val="newncpi"/>
      </w:pPr>
      <w:r>
        <w:t>изымать регистрационные документы до истечения сроков их хранения, производить неправомерное изменение зафиксированных в них сведений.</w:t>
      </w:r>
    </w:p>
    <w:p w:rsidR="00B01468" w:rsidRDefault="00B01468">
      <w:pPr>
        <w:pStyle w:val="chapter"/>
      </w:pPr>
      <w:r>
        <w:t>ГЛАВА 18</w:t>
      </w:r>
      <w:r>
        <w:br/>
        <w:t>ПОРЯДОК ПОМЕЩЕНИЯ УТОЧНЕННЫХ СВЕДЕНИЙ О ПРАВОНАРУШЕНИЯХ В ЕДИНЫЙ ГОСУДАРСТВЕННЫЙ БАНК ДАННЫХ О ПРАВОНАРУШЕНИЯХ</w:t>
      </w:r>
    </w:p>
    <w:p w:rsidR="00B01468" w:rsidRDefault="00B01468">
      <w:pPr>
        <w:pStyle w:val="point"/>
      </w:pPr>
      <w:r>
        <w:t xml:space="preserve">103. В течение трех суток после поступления в информационные подразделения управлений внутренних дел облисполкомов и главного управления внутренних дел </w:t>
      </w:r>
      <w:r>
        <w:lastRenderedPageBreak/>
        <w:t>Минского горисполкома из подразделений по гражданству и миграции органов внутренних дел сообщений об изменении физическим лицом фамилии, собственного имени, отчества (если таковое имеется), изменении, коррекции половой принадлежности, а также о внесении изменений, дополнений и исправлений в записи актов гражданского состояния на лиц, имеющих судимость или несколько фамилий, собственных имен, отчеств (если таковые имеются) (далее – анкетные данные), указанные информационные подразделения помещают в единый государственный банк данных о правонарушениях сведения о правонарушениях с учетом новых анкетных данных физического лица, при необходимости заполняют и помещают в оперативно-справочные картотеки регистрационные карточки формы 6.</w:t>
      </w:r>
    </w:p>
    <w:p w:rsidR="00B01468" w:rsidRDefault="00B01468">
      <w:pPr>
        <w:pStyle w:val="point"/>
      </w:pPr>
      <w:r>
        <w:t>104. Не позднее трех суток после установления информационными подразделениями органов внутренних дел неточностей в анкетных данных физических лиц, а также иных сведениях о правонарушениях, хранящихся в едином государственном банке данных о правонарушениях, в представивший эти сведения орган уголовного преследования, орган, ведущий административный процесс, или суд органом внутренних дел направляется уведомление о несоответствии сведений о правонарушении.</w:t>
      </w:r>
    </w:p>
    <w:p w:rsidR="00B01468" w:rsidRDefault="00B01468">
      <w:pPr>
        <w:pStyle w:val="point"/>
      </w:pPr>
      <w:r>
        <w:t>105. В течение 15 суток, если иное не предусмотрено законодательством, после поступления из органа внутренних дел в орган уголовного преследования, орган, ведущий административный процесс, или суд уведомления о несоответствии сведений о правонарушении данными органами проводится проверка, о результатах которой они письменно информируют орган внутренних дел, направивший уведомление о несоответствии сведений о правонарушении, представляя при необходимости корректирующие регистрационные карточки.</w:t>
      </w:r>
    </w:p>
    <w:p w:rsidR="00B01468" w:rsidRDefault="00B01468">
      <w:pPr>
        <w:pStyle w:val="point"/>
      </w:pPr>
      <w:r>
        <w:t>106. Не позднее трех суток после поступления в орган внутренних дел из органа уголовного преследования, органа, ведущего административный процесс, или суда результатов уточнения сведений о правонарушении информационные подразделения органов внутренних дел производят уточнение этих сведений в едином государственном банке данных о правонарушениях, а также регистрационных карточках формы 6, помещенных в оперативно-справочную картотеку (при их наличии).</w:t>
      </w:r>
    </w:p>
    <w:p w:rsidR="00B01468" w:rsidRDefault="00B01468">
      <w:pPr>
        <w:pStyle w:val="chapter"/>
      </w:pPr>
      <w:r>
        <w:t>ГЛАВА 19</w:t>
      </w:r>
      <w:r>
        <w:br/>
        <w:t>ПОРЯДОК ХРАНЕНИЯ И УНИЧТОЖЕНИЯ СВЕДЕНИЙ О ПРАВОНАРУШЕНИЯХ</w:t>
      </w:r>
    </w:p>
    <w:p w:rsidR="00B01468" w:rsidRDefault="00B01468">
      <w:pPr>
        <w:pStyle w:val="point"/>
      </w:pPr>
      <w:r>
        <w:t>107. Сведения о правонарушениях в едином государственном банке данных о правонарушениях и оперативно-справочных картотеках хранятся в течение сроков, установленных в части третьей статьи 11 Закона Республики Беларусь «О единой государственной системе регистрации и учета правонарушений».</w:t>
      </w:r>
    </w:p>
    <w:p w:rsidR="00B01468" w:rsidRDefault="00B01468">
      <w:pPr>
        <w:pStyle w:val="point"/>
      </w:pPr>
      <w:r>
        <w:t>108. Регистрационные карточки формы 4 хранятся в учетных подразделениях до окончания предварительного расследования уголовного дела и в течение календарного года после окончания предварительного расследования уголовного дела.</w:t>
      </w:r>
    </w:p>
    <w:p w:rsidR="00B01468" w:rsidRDefault="00B01468">
      <w:pPr>
        <w:pStyle w:val="newncpi"/>
      </w:pPr>
      <w:r>
        <w:t>Регистрационные карточки формы 5 хранятся в учетных подразделениях до поступления копии приговора, постановления (определения) суда.</w:t>
      </w:r>
    </w:p>
    <w:p w:rsidR="00B01468" w:rsidRDefault="00B01468">
      <w:pPr>
        <w:pStyle w:val="newncpi"/>
      </w:pPr>
      <w:r>
        <w:t>Поступившие из учетных подразделений копии приговоров, постановлений (определений) суда хранятся в информационных подразделениях управлений внутренних дел облисполкомов и главного управления внутренних дел Минского горисполкома не менее одного года, но не более 15 лет.</w:t>
      </w:r>
    </w:p>
    <w:p w:rsidR="00B01468" w:rsidRDefault="00B01468">
      <w:pPr>
        <w:pStyle w:val="point"/>
      </w:pPr>
      <w:r>
        <w:t>109. В целях предотвращения утраты (повреждения) сведений о правонарушениях, помещенных в единый государственный банк данных о правонарушениях, осуществляется их резервное копирование на стационарные магнитные (электронные) носители информации и обеспечивается их сохранность от несанкционированного доступа.</w:t>
      </w:r>
    </w:p>
    <w:p w:rsidR="00B01468" w:rsidRDefault="00B01468">
      <w:pPr>
        <w:pStyle w:val="point"/>
      </w:pPr>
      <w:r>
        <w:t xml:space="preserve">110. Сведения о правонарушениях, сроки хранения которых в едином государственном банке данных о правонарушениях истекли, уничтожаются путем </w:t>
      </w:r>
      <w:r>
        <w:lastRenderedPageBreak/>
        <w:t>автоматического удаления с магнитных (электронных) носителей информации способом, препятствующим их последующему восстановлению.</w:t>
      </w:r>
    </w:p>
    <w:p w:rsidR="00B01468" w:rsidRDefault="00B01468">
      <w:pPr>
        <w:pStyle w:val="point"/>
      </w:pPr>
      <w:r>
        <w:t>111. Регистрационные карточки, подлежащие хранению в соответствии с настоящим Положением, по истечении сроков хранения уничтожаются в установленном порядке.</w:t>
      </w:r>
    </w:p>
    <w:p w:rsidR="00B01468" w:rsidRDefault="00B01468">
      <w:pPr>
        <w:pStyle w:val="newncpi"/>
      </w:pPr>
      <w:r>
        <w:t>Регистрационные карточки формы 7, не подлежащие помещению в оперативно-справочные картотеки, уничтожаются после дополнения зафиксированными в них сведениями регистрационных карточек формы 6.</w:t>
      </w:r>
    </w:p>
    <w:p w:rsidR="00B01468" w:rsidRDefault="00B01468">
      <w:pPr>
        <w:pStyle w:val="zagrazdel"/>
      </w:pPr>
      <w:r>
        <w:t>РАЗДЕЛ VI</w:t>
      </w:r>
      <w:r>
        <w:br/>
        <w:t>ПОРЯДОК ПРЕДОСТАВЛЕНИЯ СВЕДЕНИЙ О ПРАВОНАРУШЕНИЯХ, ХРАНЯЩИХСЯ В ЕДИНОМ ГОСУДАРСТВЕННОМ БАНКЕ ДАННЫХ О ПРАВОНАРУШЕНИЯХ</w:t>
      </w:r>
    </w:p>
    <w:p w:rsidR="00B01468" w:rsidRDefault="00B01468">
      <w:pPr>
        <w:pStyle w:val="chapter"/>
      </w:pPr>
      <w:r>
        <w:t>ГЛАВА 20</w:t>
      </w:r>
      <w:r>
        <w:br/>
        <w:t>ПОРЯДОК ПРЕДОСТАВЛЕНИЯ СВЕДЕНИЙ О ПРАВОНАРУШЕНИЯХ ОРГАНАМ УГОЛОВНОГО ПРЕСЛЕДОВАНИЯ, ОРГАНАМ, ВЕДУЩИМ АДМИНИСТРАТИВНЫЙ ПРОЦЕСС, И СУДАМ</w:t>
      </w:r>
    </w:p>
    <w:p w:rsidR="00B01468" w:rsidRDefault="00B01468">
      <w:pPr>
        <w:pStyle w:val="point"/>
      </w:pPr>
      <w:r>
        <w:t>112. Сведения о правонарушениях, хранящиеся в едином государственном банке данных о правонарушениях, предоставляются информационными подразделениями органов внутренних дел органам уголовного преследования, органам, ведущим административный процесс (по находящимся в их производстве делам об административных правонарушениях), и судам на основании письменного запроса в течение пяти суток со дня его поступления.</w:t>
      </w:r>
    </w:p>
    <w:p w:rsidR="00B01468" w:rsidRDefault="00B01468">
      <w:pPr>
        <w:pStyle w:val="point"/>
      </w:pPr>
      <w:r>
        <w:t>113. Сведения о проверяемых физических лицах предоставляются на основании запроса согласно приложению 19, о проверяемых юридических лицах – на основании запроса согласно приложению 20, иные сведения о правонарушениях – на основании запроса согласно приложению 21.</w:t>
      </w:r>
    </w:p>
    <w:p w:rsidR="00B01468" w:rsidRDefault="00B01468">
      <w:pPr>
        <w:pStyle w:val="newncpi"/>
      </w:pPr>
      <w:r>
        <w:t>Данные запросы подписываются следователем, прокурором, судьей, начальником органа дознания или органа, должностные лица которого наделены правом составления протоколов об административном правонарушении либо рассмотрения дел об административном правонарушении, и заверяются печатью.</w:t>
      </w:r>
    </w:p>
    <w:p w:rsidR="00B01468" w:rsidRDefault="00B01468">
      <w:pPr>
        <w:pStyle w:val="newncpi"/>
      </w:pPr>
      <w:r>
        <w:t>В случае изменения физическим лицом анкетных данных запросы на прежние анкетные данные заполняются инициатором запроса дополнительно. Информационное подразделение органа внутренних дел не несет ответственности за неполноту предоставленных сведений о правонарушениях в отношении физического лица в случае, если информация об изменении им анкетных данных не указана инициатором запроса.</w:t>
      </w:r>
    </w:p>
    <w:p w:rsidR="00B01468" w:rsidRDefault="00B01468">
      <w:pPr>
        <w:pStyle w:val="point"/>
      </w:pPr>
      <w:r>
        <w:t>114. Запросы органов уголовного преследования, органов, ведущих административный процесс, и судов, не соответствующие формам, установленным настоящим Положением, возвращаются информационными подразделениями органов внутренних дел инициаторам без исполнения не позднее трех рабочих дней после дня их поступления.</w:t>
      </w:r>
    </w:p>
    <w:p w:rsidR="00B01468" w:rsidRDefault="00B01468">
      <w:pPr>
        <w:pStyle w:val="point"/>
      </w:pPr>
      <w:r>
        <w:t>115. Для оперативного получения сведений о правонарушениях Министерство внутренних дел предоставляет органам уголовного преследования, органам, ведущим административный процесс, и судам ограниченный в соответствии с их компетенцией доступ по электронным каналам к единому государственному банку данных о правонарушениях.</w:t>
      </w:r>
    </w:p>
    <w:p w:rsidR="00B01468" w:rsidRDefault="00B01468">
      <w:pPr>
        <w:pStyle w:val="newncpi"/>
      </w:pPr>
      <w:r>
        <w:t>В целях обеспечения национальной безопасности Комитету государственной безопасности может передаваться вся совокупность сведений о правонарушениях, хранящихся в едином государственном банке данных о правонарушениях.</w:t>
      </w:r>
    </w:p>
    <w:p w:rsidR="00B01468" w:rsidRDefault="00B01468">
      <w:pPr>
        <w:pStyle w:val="point"/>
      </w:pPr>
      <w:r>
        <w:t>116. Сведения о правонарушениях, хранящиеся в едином государственном банке данных о правонарушениях, предоставляются органам уголовного преследования, органам, ведущим административный процесс, и судам на безвозмездной основе.</w:t>
      </w:r>
    </w:p>
    <w:p w:rsidR="00B01468" w:rsidRDefault="00B01468">
      <w:pPr>
        <w:pStyle w:val="chapter"/>
      </w:pPr>
      <w:r>
        <w:lastRenderedPageBreak/>
        <w:t>ГЛАВА 21</w:t>
      </w:r>
      <w:r>
        <w:br/>
        <w:t>ПОРЯДОК ПРЕДОСТАВЛЕНИЯ СВЕДЕНИЙ О ПРАВОНАРУШЕНИЯХ ДРУГИМ ГОСУДАРСТВЕННЫМ ОРГАНАМ И ИНЫМ ОРГАНИЗАЦИЯМ РЕСПУБЛИКИ БЕЛАРУСЬ</w:t>
      </w:r>
    </w:p>
    <w:p w:rsidR="00B01468" w:rsidRDefault="00B01468">
      <w:pPr>
        <w:pStyle w:val="point"/>
      </w:pPr>
      <w:r>
        <w:t>117. Сведения о правонарушениях, хранящиеся в едином государственном банке данных о правонарушениях (кроме предусмотренных в части третьей настоящего пункта), предоставляются информационными подразделениями органов внутренних дел другим государственным органам и иным организациям Республики Беларусь, а также адвокатам, осуществляющим адвокатскую деятельность индивидуально, на основании письменного запроса в течение десяти суток со дня его поступления в случаях, если:</w:t>
      </w:r>
    </w:p>
    <w:p w:rsidR="00B01468" w:rsidRDefault="00B01468">
      <w:pPr>
        <w:pStyle w:val="newncpi"/>
      </w:pPr>
      <w:r>
        <w:t>предоставление таких сведений предусмотрено законодательными актами;</w:t>
      </w:r>
    </w:p>
    <w:p w:rsidR="00B01468" w:rsidRDefault="00B01468">
      <w:pPr>
        <w:pStyle w:val="newncpi"/>
      </w:pPr>
      <w:r>
        <w:t>в соответствии с законодательными актами права лиц, о которых запрашиваются сведения, ограничиваются в связи с привлечением их к административной и (или) уголовной ответственности.</w:t>
      </w:r>
    </w:p>
    <w:p w:rsidR="00B01468" w:rsidRDefault="00B01468">
      <w:pPr>
        <w:pStyle w:val="newncpi"/>
      </w:pPr>
      <w:r>
        <w:t>Данный запрос должен содержать ссылку на норму законодательного акта Республики Беларусь, в соответствии с которой сведения о правонарушениях подлежат предоставлению, а также фамилию, собственное имя, отчество (если таковое имеется), число, месяц, год, место рождения и идентификационный номер физического лица или наименование, учетный номер плательщика и место нахождения юридического лица, о которых запрашиваются сведения. Запрос подписывается руководителем государственного органа или иной организации и заверяется печатью.</w:t>
      </w:r>
    </w:p>
    <w:p w:rsidR="00B01468" w:rsidRDefault="00B01468">
      <w:pPr>
        <w:pStyle w:val="newncpi"/>
      </w:pPr>
      <w:r>
        <w:t>Сведения, предусмотренные в части первой статьи 24 Закона Республики Беларусь от 15 июля 2015 года «О борьбе с коррупцией» (Национальный правовой Интернет-портал Республики Беларусь, 23.07.2015, 2/2303), хранящиеся в едином государственном банке данных о правонарушениях, предоставляются информационными подразделениями управлений внутренних дел облисполкомов и главного управления внутренних дел Минского горисполкома по запросам районных (городских) управлений (отделов) по труду, занятости и социальной защите в электронном виде. Порядок информационного взаимодействия Министерства внутренних дел и Министерства труда и социальной защиты определяется в договоре, заключаемом в соответствии с требованиями законодательства об информации, информатизации и защите информации.</w:t>
      </w:r>
    </w:p>
    <w:p w:rsidR="00B01468" w:rsidRDefault="00B01468">
      <w:pPr>
        <w:pStyle w:val="point"/>
      </w:pPr>
      <w:r>
        <w:t>118. Министерство внутренних дел предоставляет доступ по электронным каналам к единому государственному банку данных о правонарушениях другим государственным органам Республики Беларусь в соответствии с их компетенцией в случаях, предусмотренных законодательными актами.</w:t>
      </w:r>
    </w:p>
    <w:p w:rsidR="00B01468" w:rsidRDefault="00B01468">
      <w:pPr>
        <w:pStyle w:val="point"/>
      </w:pPr>
      <w:r>
        <w:t>119. Сведения о правонарушениях, затрагивающие тайну личной жизни физических лиц либо коммерческую и (или) иную охраняемую законом тайну юридических лиц, в случаях, не предусмотренных законодательными актами, предоставляются другим государственным органам и иным организациям Республики Беларусь только с согласия указанных лиц.</w:t>
      </w:r>
    </w:p>
    <w:p w:rsidR="00B01468" w:rsidRDefault="00B01468">
      <w:pPr>
        <w:pStyle w:val="point"/>
      </w:pPr>
      <w:r>
        <w:t>120. Согласие физического или юридического лица на предоставление сведений, указанных в пункте 119 настоящего Положения, другим государственным органам и иным организациям Республики Беларусь оформляется в письменном виде, заверяется руководителем или уполномоченным им должностным лицом государственного органа или иной организации либо нотариально и приобщается к запросу, направляемому в информационное подразделение органа внутренних дел.</w:t>
      </w:r>
    </w:p>
    <w:p w:rsidR="00B01468" w:rsidRDefault="00B01468">
      <w:pPr>
        <w:pStyle w:val="point"/>
      </w:pPr>
      <w:r>
        <w:t xml:space="preserve">121. Сведения о правонарушениях, хранящиеся в едином государственном банке данных о правонарушениях, предоставляются государственным органам, а также иным государственным организациям Республики Беларусь, финансируемым из республиканского и (или) местного бюджетов, бесплатно, другим организациям, а также </w:t>
      </w:r>
      <w:r>
        <w:lastRenderedPageBreak/>
        <w:t>адвокатам, осуществляющим адвокатскую деятельность индивидуально, – на платной основе, если иное не предусмотрено законодательными актами.</w:t>
      </w:r>
    </w:p>
    <w:p w:rsidR="00B01468" w:rsidRDefault="00B01468">
      <w:pPr>
        <w:pStyle w:val="newncpi"/>
      </w:pPr>
      <w:r>
        <w:t>Организации, за исключением государственных органов, к запросу прилагают копию документа, подтверждающего оплату за предоставление сведений, либо в запросе сообщают данные, позволяющие признать организацию бюджетной в соответствии с законодательством.</w:t>
      </w:r>
    </w:p>
    <w:p w:rsidR="00B01468" w:rsidRDefault="00B01468">
      <w:pPr>
        <w:pStyle w:val="newncpi"/>
      </w:pPr>
      <w:r>
        <w:t>Предоставление сведений о правонарушениях на платной основе осуществляется информационными подразделениями управлений внутренних дел облисполкомов и главного управления внутренних дел Минского горисполкома, а в случаях, предусмотренных законодательством, – информационным подразделением Министерства внутренних дел.</w:t>
      </w:r>
    </w:p>
    <w:p w:rsidR="00B01468" w:rsidRDefault="00B01468">
      <w:pPr>
        <w:pStyle w:val="point"/>
      </w:pPr>
      <w:r>
        <w:t>122. Если другой государственный орган или иная организация является гражданским истцом по уголовному делу либо потерпевшим по делу об административном правонарушении, сведения о правонарушениях по этим делам, хранящиеся в едином государственном банке данных о правонарушениях, предоставляются безвозмездно.</w:t>
      </w:r>
    </w:p>
    <w:p w:rsidR="00B01468" w:rsidRDefault="00B01468">
      <w:pPr>
        <w:pStyle w:val="chapter"/>
      </w:pPr>
      <w:r>
        <w:t>ГЛАВА 22</w:t>
      </w:r>
      <w:r>
        <w:br/>
        <w:t>ПОРЯДОК ПРЕДОСТАВЛЕНИЯ СВЕДЕНИЙ О ПРАВОНАРУШЕНИЯХ ГОСУДАРСТВЕННЫМ ОРГАНАМ, ИНЫМ ОРГАНИЗАЦИЯМ ИНОСТРАННЫХ ГОСУДАРСТВ И МЕЖДУНАРОДНЫМ ОРГАНИЗАЦИЯМ</w:t>
      </w:r>
    </w:p>
    <w:p w:rsidR="00B01468" w:rsidRDefault="00B01468">
      <w:pPr>
        <w:pStyle w:val="point"/>
      </w:pPr>
      <w:r>
        <w:t>123. Сведения о правонарушениях, хранящиеся в едином государственном банке данных о правонарушениях, предоставляются информационным подразделением Министерства внутренних дел, если иное не предусмотрено международными договорами Республики Беларусь, государственным органам, иным организациям иностранных государств и международным организациям в соответствии с международными договорами Республики Беларусь на основании запроса не позднее десяти суток со дня его поступления на платной основе, если иное не предусмотрено международными договорами Республики Беларусь.</w:t>
      </w:r>
    </w:p>
    <w:p w:rsidR="00B01468" w:rsidRDefault="00B01468">
      <w:pPr>
        <w:pStyle w:val="point"/>
      </w:pPr>
      <w:r>
        <w:t>124. Если государственный орган, иная организация иностранного государства или международная организация являются гражданским истцом по уголовному делу либо потерпевшим по делу об административном правонарушении, сведения о правонарушениях по этим делам, хранящиеся в едином государственном банке данных о правонарушениях, предоставляются безвозмездно.</w:t>
      </w:r>
    </w:p>
    <w:p w:rsidR="00B01468" w:rsidRDefault="00B01468">
      <w:pPr>
        <w:pStyle w:val="chapter"/>
      </w:pPr>
      <w:r>
        <w:t>ГЛАВА 23</w:t>
      </w:r>
      <w:r>
        <w:br/>
        <w:t>ПОРЯДОК ПРЕДОСТАВЛЕНИЯ СВЕДЕНИЙ О ПРАВОНАРУШЕНИЯХ ФИЗИЧЕСКИМ ЛИЦАМ</w:t>
      </w:r>
    </w:p>
    <w:p w:rsidR="00B01468" w:rsidRDefault="00B01468">
      <w:pPr>
        <w:pStyle w:val="point"/>
      </w:pPr>
      <w:r>
        <w:t>125. Сведения о правонарушениях, хранящиеся в едином государственном банке данных о правонарушениях, предоставляются информационными подразделениями управлений внутренних дел облисполкомов и главного управления внутренних дел Минского горисполкома физическому лицу на платной основе в виде справки при его личном обращении в указанные подразделения с письменным заявлением.</w:t>
      </w:r>
    </w:p>
    <w:p w:rsidR="00B01468" w:rsidRDefault="00B01468">
      <w:pPr>
        <w:pStyle w:val="newncpi"/>
      </w:pPr>
      <w:r>
        <w:t>При личном обращении физического лица – заявителя (далее, если не указано иное, – заявитель) в иные органы внутренних дел принявший заявление орган внутренних дел не позднее пяти суток со дня принятия заявления направляет его в информационное подразделение управления внутренних дел облисполкома или главного управления внутренних дел Минского горисполкома по подчиненности.</w:t>
      </w:r>
    </w:p>
    <w:p w:rsidR="00B01468" w:rsidRDefault="00B01468">
      <w:pPr>
        <w:pStyle w:val="newncpi"/>
      </w:pPr>
      <w:r>
        <w:t>Заявитель устно уведомляется о сроке и порядке получения справки, предусмотренных в пунктах 134 и 135 настоящего Положения, о чем делается отметка в заявлении, удостоверяемая подписью заявителя.</w:t>
      </w:r>
    </w:p>
    <w:p w:rsidR="00B01468" w:rsidRDefault="00B01468">
      <w:pPr>
        <w:pStyle w:val="newncpi"/>
      </w:pPr>
      <w:r>
        <w:lastRenderedPageBreak/>
        <w:t>Если физическое лицо является потерпевшим по уголовному делу либо делу об административном правонарушении, сведения о правонарушениях по этим делам, хранящиеся в едином государственном банке данных о правонарушениях, предоставляются указанному лицу безвозмездно.</w:t>
      </w:r>
    </w:p>
    <w:p w:rsidR="00B01468" w:rsidRDefault="00B01468">
      <w:pPr>
        <w:pStyle w:val="point"/>
      </w:pPr>
      <w:r>
        <w:t>126. Физическое лицо не вправе запрашивать сведения о правонарушениях, затрагивающие тайну личной жизни других физических лиц либо коммерческую и (или) иную охраняемую законом тайну юридических лиц, за исключением обращения за данными сведениями:</w:t>
      </w:r>
    </w:p>
    <w:p w:rsidR="00B01468" w:rsidRDefault="00B01468">
      <w:pPr>
        <w:pStyle w:val="newncpi"/>
      </w:pPr>
      <w:r>
        <w:t>на основании соответствующей нотариально заверенной доверенности;</w:t>
      </w:r>
    </w:p>
    <w:p w:rsidR="00B01468" w:rsidRDefault="00B01468">
      <w:pPr>
        <w:pStyle w:val="newncpi"/>
      </w:pPr>
      <w:r>
        <w:t>близких родственников умершего физического лица при предъявлении ими документов, подтверждающих родство и факт его смерти.</w:t>
      </w:r>
    </w:p>
    <w:p w:rsidR="00B01468" w:rsidRDefault="00B01468">
      <w:pPr>
        <w:pStyle w:val="point"/>
      </w:pPr>
      <w:r>
        <w:t>127. Заявления физических лиц по вопросам предоставления сведений о правонарушениях, хранящихся в едином государственном банке данных о правонарушениях, поступившие в органы внутренних дел по почте, удовлетворению не подлежат. В таких случаях заявителям письменно разъясняется порядок обращения, предусмотренный настоящим Положением.</w:t>
      </w:r>
    </w:p>
    <w:p w:rsidR="00B01468" w:rsidRDefault="00B01468">
      <w:pPr>
        <w:pStyle w:val="point"/>
      </w:pPr>
      <w:r>
        <w:t>128. Физические лица, находящиеся за пределами Республики Беларусь, для получения сведений о правонарушениях, хранящихся в едином государственном банке данных о правонарушениях, лично обращаются в консульские учреждения и дипломатические представительства Республики Беларусь, которые пересылают в установленном порядке данные обращения в Министерство иностранных дел.</w:t>
      </w:r>
    </w:p>
    <w:p w:rsidR="00B01468" w:rsidRDefault="00B01468">
      <w:pPr>
        <w:pStyle w:val="newncpi"/>
      </w:pPr>
      <w:r>
        <w:t>Для предоставления физическим лицам сведений о правонарушениях Министерство иностранных дел в установленном порядке обращается в информационное подразделение Министерства внутренних дел.</w:t>
      </w:r>
    </w:p>
    <w:p w:rsidR="00B01468" w:rsidRDefault="00B01468">
      <w:pPr>
        <w:pStyle w:val="point"/>
      </w:pPr>
      <w:r>
        <w:t>129. При обращении с заявлением физическое лицо представляет документ, подтверждающий оплату за предоставление сведений о правонарушениях, а также документ, удостоверяющий личность, либо свидетельство о регистрации ходатайства о предоставлении статуса беженца, дополнительной защиты или убежища в Республике Беларусь, либо свидетельство о предоставлении дополнительной защиты в Республике Беларусь (в случае отсутствия документа, удостоверяющего личность).</w:t>
      </w:r>
    </w:p>
    <w:p w:rsidR="00B01468" w:rsidRDefault="00B01468">
      <w:pPr>
        <w:pStyle w:val="point"/>
      </w:pPr>
      <w:r>
        <w:t>130. В заявлении физическим лицом указываются:</w:t>
      </w:r>
    </w:p>
    <w:p w:rsidR="00B01468" w:rsidRDefault="00B01468">
      <w:pPr>
        <w:pStyle w:val="newncpi"/>
      </w:pPr>
      <w:r>
        <w:t>его фамилия, собственное имя, отчество (если таковое имеется), число, месяц, год и место рождения, место жительства;</w:t>
      </w:r>
    </w:p>
    <w:p w:rsidR="00B01468" w:rsidRDefault="00B01468">
      <w:pPr>
        <w:pStyle w:val="newncpi"/>
      </w:pPr>
      <w:r>
        <w:t>серия (при наличии), номер, дата выдачи документа, удостоверяющего личность, либо свидетельства о регистрации ходатайства 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 наименование государственного органа, выдавшего данные документы, идентификационный номер (при наличии);</w:t>
      </w:r>
    </w:p>
    <w:p w:rsidR="00B01468" w:rsidRDefault="00B01468">
      <w:pPr>
        <w:pStyle w:val="newncpi"/>
      </w:pPr>
      <w:r>
        <w:t>сведения об изменении им в установленном порядке анкетных данных, а также места жительства (область) за истекшие 15 лет;</w:t>
      </w:r>
    </w:p>
    <w:p w:rsidR="00B01468" w:rsidRDefault="00B01468">
      <w:pPr>
        <w:pStyle w:val="newncpi"/>
      </w:pPr>
      <w:r>
        <w:t>запрашиваемый объем сведений о правонарушениях.</w:t>
      </w:r>
    </w:p>
    <w:p w:rsidR="00B01468" w:rsidRDefault="00B01468">
      <w:pPr>
        <w:pStyle w:val="point"/>
      </w:pPr>
      <w:r>
        <w:t>131. Если физическим лицом в заявлении недостоверно указаны сведения, предусмотренные в пункте 130 настоящего Положения, начальник информационного подразделения Министерства внутренних дел, управления внутренних дел облисполкома, главного управления внутренних дел Минского горисполкома принимает решение об отказе в предоставлении сведений о правонарушениях, о чем письменно уведомляется заявитель. Денежные средства, уплаченные физическим лицом за предоставление сведений о правонарушениях, в случае отказа в их предоставлении заявителю не возвращаются.</w:t>
      </w:r>
    </w:p>
    <w:p w:rsidR="00B01468" w:rsidRDefault="00B01468">
      <w:pPr>
        <w:pStyle w:val="point"/>
      </w:pPr>
      <w:r>
        <w:t xml:space="preserve">132. Справка, определенная в части первой пункта 125 настоящего Положения, подписывается начальником (его заместителем) информационного подразделения </w:t>
      </w:r>
      <w:r>
        <w:lastRenderedPageBreak/>
        <w:t>Министерства внутренних дел, управления внутренних дел облисполкома, главного управления внутренних дел Минского горисполкома и заверяется печатью с изображением Государственного герба Республики Беларусь. В данной справке указываются предоставляемые сведения о правонарушениях либо подтверждается отсутствие запрашиваемых заявителем сведений в едином государственном банке данных о правонарушениях.</w:t>
      </w:r>
    </w:p>
    <w:p w:rsidR="00B01468" w:rsidRDefault="00B01468">
      <w:pPr>
        <w:pStyle w:val="point"/>
      </w:pPr>
      <w:r>
        <w:t>133. В случае предоставления сведений о наличии (отсутствии) судимости и (или) привлечения к административной ответственности у физического лица на территории Республики Беларусь в справке, определенной в части первой пункта 125 настоящего Положения, указываются:</w:t>
      </w:r>
    </w:p>
    <w:p w:rsidR="00B01468" w:rsidRDefault="00B01468">
      <w:pPr>
        <w:pStyle w:val="newncpi"/>
      </w:pPr>
      <w:r>
        <w:t>фамилия, собственное имя, отчество (если таковое имеется) в именительном падеже, дата и место рождения, идентификационный номер (при наличии) заявителя;</w:t>
      </w:r>
    </w:p>
    <w:p w:rsidR="00B01468" w:rsidRDefault="00B01468">
      <w:pPr>
        <w:pStyle w:val="newncpi"/>
      </w:pPr>
      <w:r>
        <w:t>наличие непогашенной (неснятой) судимости с указанием наименования суда, постановившего приговор, даты осуждения, номера и наименования статьи Уголовного кодекса, срока и вида наказания, даты освобождения;</w:t>
      </w:r>
    </w:p>
    <w:p w:rsidR="00B01468" w:rsidRDefault="00B01468">
      <w:pPr>
        <w:pStyle w:val="newncpi"/>
      </w:pPr>
      <w:r>
        <w:t>наличие уголовного преследования с указанием наименования органа уголовного преследования, даты вынесения постановления о признании подозреваемым (обвиняемым), вида постановления, номера и наименования статьи Уголовного кодекса, если уголовное дело не рассмотрено судом и производство по нему либо уголовное преследование в отношении данного лица не прекращено;</w:t>
      </w:r>
    </w:p>
    <w:p w:rsidR="00B01468" w:rsidRDefault="00B01468">
      <w:pPr>
        <w:pStyle w:val="newncpi"/>
      </w:pPr>
      <w:r>
        <w:t>отсутствие судимости с формулировкой «на территории Республики Беларусь судимости не имеет» в случае необнаружения в едином государственном банке данных о правонарушениях и оперативно-справочных картотеках сведений, предусмотренных в абзацах третьем и четвертом настоящей части;</w:t>
      </w:r>
    </w:p>
    <w:p w:rsidR="00B01468" w:rsidRDefault="00B01468">
      <w:pPr>
        <w:pStyle w:val="newncpi"/>
      </w:pPr>
      <w:r>
        <w:t>привлечение к административной ответственности с указанием наименования суда или органа, ведущего административный процесс, вынесших постановление о наложении административного взыскания, даты его вынесения, номера и наименования статьи Особенной части Кодекса Республики Беларусь об административных правонарушениях, вида и размера административного взыскания, даты его исполнения (при наличии), если согласно статье 2.8 Кодекса об административных правонарушениях лицо считается подвергавшимся административному взысканию;</w:t>
      </w:r>
    </w:p>
    <w:p w:rsidR="00B01468" w:rsidRDefault="00B01468">
      <w:pPr>
        <w:pStyle w:val="newncpi"/>
      </w:pPr>
      <w:r>
        <w:t>отсутствие сведений о привлечении к административной ответственности с формулировкой «на территории Республики Беларусь административному взысканию не подвергался (не подвергалась)» в случае необнаружения в едином государственном банке данных о правонарушениях сведений, предусмотренных в абзаце шестом настоящей части.</w:t>
      </w:r>
    </w:p>
    <w:p w:rsidR="00B01468" w:rsidRDefault="00B01468">
      <w:pPr>
        <w:pStyle w:val="newncpi"/>
      </w:pPr>
      <w:r>
        <w:t>При предоставлении сведений о наличии (отсутствии) судимости и (или) привлечения к административной ответственности у физического лица на территории Республики Беларусь по просьбе заявителя могут указываться сведения, хранящиеся в едином государственном банке данных о правонарушениях, вне зависимости от погашения (снятия) судимости, прекращения уголовного преследования, истечения срока, предусмотренного в статье 2.8 Кодекса об административных правонарушениях.</w:t>
      </w:r>
    </w:p>
    <w:p w:rsidR="00B01468" w:rsidRDefault="00B01468">
      <w:pPr>
        <w:pStyle w:val="point"/>
      </w:pPr>
      <w:r>
        <w:t>134. Срок предоставления физическому лицу сведений о правонарушениях, хранящихся в едином государственном банке данных о правонарушениях, исчисляется с рабочего дня, следующего за днем поступления заявления в информационные подразделения Министерства внутренних дел, управления внутренних дел облисполкома и главного управления внутренних дел Минского горисполкома.</w:t>
      </w:r>
    </w:p>
    <w:p w:rsidR="00B01468" w:rsidRDefault="00B01468">
      <w:pPr>
        <w:pStyle w:val="point"/>
      </w:pPr>
      <w:r>
        <w:t>135. В случае, предусмотренном в части второй пункта 125 настоящего Положения, справка, определенная в части первой пункта 125 настоящего Положения, пересылается в орган внутренних дел, принявший заявление, для вручения заявителю.</w:t>
      </w:r>
    </w:p>
    <w:p w:rsidR="00B01468" w:rsidRDefault="00B01468">
      <w:pPr>
        <w:pStyle w:val="newncpi"/>
      </w:pPr>
      <w:r>
        <w:t xml:space="preserve">Данная справка вручается в органе внутренних дел лично заявителю при предъявлении документа, удостоверяющего личность, либо свидетельства о регистрации </w:t>
      </w:r>
      <w:r>
        <w:lastRenderedPageBreak/>
        <w:t>ходатайства 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w:t>
      </w:r>
    </w:p>
    <w:p w:rsidR="00B01468" w:rsidRDefault="00B01468">
      <w:pPr>
        <w:pStyle w:val="newncpi"/>
      </w:pPr>
      <w:r>
        <w:t>В случае невостребования названной справки заявителем в течение трех месяцев со дня обращения с заявлением справка списывается в дело в установленном порядке, плата за ее предоставление не возвращается.</w:t>
      </w:r>
    </w:p>
    <w:p w:rsidR="00B01468" w:rsidRDefault="00B01468">
      <w:pPr>
        <w:pStyle w:val="zagrazdel"/>
      </w:pPr>
      <w:r>
        <w:t>РАЗДЕЛ VII</w:t>
      </w:r>
      <w:r>
        <w:br/>
        <w:t>КОНТРОЛЬ ЗА РЕГИСТРАЦИЕЙ И УЧЕТОМ ПРАВОНАРУШЕНИЙ</w:t>
      </w:r>
    </w:p>
    <w:p w:rsidR="00B01468" w:rsidRDefault="00B01468">
      <w:pPr>
        <w:pStyle w:val="chapter"/>
      </w:pPr>
      <w:r>
        <w:t>ГЛАВА 24</w:t>
      </w:r>
      <w:r>
        <w:br/>
        <w:t>КОНТРОЛЬ ЗА РЕГИСТРАЦИЕЙ ПРАВОНАРУШЕНИЙ</w:t>
      </w:r>
    </w:p>
    <w:p w:rsidR="00B01468" w:rsidRDefault="00B01468">
      <w:pPr>
        <w:pStyle w:val="point"/>
      </w:pPr>
      <w:r>
        <w:t>136. Контроль за регистрацией правонарушений в пределах своей компетенции осуществляют государственные органы, имеющие подчиненные регистрирующие органы, подразделения предварительного следствия, органы дознания.</w:t>
      </w:r>
    </w:p>
    <w:p w:rsidR="00B01468" w:rsidRDefault="00B01468">
      <w:pPr>
        <w:pStyle w:val="newncpi"/>
      </w:pPr>
      <w:r>
        <w:t>В целях обеспечения полноты учета правонарушений государственные органы, указанные в части первой настоящего пункта, не реже одного раза в квартал проводят сверки с соответствующими информационными подразделениями органов внутренних дел.</w:t>
      </w:r>
    </w:p>
    <w:p w:rsidR="00B01468" w:rsidRDefault="00B01468">
      <w:pPr>
        <w:pStyle w:val="point"/>
      </w:pPr>
      <w:r>
        <w:t>137. Не реже одного раза в месяц учетные подразделения письменно информируют о непоступлении:</w:t>
      </w:r>
    </w:p>
    <w:p w:rsidR="00B01468" w:rsidRDefault="00B01468">
      <w:pPr>
        <w:pStyle w:val="newncpi"/>
      </w:pPr>
      <w:r>
        <w:t>регистрационной карточки формы 4 по истечении 15 суток со дня передачи уголовного дела прокурору для направления в суд – прокурора;</w:t>
      </w:r>
    </w:p>
    <w:p w:rsidR="00B01468" w:rsidRDefault="00B01468">
      <w:pPr>
        <w:pStyle w:val="newncpi"/>
      </w:pPr>
      <w:r>
        <w:t>копий приговоров (определений) по истечении трех месяцев со дня направления уголовного дела в суд, а также заполняемых судом регистрационных карточек формы 6 (при наличии в учетном подразделении копии приговора суда) и регистрационных карточек формы 7 по истечении сроков уплаты штрафа, предусмотренных в статье 29 Уголовно-исполнительного кодекса Республики Беларусь, – суд;</w:t>
      </w:r>
    </w:p>
    <w:p w:rsidR="00B01468" w:rsidRDefault="00B01468">
      <w:pPr>
        <w:pStyle w:val="newncpi"/>
      </w:pPr>
      <w:r>
        <w:t>об отсутствии регистрационных карточек форм 2 или 3 по окончании сроков предварительного расследования уголовного дела – орган предварительного следствия, орган дознания.</w:t>
      </w:r>
    </w:p>
    <w:p w:rsidR="00B01468" w:rsidRDefault="00B01468">
      <w:pPr>
        <w:pStyle w:val="chapter"/>
      </w:pPr>
      <w:r>
        <w:t>ГЛАВА 25</w:t>
      </w:r>
      <w:r>
        <w:br/>
        <w:t>КОНТРОЛЬ ЗА УЧЕТОМ ПРАВОНАРУШЕНИЙ</w:t>
      </w:r>
    </w:p>
    <w:p w:rsidR="00B01468" w:rsidRDefault="00B01468">
      <w:pPr>
        <w:pStyle w:val="point"/>
      </w:pPr>
      <w:r>
        <w:t>138. Контроль за учетом правонарушений подчиненными информационными подразделениями органов внутренних дел в пределах своей компетенции осуществляют информационные подразделения управлений внутренних дел облисполкомов, главного управления внутренних дел Минского горисполкома, Министерства внутренних дел.</w:t>
      </w:r>
    </w:p>
    <w:p w:rsidR="00B01468" w:rsidRDefault="00B01468">
      <w:pPr>
        <w:pStyle w:val="point"/>
      </w:pPr>
      <w:r>
        <w:t>139. На основании поступивших из учетных подразделений приговоров, постановлений (определений) суда (выписок из приговоров суда) информационными подразделениями управлений внутренних дел облисполкомов, главного управления внутренних дел Минского горисполкома осуществляется выборочный контроль за качеством их учета.</w:t>
      </w:r>
    </w:p>
    <w:p w:rsidR="00B01468" w:rsidRDefault="00B01468">
      <w:pPr>
        <w:rPr>
          <w:rFonts w:eastAsia="Times New Roman"/>
        </w:rPr>
        <w:sectPr w:rsidR="00B01468" w:rsidSect="00B01468">
          <w:headerReference w:type="even" r:id="rId7"/>
          <w:headerReference w:type="default" r:id="rId8"/>
          <w:footerReference w:type="even" r:id="rId9"/>
          <w:footerReference w:type="default" r:id="rId10"/>
          <w:headerReference w:type="first" r:id="rId11"/>
          <w:footerReference w:type="first" r:id="rId12"/>
          <w:pgSz w:w="11906" w:h="16838"/>
          <w:pgMar w:top="1134" w:right="1120" w:bottom="1134" w:left="1400" w:header="280" w:footer="180" w:gutter="0"/>
          <w:cols w:space="708"/>
          <w:titlePg/>
          <w:docGrid w:linePitch="360"/>
        </w:sectPr>
      </w:pPr>
    </w:p>
    <w:p w:rsidR="00B01468" w:rsidRDefault="00B01468">
      <w:pPr>
        <w:pStyle w:val="newncpi"/>
      </w:pPr>
      <w:r>
        <w:lastRenderedPageBreak/>
        <w:t> </w:t>
      </w:r>
    </w:p>
    <w:p w:rsidR="00B01468" w:rsidRDefault="00B01468">
      <w:pPr>
        <w:pStyle w:val="newncpi"/>
      </w:pPr>
      <w:r>
        <w:t> </w:t>
      </w:r>
    </w:p>
    <w:tbl>
      <w:tblPr>
        <w:tblW w:w="5000" w:type="pct"/>
        <w:tblCellMar>
          <w:left w:w="0" w:type="dxa"/>
          <w:right w:w="0" w:type="dxa"/>
        </w:tblCellMar>
        <w:tblLook w:val="04A0" w:firstRow="1" w:lastRow="0" w:firstColumn="1" w:lastColumn="0" w:noHBand="0" w:noVBand="1"/>
      </w:tblPr>
      <w:tblGrid>
        <w:gridCol w:w="6497"/>
        <w:gridCol w:w="2884"/>
      </w:tblGrid>
      <w:tr w:rsidR="00B01468">
        <w:tc>
          <w:tcPr>
            <w:tcW w:w="3463" w:type="pct"/>
            <w:tcMar>
              <w:top w:w="0" w:type="dxa"/>
              <w:left w:w="6" w:type="dxa"/>
              <w:bottom w:w="0" w:type="dxa"/>
              <w:right w:w="6" w:type="dxa"/>
            </w:tcMar>
            <w:hideMark/>
          </w:tcPr>
          <w:p w:rsidR="00B01468" w:rsidRDefault="00B01468">
            <w:pPr>
              <w:pStyle w:val="newncpi"/>
            </w:pPr>
            <w:r>
              <w:t> </w:t>
            </w:r>
          </w:p>
        </w:tc>
        <w:tc>
          <w:tcPr>
            <w:tcW w:w="1537" w:type="pct"/>
            <w:tcMar>
              <w:top w:w="0" w:type="dxa"/>
              <w:left w:w="6" w:type="dxa"/>
              <w:bottom w:w="0" w:type="dxa"/>
              <w:right w:w="6" w:type="dxa"/>
            </w:tcMar>
            <w:hideMark/>
          </w:tcPr>
          <w:p w:rsidR="00B01468" w:rsidRDefault="00B01468">
            <w:pPr>
              <w:pStyle w:val="append1"/>
            </w:pPr>
            <w:r>
              <w:t>Приложение 1</w:t>
            </w:r>
          </w:p>
          <w:p w:rsidR="00B01468" w:rsidRDefault="00B01468">
            <w:pPr>
              <w:pStyle w:val="append"/>
            </w:pPr>
            <w:r>
              <w:t xml:space="preserve">к Положению о порядке </w:t>
            </w:r>
            <w:r>
              <w:br/>
              <w:t xml:space="preserve">функционирования единой </w:t>
            </w:r>
            <w:r>
              <w:br/>
              <w:t xml:space="preserve">государственной системы </w:t>
            </w:r>
            <w:r>
              <w:br/>
              <w:t xml:space="preserve">регистрации и учета </w:t>
            </w:r>
            <w:r>
              <w:br/>
              <w:t>правонарушений</w:t>
            </w:r>
            <w:r>
              <w:br/>
              <w:t xml:space="preserve">(в редакции постановления </w:t>
            </w:r>
            <w:r>
              <w:br/>
              <w:t>Совета Министров</w:t>
            </w:r>
            <w:r>
              <w:br/>
              <w:t>Республики Беларусь</w:t>
            </w:r>
            <w:r>
              <w:br/>
              <w:t xml:space="preserve">14.12.2013 № 1081) </w:t>
            </w:r>
          </w:p>
        </w:tc>
      </w:tr>
    </w:tbl>
    <w:p w:rsidR="00B01468" w:rsidRDefault="00B01468">
      <w:pPr>
        <w:pStyle w:val="begform"/>
      </w:pPr>
      <w:r>
        <w:t> </w:t>
      </w:r>
    </w:p>
    <w:p w:rsidR="00B01468" w:rsidRDefault="00B01468">
      <w:pPr>
        <w:pStyle w:val="newncpi0"/>
        <w:jc w:val="center"/>
      </w:pPr>
      <w:r>
        <w:t>_____________________________________________________________________________</w:t>
      </w:r>
    </w:p>
    <w:p w:rsidR="00B01468" w:rsidRDefault="00B01468">
      <w:pPr>
        <w:pStyle w:val="undline"/>
        <w:jc w:val="center"/>
      </w:pPr>
      <w:r>
        <w:t>(наименование органа, ведущего административный процесс, суда)</w:t>
      </w:r>
    </w:p>
    <w:p w:rsidR="00B01468" w:rsidRDefault="00B01468">
      <w:pPr>
        <w:pStyle w:val="titlep"/>
      </w:pPr>
      <w:r>
        <w:t>ЖУРНАЛ</w:t>
      </w:r>
      <w:r>
        <w:br/>
        <w:t>регистрации административных правонарушений</w:t>
      </w:r>
    </w:p>
    <w:tbl>
      <w:tblPr>
        <w:tblW w:w="5000" w:type="pct"/>
        <w:tblCellMar>
          <w:left w:w="0" w:type="dxa"/>
          <w:right w:w="0" w:type="dxa"/>
        </w:tblCellMar>
        <w:tblLook w:val="04A0" w:firstRow="1" w:lastRow="0" w:firstColumn="1" w:lastColumn="0" w:noHBand="0" w:noVBand="1"/>
      </w:tblPr>
      <w:tblGrid>
        <w:gridCol w:w="3126"/>
        <w:gridCol w:w="2649"/>
        <w:gridCol w:w="3606"/>
      </w:tblGrid>
      <w:tr w:rsidR="00B01468">
        <w:trPr>
          <w:trHeight w:val="240"/>
        </w:trPr>
        <w:tc>
          <w:tcPr>
            <w:tcW w:w="1666" w:type="pct"/>
            <w:tcMar>
              <w:top w:w="0" w:type="dxa"/>
              <w:left w:w="6" w:type="dxa"/>
              <w:bottom w:w="0" w:type="dxa"/>
              <w:right w:w="6" w:type="dxa"/>
            </w:tcMar>
            <w:hideMark/>
          </w:tcPr>
          <w:p w:rsidR="00B01468" w:rsidRDefault="00B01468">
            <w:pPr>
              <w:pStyle w:val="newncpi0"/>
            </w:pPr>
            <w:r>
              <w:t> </w:t>
            </w:r>
          </w:p>
        </w:tc>
        <w:tc>
          <w:tcPr>
            <w:tcW w:w="1412" w:type="pct"/>
            <w:tcMar>
              <w:top w:w="0" w:type="dxa"/>
              <w:left w:w="6" w:type="dxa"/>
              <w:bottom w:w="0" w:type="dxa"/>
              <w:right w:w="6" w:type="dxa"/>
            </w:tcMar>
            <w:hideMark/>
          </w:tcPr>
          <w:p w:rsidR="00B01468" w:rsidRDefault="00B01468">
            <w:pPr>
              <w:pStyle w:val="newncpi0"/>
            </w:pPr>
            <w:r>
              <w:t> </w:t>
            </w:r>
          </w:p>
        </w:tc>
        <w:tc>
          <w:tcPr>
            <w:tcW w:w="1922" w:type="pct"/>
            <w:tcMar>
              <w:top w:w="0" w:type="dxa"/>
              <w:left w:w="6" w:type="dxa"/>
              <w:bottom w:w="0" w:type="dxa"/>
              <w:right w:w="6" w:type="dxa"/>
            </w:tcMar>
            <w:hideMark/>
          </w:tcPr>
          <w:p w:rsidR="00B01468" w:rsidRDefault="00B01468">
            <w:pPr>
              <w:pStyle w:val="newncpi0"/>
            </w:pPr>
            <w:r>
              <w:t>Начат «__» ____________ 20__ г.</w:t>
            </w:r>
          </w:p>
        </w:tc>
      </w:tr>
      <w:tr w:rsidR="00B01468">
        <w:trPr>
          <w:trHeight w:val="240"/>
        </w:trPr>
        <w:tc>
          <w:tcPr>
            <w:tcW w:w="1666" w:type="pct"/>
            <w:tcMar>
              <w:top w:w="0" w:type="dxa"/>
              <w:left w:w="6" w:type="dxa"/>
              <w:bottom w:w="0" w:type="dxa"/>
              <w:right w:w="6" w:type="dxa"/>
            </w:tcMar>
            <w:hideMark/>
          </w:tcPr>
          <w:p w:rsidR="00B01468" w:rsidRDefault="00B01468">
            <w:pPr>
              <w:pStyle w:val="newncpi0"/>
            </w:pPr>
            <w:r>
              <w:t> </w:t>
            </w:r>
          </w:p>
        </w:tc>
        <w:tc>
          <w:tcPr>
            <w:tcW w:w="1412" w:type="pct"/>
            <w:tcMar>
              <w:top w:w="0" w:type="dxa"/>
              <w:left w:w="6" w:type="dxa"/>
              <w:bottom w:w="0" w:type="dxa"/>
              <w:right w:w="6" w:type="dxa"/>
            </w:tcMar>
            <w:hideMark/>
          </w:tcPr>
          <w:p w:rsidR="00B01468" w:rsidRDefault="00B01468">
            <w:pPr>
              <w:pStyle w:val="newncpi0"/>
            </w:pPr>
            <w:r>
              <w:t> </w:t>
            </w:r>
          </w:p>
        </w:tc>
        <w:tc>
          <w:tcPr>
            <w:tcW w:w="1922" w:type="pct"/>
            <w:tcMar>
              <w:top w:w="0" w:type="dxa"/>
              <w:left w:w="6" w:type="dxa"/>
              <w:bottom w:w="0" w:type="dxa"/>
              <w:right w:w="6" w:type="dxa"/>
            </w:tcMar>
            <w:hideMark/>
          </w:tcPr>
          <w:p w:rsidR="00B01468" w:rsidRDefault="00B01468">
            <w:pPr>
              <w:pStyle w:val="newncpi0"/>
            </w:pPr>
            <w:r>
              <w:t>Окончен «__» __________ 20__ г.</w:t>
            </w:r>
          </w:p>
        </w:tc>
      </w:tr>
    </w:tbl>
    <w:p w:rsidR="00B01468" w:rsidRDefault="00B01468">
      <w:pPr>
        <w:pStyle w:val="newncpi"/>
      </w:pPr>
      <w:r>
        <w:t> </w:t>
      </w:r>
    </w:p>
    <w:p w:rsidR="00B01468" w:rsidRDefault="00B01468">
      <w:pPr>
        <w:pStyle w:val="newncpi0"/>
      </w:pPr>
      <w:r>
        <w:t>Инвентарный номер _________</w:t>
      </w:r>
    </w:p>
    <w:p w:rsidR="00B01468" w:rsidRDefault="00B01468">
      <w:pPr>
        <w:pStyle w:val="newncpi"/>
      </w:pPr>
      <w:r>
        <w:t> </w:t>
      </w:r>
    </w:p>
    <w:tbl>
      <w:tblPr>
        <w:tblW w:w="5000" w:type="pct"/>
        <w:tblBorders>
          <w:top w:val="single" w:sz="4" w:space="0" w:color="auto"/>
        </w:tblBorders>
        <w:tblCellMar>
          <w:top w:w="15" w:type="dxa"/>
          <w:left w:w="0" w:type="dxa"/>
          <w:bottom w:w="15" w:type="dxa"/>
          <w:right w:w="0" w:type="dxa"/>
        </w:tblCellMar>
        <w:tblLook w:val="04A0" w:firstRow="1" w:lastRow="0" w:firstColumn="1" w:lastColumn="0" w:noHBand="0" w:noVBand="1"/>
      </w:tblPr>
      <w:tblGrid>
        <w:gridCol w:w="1169"/>
        <w:gridCol w:w="1804"/>
        <w:gridCol w:w="1646"/>
        <w:gridCol w:w="1187"/>
        <w:gridCol w:w="1281"/>
        <w:gridCol w:w="1277"/>
        <w:gridCol w:w="1017"/>
      </w:tblGrid>
      <w:tr w:rsidR="00B01468">
        <w:trPr>
          <w:trHeight w:val="240"/>
        </w:trPr>
        <w:tc>
          <w:tcPr>
            <w:tcW w:w="639" w:type="pct"/>
            <w:tcBorders>
              <w:bottom w:val="single" w:sz="4" w:space="0" w:color="auto"/>
              <w:right w:val="single" w:sz="4" w:space="0" w:color="auto"/>
            </w:tcBorders>
            <w:tcMar>
              <w:top w:w="0" w:type="dxa"/>
              <w:left w:w="6" w:type="dxa"/>
              <w:bottom w:w="0" w:type="dxa"/>
              <w:right w:w="6" w:type="dxa"/>
            </w:tcMar>
            <w:vAlign w:val="center"/>
            <w:hideMark/>
          </w:tcPr>
          <w:p w:rsidR="00B01468" w:rsidRDefault="00B01468">
            <w:pPr>
              <w:pStyle w:val="table10"/>
              <w:jc w:val="center"/>
            </w:pPr>
            <w:r>
              <w:t>Регистра-</w:t>
            </w:r>
            <w:r>
              <w:br/>
              <w:t>ционный номер администра-</w:t>
            </w:r>
            <w:r>
              <w:br/>
              <w:t>тивного правона-</w:t>
            </w:r>
            <w:r>
              <w:br/>
              <w:t>рушения</w:t>
            </w:r>
          </w:p>
        </w:tc>
        <w:tc>
          <w:tcPr>
            <w:tcW w:w="95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01468" w:rsidRDefault="00B01468">
            <w:pPr>
              <w:pStyle w:val="table10"/>
              <w:jc w:val="center"/>
            </w:pPr>
            <w:r>
              <w:t>Фамилия, собственное имя, отчество (если таковое имеется), дата рождения, идентификационный номер (при наличии) физического лица</w:t>
            </w:r>
            <w:r>
              <w:br/>
              <w:t>или наименование и учетный номер плательщика юридического лица, в отношении которых ведется административный процесс (привлеченных к административной ответственности)</w:t>
            </w:r>
          </w:p>
        </w:tc>
        <w:tc>
          <w:tcPr>
            <w:tcW w:w="87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01468" w:rsidRDefault="00B01468">
            <w:pPr>
              <w:pStyle w:val="table10"/>
              <w:jc w:val="center"/>
            </w:pPr>
            <w:r>
              <w:t>Статья Кодекса Республики Беларусь об административных правонарушениях, иного законодательного акта, дата составления протокола</w:t>
            </w:r>
          </w:p>
        </w:tc>
        <w:tc>
          <w:tcPr>
            <w:tcW w:w="63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01468" w:rsidRDefault="00B01468">
            <w:pPr>
              <w:pStyle w:val="table10"/>
              <w:jc w:val="center"/>
            </w:pPr>
            <w:r>
              <w:t>Должность, фамилия, инициалы лица, составившего протокол</w:t>
            </w:r>
          </w:p>
        </w:tc>
        <w:tc>
          <w:tcPr>
            <w:tcW w:w="68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01468" w:rsidRDefault="00B01468">
            <w:pPr>
              <w:pStyle w:val="table10"/>
              <w:jc w:val="center"/>
            </w:pPr>
            <w:r>
              <w:t>Даты вынесения и вступления в законную силу постановления о наложении администра-</w:t>
            </w:r>
            <w:r>
              <w:br/>
              <w:t>тивного взыскания</w:t>
            </w:r>
          </w:p>
        </w:tc>
        <w:tc>
          <w:tcPr>
            <w:tcW w:w="67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01468" w:rsidRDefault="00B01468">
            <w:pPr>
              <w:pStyle w:val="table10"/>
              <w:jc w:val="center"/>
            </w:pPr>
            <w:r>
              <w:t>Должность, фамилия, инициалы должностного лица, судьи, вынесших постановление о наложении администра-</w:t>
            </w:r>
            <w:r>
              <w:br/>
              <w:t>тивного взыскания</w:t>
            </w:r>
          </w:p>
        </w:tc>
        <w:tc>
          <w:tcPr>
            <w:tcW w:w="538" w:type="pct"/>
            <w:tcBorders>
              <w:left w:val="single" w:sz="4" w:space="0" w:color="auto"/>
              <w:bottom w:val="single" w:sz="4" w:space="0" w:color="auto"/>
            </w:tcBorders>
            <w:tcMar>
              <w:top w:w="0" w:type="dxa"/>
              <w:left w:w="6" w:type="dxa"/>
              <w:bottom w:w="0" w:type="dxa"/>
              <w:right w:w="6" w:type="dxa"/>
            </w:tcMar>
            <w:vAlign w:val="center"/>
            <w:hideMark/>
          </w:tcPr>
          <w:p w:rsidR="00B01468" w:rsidRDefault="00B01468">
            <w:pPr>
              <w:pStyle w:val="table10"/>
              <w:jc w:val="center"/>
            </w:pPr>
            <w:r>
              <w:t>Вид и размер админист-</w:t>
            </w:r>
            <w:r>
              <w:br/>
              <w:t>ративного взыскания, дата его исполнения</w:t>
            </w:r>
          </w:p>
        </w:tc>
      </w:tr>
      <w:tr w:rsidR="00B01468">
        <w:trPr>
          <w:trHeight w:val="240"/>
        </w:trPr>
        <w:tc>
          <w:tcPr>
            <w:tcW w:w="639" w:type="pct"/>
            <w:tcBorders>
              <w:top w:val="single" w:sz="4" w:space="0" w:color="auto"/>
              <w:right w:val="single" w:sz="4" w:space="0" w:color="auto"/>
            </w:tcBorders>
            <w:tcMar>
              <w:top w:w="0" w:type="dxa"/>
              <w:left w:w="6" w:type="dxa"/>
              <w:bottom w:w="0" w:type="dxa"/>
              <w:right w:w="6" w:type="dxa"/>
            </w:tcMar>
            <w:vAlign w:val="center"/>
            <w:hideMark/>
          </w:tcPr>
          <w:p w:rsidR="00B01468" w:rsidRDefault="00B01468">
            <w:pPr>
              <w:pStyle w:val="table10"/>
              <w:jc w:val="center"/>
            </w:pPr>
            <w:r>
              <w:t> </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01468" w:rsidRDefault="00B01468">
            <w:pPr>
              <w:pStyle w:val="table10"/>
              <w:jc w:val="center"/>
            </w:pPr>
            <w:r>
              <w:t> </w:t>
            </w:r>
          </w:p>
        </w:tc>
        <w:tc>
          <w:tcPr>
            <w:tcW w:w="87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01468" w:rsidRDefault="00B01468">
            <w:pPr>
              <w:pStyle w:val="table10"/>
              <w:jc w:val="center"/>
            </w:pPr>
            <w:r>
              <w:t> </w:t>
            </w:r>
          </w:p>
        </w:tc>
        <w:tc>
          <w:tcPr>
            <w:tcW w:w="63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01468" w:rsidRDefault="00B01468">
            <w:pPr>
              <w:pStyle w:val="table10"/>
              <w:jc w:val="center"/>
            </w:pPr>
            <w:r>
              <w:t> </w:t>
            </w:r>
          </w:p>
        </w:tc>
        <w:tc>
          <w:tcPr>
            <w:tcW w:w="68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01468" w:rsidRDefault="00B01468">
            <w:pPr>
              <w:pStyle w:val="table10"/>
              <w:jc w:val="center"/>
            </w:pPr>
            <w:r>
              <w:t> </w:t>
            </w:r>
          </w:p>
        </w:tc>
        <w:tc>
          <w:tcPr>
            <w:tcW w:w="67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01468" w:rsidRDefault="00B01468">
            <w:pPr>
              <w:pStyle w:val="table10"/>
              <w:jc w:val="center"/>
            </w:pPr>
            <w:r>
              <w:t> </w:t>
            </w:r>
          </w:p>
        </w:tc>
        <w:tc>
          <w:tcPr>
            <w:tcW w:w="538" w:type="pct"/>
            <w:tcBorders>
              <w:top w:val="single" w:sz="4" w:space="0" w:color="auto"/>
              <w:left w:val="single" w:sz="4" w:space="0" w:color="auto"/>
            </w:tcBorders>
            <w:tcMar>
              <w:top w:w="0" w:type="dxa"/>
              <w:left w:w="6" w:type="dxa"/>
              <w:bottom w:w="0" w:type="dxa"/>
              <w:right w:w="6" w:type="dxa"/>
            </w:tcMar>
            <w:vAlign w:val="center"/>
            <w:hideMark/>
          </w:tcPr>
          <w:p w:rsidR="00B01468" w:rsidRDefault="00B01468">
            <w:pPr>
              <w:pStyle w:val="table10"/>
              <w:jc w:val="center"/>
            </w:pPr>
            <w:r>
              <w:t> </w:t>
            </w:r>
          </w:p>
        </w:tc>
      </w:tr>
    </w:tbl>
    <w:p w:rsidR="00B01468" w:rsidRDefault="00B01468">
      <w:pPr>
        <w:pStyle w:val="newncpi"/>
      </w:pPr>
      <w:r>
        <w:t> </w:t>
      </w:r>
    </w:p>
    <w:p w:rsidR="00B01468" w:rsidRDefault="00B01468">
      <w:pPr>
        <w:pStyle w:val="comment"/>
        <w:ind w:firstLine="567"/>
      </w:pPr>
      <w:r>
        <w:t>Примечание. При необходимости настоящий журнал дополняется иными графами.</w:t>
      </w:r>
    </w:p>
    <w:p w:rsidR="00B01468" w:rsidRDefault="00B01468">
      <w:pPr>
        <w:pStyle w:val="endform"/>
      </w:pPr>
      <w:r>
        <w:t> </w:t>
      </w:r>
    </w:p>
    <w:p w:rsidR="00B01468" w:rsidRDefault="00B01468">
      <w:pPr>
        <w:pStyle w:val="newncpi"/>
      </w:pPr>
      <w:r>
        <w:t> </w:t>
      </w:r>
    </w:p>
    <w:tbl>
      <w:tblPr>
        <w:tblW w:w="5000" w:type="pct"/>
        <w:tblCellMar>
          <w:left w:w="0" w:type="dxa"/>
          <w:right w:w="0" w:type="dxa"/>
        </w:tblCellMar>
        <w:tblLook w:val="04A0" w:firstRow="1" w:lastRow="0" w:firstColumn="1" w:lastColumn="0" w:noHBand="0" w:noVBand="1"/>
      </w:tblPr>
      <w:tblGrid>
        <w:gridCol w:w="6497"/>
        <w:gridCol w:w="2884"/>
      </w:tblGrid>
      <w:tr w:rsidR="00B01468">
        <w:tc>
          <w:tcPr>
            <w:tcW w:w="3463" w:type="pct"/>
            <w:tcMar>
              <w:top w:w="0" w:type="dxa"/>
              <w:left w:w="6" w:type="dxa"/>
              <w:bottom w:w="0" w:type="dxa"/>
              <w:right w:w="6" w:type="dxa"/>
            </w:tcMar>
            <w:hideMark/>
          </w:tcPr>
          <w:p w:rsidR="00B01468" w:rsidRDefault="00B01468">
            <w:pPr>
              <w:pStyle w:val="newncpi"/>
            </w:pPr>
            <w:r>
              <w:t> </w:t>
            </w:r>
          </w:p>
        </w:tc>
        <w:tc>
          <w:tcPr>
            <w:tcW w:w="1537" w:type="pct"/>
            <w:tcMar>
              <w:top w:w="0" w:type="dxa"/>
              <w:left w:w="6" w:type="dxa"/>
              <w:bottom w:w="0" w:type="dxa"/>
              <w:right w:w="6" w:type="dxa"/>
            </w:tcMar>
            <w:hideMark/>
          </w:tcPr>
          <w:p w:rsidR="00B01468" w:rsidRDefault="00B01468">
            <w:pPr>
              <w:pStyle w:val="append1"/>
            </w:pPr>
            <w:r>
              <w:t>Приложение 2</w:t>
            </w:r>
          </w:p>
          <w:p w:rsidR="00B01468" w:rsidRDefault="00B01468">
            <w:pPr>
              <w:pStyle w:val="append"/>
            </w:pPr>
            <w:r>
              <w:t xml:space="preserve">к Положению о порядке </w:t>
            </w:r>
            <w:r>
              <w:br/>
              <w:t xml:space="preserve">функционирования единой </w:t>
            </w:r>
            <w:r>
              <w:br/>
              <w:t xml:space="preserve">государственной системы </w:t>
            </w:r>
            <w:r>
              <w:br/>
              <w:t xml:space="preserve">регистрации и учета </w:t>
            </w:r>
            <w:r>
              <w:br/>
              <w:t>правонарушений</w:t>
            </w:r>
            <w:r>
              <w:br/>
              <w:t xml:space="preserve">(в редакции постановления </w:t>
            </w:r>
            <w:r>
              <w:br/>
              <w:t>Совета Министров</w:t>
            </w:r>
            <w:r>
              <w:br/>
              <w:t>Республики Беларусь</w:t>
            </w:r>
            <w:r>
              <w:br/>
              <w:t xml:space="preserve">14.12.2013 № 1081) </w:t>
            </w:r>
          </w:p>
        </w:tc>
      </w:tr>
    </w:tbl>
    <w:p w:rsidR="00B01468" w:rsidRDefault="00B01468">
      <w:pPr>
        <w:pStyle w:val="titlep"/>
      </w:pPr>
      <w:r>
        <w:t>СТРУКТУРА</w:t>
      </w:r>
      <w:r>
        <w:br/>
        <w:t>регистрационного номера преступления</w:t>
      </w:r>
    </w:p>
    <w:p w:rsidR="00B01468" w:rsidRDefault="00B01468">
      <w:pPr>
        <w:pStyle w:val="newncpi"/>
      </w:pPr>
      <w:r>
        <w:lastRenderedPageBreak/>
        <w:t>Регистрационный номер преступления состоит из 11 цифр и формируется следующим образом:</w:t>
      </w:r>
    </w:p>
    <w:p w:rsidR="00B01468" w:rsidRDefault="00B01468">
      <w:pPr>
        <w:pStyle w:val="newncpi"/>
      </w:pPr>
      <w:r>
        <w:t>1-я и 2-я цифры – последние две цифры года регистрации преступления;</w:t>
      </w:r>
    </w:p>
    <w:p w:rsidR="00B01468" w:rsidRDefault="00B01468">
      <w:pPr>
        <w:pStyle w:val="newncpi"/>
      </w:pPr>
      <w:r>
        <w:t>3-я и 4-я цифры – код органа уголовного преследования, суда (орган внутренних дел – 01, прокурор – 02, суд – 04, орган пограничной службы – 05, орган государственной безопасности – 06, орган финансовых расследований – 08, таможенный орган – 09, орган государственного пожарного надзора – 10, Вооруженные Силы – 11, Следственный комитет – 12);</w:t>
      </w:r>
    </w:p>
    <w:p w:rsidR="00B01468" w:rsidRDefault="00B01468">
      <w:pPr>
        <w:pStyle w:val="newncpi"/>
      </w:pPr>
      <w:r>
        <w:t>5-я цифра – код региона места нахождения (подчиненность) органа уголовного преследования, суда (г. Минск – 1, Брестская область – 2, Витебская область – 3, Гомельская область – 4, Гродненская область – 5, Минская область – 6, Могилевская область – 7, центральный аппарат – 8);</w:t>
      </w:r>
    </w:p>
    <w:p w:rsidR="00B01468" w:rsidRDefault="00B01468">
      <w:pPr>
        <w:pStyle w:val="newncpi"/>
      </w:pPr>
      <w:r>
        <w:t>6-я и 7-я цифры – порядковый номер органа уголовного преследования, суда в регионе (устанавливается информационными подразделениями Министерства внутренних дел (для центральных аппаратов), управлений внутренних дел облисполкомов и главного управления внутренних дел Минского горисполкома);</w:t>
      </w:r>
    </w:p>
    <w:p w:rsidR="00B01468" w:rsidRDefault="00B01468">
      <w:pPr>
        <w:pStyle w:val="newncpi"/>
      </w:pPr>
      <w:r>
        <w:t>8–11-я цифры – порядковый номер преступления в нарастающем порядке в пределах календарного года.</w:t>
      </w:r>
    </w:p>
    <w:p w:rsidR="00B01468" w:rsidRDefault="00B01468">
      <w:pPr>
        <w:pStyle w:val="newncpi"/>
      </w:pPr>
      <w:r>
        <w:t> </w:t>
      </w:r>
    </w:p>
    <w:tbl>
      <w:tblPr>
        <w:tblW w:w="5000" w:type="pct"/>
        <w:tblCellMar>
          <w:left w:w="0" w:type="dxa"/>
          <w:right w:w="0" w:type="dxa"/>
        </w:tblCellMar>
        <w:tblLook w:val="04A0" w:firstRow="1" w:lastRow="0" w:firstColumn="1" w:lastColumn="0" w:noHBand="0" w:noVBand="1"/>
      </w:tblPr>
      <w:tblGrid>
        <w:gridCol w:w="6497"/>
        <w:gridCol w:w="2884"/>
      </w:tblGrid>
      <w:tr w:rsidR="00B01468">
        <w:tc>
          <w:tcPr>
            <w:tcW w:w="3463" w:type="pct"/>
            <w:tcMar>
              <w:top w:w="0" w:type="dxa"/>
              <w:left w:w="6" w:type="dxa"/>
              <w:bottom w:w="0" w:type="dxa"/>
              <w:right w:w="6" w:type="dxa"/>
            </w:tcMar>
            <w:hideMark/>
          </w:tcPr>
          <w:p w:rsidR="00B01468" w:rsidRDefault="00B01468">
            <w:pPr>
              <w:pStyle w:val="newncpi"/>
            </w:pPr>
            <w:r>
              <w:t> </w:t>
            </w:r>
          </w:p>
        </w:tc>
        <w:tc>
          <w:tcPr>
            <w:tcW w:w="1537" w:type="pct"/>
            <w:tcMar>
              <w:top w:w="0" w:type="dxa"/>
              <w:left w:w="6" w:type="dxa"/>
              <w:bottom w:w="0" w:type="dxa"/>
              <w:right w:w="6" w:type="dxa"/>
            </w:tcMar>
            <w:hideMark/>
          </w:tcPr>
          <w:p w:rsidR="00B01468" w:rsidRDefault="00B01468">
            <w:pPr>
              <w:pStyle w:val="append1"/>
            </w:pPr>
            <w:r>
              <w:t>Приложение 3</w:t>
            </w:r>
          </w:p>
          <w:p w:rsidR="00B01468" w:rsidRDefault="00B01468">
            <w:pPr>
              <w:pStyle w:val="append"/>
            </w:pPr>
            <w:r>
              <w:t xml:space="preserve">к Положению о порядке </w:t>
            </w:r>
            <w:r>
              <w:br/>
              <w:t xml:space="preserve">функционирования единой </w:t>
            </w:r>
            <w:r>
              <w:br/>
              <w:t xml:space="preserve">государственной системы </w:t>
            </w:r>
            <w:r>
              <w:br/>
              <w:t xml:space="preserve">регистрации и учета </w:t>
            </w:r>
            <w:r>
              <w:br/>
              <w:t>правонарушений</w:t>
            </w:r>
            <w:r>
              <w:br/>
              <w:t xml:space="preserve">(в редакции постановления </w:t>
            </w:r>
            <w:r>
              <w:br/>
              <w:t>Совета Министров</w:t>
            </w:r>
            <w:r>
              <w:br/>
              <w:t>Республики Беларусь</w:t>
            </w:r>
            <w:r>
              <w:br/>
              <w:t xml:space="preserve">14.12.2013 № 1081) </w:t>
            </w:r>
          </w:p>
        </w:tc>
      </w:tr>
    </w:tbl>
    <w:p w:rsidR="00B01468" w:rsidRDefault="00B01468">
      <w:pPr>
        <w:pStyle w:val="begform"/>
      </w:pPr>
      <w:r>
        <w:t> </w:t>
      </w:r>
    </w:p>
    <w:p w:rsidR="00B01468" w:rsidRDefault="00B01468">
      <w:pPr>
        <w:pStyle w:val="newncpi0"/>
        <w:jc w:val="center"/>
      </w:pPr>
      <w:r>
        <w:t>_____________________________________________________________________________</w:t>
      </w:r>
    </w:p>
    <w:p w:rsidR="00B01468" w:rsidRDefault="00B01468">
      <w:pPr>
        <w:pStyle w:val="undline"/>
        <w:jc w:val="center"/>
      </w:pPr>
      <w:r>
        <w:t>(наименование органа предварительного следствия, органа дознания, органа прокуратуры, суда)</w:t>
      </w:r>
    </w:p>
    <w:p w:rsidR="00B01468" w:rsidRDefault="00B01468">
      <w:pPr>
        <w:pStyle w:val="titlep"/>
      </w:pPr>
      <w:r>
        <w:t>ЖУРНАЛ</w:t>
      </w:r>
      <w:r>
        <w:br/>
        <w:t>регистрации преступлений</w:t>
      </w:r>
    </w:p>
    <w:tbl>
      <w:tblPr>
        <w:tblW w:w="5000" w:type="pct"/>
        <w:tblCellMar>
          <w:left w:w="0" w:type="dxa"/>
          <w:right w:w="0" w:type="dxa"/>
        </w:tblCellMar>
        <w:tblLook w:val="04A0" w:firstRow="1" w:lastRow="0" w:firstColumn="1" w:lastColumn="0" w:noHBand="0" w:noVBand="1"/>
      </w:tblPr>
      <w:tblGrid>
        <w:gridCol w:w="3126"/>
        <w:gridCol w:w="2649"/>
        <w:gridCol w:w="3606"/>
      </w:tblGrid>
      <w:tr w:rsidR="00B01468">
        <w:trPr>
          <w:trHeight w:val="240"/>
        </w:trPr>
        <w:tc>
          <w:tcPr>
            <w:tcW w:w="1666" w:type="pct"/>
            <w:tcMar>
              <w:top w:w="0" w:type="dxa"/>
              <w:left w:w="6" w:type="dxa"/>
              <w:bottom w:w="0" w:type="dxa"/>
              <w:right w:w="6" w:type="dxa"/>
            </w:tcMar>
            <w:hideMark/>
          </w:tcPr>
          <w:p w:rsidR="00B01468" w:rsidRDefault="00B01468">
            <w:pPr>
              <w:pStyle w:val="newncpi0"/>
            </w:pPr>
            <w:r>
              <w:t> </w:t>
            </w:r>
          </w:p>
        </w:tc>
        <w:tc>
          <w:tcPr>
            <w:tcW w:w="1412" w:type="pct"/>
            <w:tcMar>
              <w:top w:w="0" w:type="dxa"/>
              <w:left w:w="6" w:type="dxa"/>
              <w:bottom w:w="0" w:type="dxa"/>
              <w:right w:w="6" w:type="dxa"/>
            </w:tcMar>
            <w:hideMark/>
          </w:tcPr>
          <w:p w:rsidR="00B01468" w:rsidRDefault="00B01468">
            <w:pPr>
              <w:pStyle w:val="newncpi0"/>
            </w:pPr>
            <w:r>
              <w:t> </w:t>
            </w:r>
          </w:p>
        </w:tc>
        <w:tc>
          <w:tcPr>
            <w:tcW w:w="1922" w:type="pct"/>
            <w:tcMar>
              <w:top w:w="0" w:type="dxa"/>
              <w:left w:w="6" w:type="dxa"/>
              <w:bottom w:w="0" w:type="dxa"/>
              <w:right w:w="6" w:type="dxa"/>
            </w:tcMar>
            <w:hideMark/>
          </w:tcPr>
          <w:p w:rsidR="00B01468" w:rsidRDefault="00B01468">
            <w:pPr>
              <w:pStyle w:val="newncpi0"/>
            </w:pPr>
            <w:r>
              <w:t>Начат «__» ____________ 20__ г.</w:t>
            </w:r>
          </w:p>
        </w:tc>
      </w:tr>
      <w:tr w:rsidR="00B01468">
        <w:trPr>
          <w:trHeight w:val="240"/>
        </w:trPr>
        <w:tc>
          <w:tcPr>
            <w:tcW w:w="1666" w:type="pct"/>
            <w:tcMar>
              <w:top w:w="0" w:type="dxa"/>
              <w:left w:w="6" w:type="dxa"/>
              <w:bottom w:w="0" w:type="dxa"/>
              <w:right w:w="6" w:type="dxa"/>
            </w:tcMar>
            <w:hideMark/>
          </w:tcPr>
          <w:p w:rsidR="00B01468" w:rsidRDefault="00B01468">
            <w:pPr>
              <w:pStyle w:val="newncpi0"/>
            </w:pPr>
            <w:r>
              <w:t> </w:t>
            </w:r>
          </w:p>
        </w:tc>
        <w:tc>
          <w:tcPr>
            <w:tcW w:w="1412" w:type="pct"/>
            <w:tcMar>
              <w:top w:w="0" w:type="dxa"/>
              <w:left w:w="6" w:type="dxa"/>
              <w:bottom w:w="0" w:type="dxa"/>
              <w:right w:w="6" w:type="dxa"/>
            </w:tcMar>
            <w:hideMark/>
          </w:tcPr>
          <w:p w:rsidR="00B01468" w:rsidRDefault="00B01468">
            <w:pPr>
              <w:pStyle w:val="newncpi0"/>
            </w:pPr>
            <w:r>
              <w:t> </w:t>
            </w:r>
          </w:p>
        </w:tc>
        <w:tc>
          <w:tcPr>
            <w:tcW w:w="1922" w:type="pct"/>
            <w:tcMar>
              <w:top w:w="0" w:type="dxa"/>
              <w:left w:w="6" w:type="dxa"/>
              <w:bottom w:w="0" w:type="dxa"/>
              <w:right w:w="6" w:type="dxa"/>
            </w:tcMar>
            <w:hideMark/>
          </w:tcPr>
          <w:p w:rsidR="00B01468" w:rsidRDefault="00B01468">
            <w:pPr>
              <w:pStyle w:val="newncpi0"/>
            </w:pPr>
            <w:r>
              <w:t>Окончен «__» __________ 20__ г.</w:t>
            </w:r>
          </w:p>
        </w:tc>
      </w:tr>
    </w:tbl>
    <w:p w:rsidR="00B01468" w:rsidRDefault="00B01468">
      <w:pPr>
        <w:pStyle w:val="newncpi"/>
      </w:pPr>
      <w:r>
        <w:t> </w:t>
      </w:r>
    </w:p>
    <w:p w:rsidR="00B01468" w:rsidRDefault="00B01468">
      <w:pPr>
        <w:pStyle w:val="newncpi0"/>
      </w:pPr>
      <w:r>
        <w:t>Инвентарный номер _________</w:t>
      </w:r>
    </w:p>
    <w:p w:rsidR="00B01468" w:rsidRDefault="00B01468">
      <w:pPr>
        <w:pStyle w:val="newncpi"/>
      </w:pPr>
      <w:r>
        <w:t> </w:t>
      </w:r>
    </w:p>
    <w:tbl>
      <w:tblPr>
        <w:tblW w:w="5000" w:type="pct"/>
        <w:tblBorders>
          <w:top w:val="single" w:sz="4" w:space="0" w:color="auto"/>
        </w:tblBorders>
        <w:tblCellMar>
          <w:top w:w="15" w:type="dxa"/>
          <w:left w:w="0" w:type="dxa"/>
          <w:bottom w:w="15" w:type="dxa"/>
          <w:right w:w="0" w:type="dxa"/>
        </w:tblCellMar>
        <w:tblLook w:val="04A0" w:firstRow="1" w:lastRow="0" w:firstColumn="1" w:lastColumn="0" w:noHBand="0" w:noVBand="1"/>
      </w:tblPr>
      <w:tblGrid>
        <w:gridCol w:w="1173"/>
        <w:gridCol w:w="1268"/>
        <w:gridCol w:w="1011"/>
        <w:gridCol w:w="1174"/>
        <w:gridCol w:w="1305"/>
        <w:gridCol w:w="1101"/>
        <w:gridCol w:w="1176"/>
        <w:gridCol w:w="1173"/>
      </w:tblGrid>
      <w:tr w:rsidR="00B01468">
        <w:trPr>
          <w:trHeight w:val="240"/>
        </w:trPr>
        <w:tc>
          <w:tcPr>
            <w:tcW w:w="625" w:type="pct"/>
            <w:tcBorders>
              <w:bottom w:val="single" w:sz="4" w:space="0" w:color="auto"/>
              <w:right w:val="single" w:sz="4" w:space="0" w:color="auto"/>
            </w:tcBorders>
            <w:tcMar>
              <w:top w:w="0" w:type="dxa"/>
              <w:left w:w="6" w:type="dxa"/>
              <w:bottom w:w="0" w:type="dxa"/>
              <w:right w:w="6" w:type="dxa"/>
            </w:tcMar>
            <w:vAlign w:val="center"/>
            <w:hideMark/>
          </w:tcPr>
          <w:p w:rsidR="00B01468" w:rsidRDefault="00B01468">
            <w:pPr>
              <w:pStyle w:val="table10"/>
              <w:jc w:val="center"/>
            </w:pPr>
            <w:r>
              <w:t>Регистра-</w:t>
            </w:r>
            <w:r>
              <w:br/>
              <w:t>ционный номер преступления</w:t>
            </w:r>
          </w:p>
        </w:tc>
        <w:tc>
          <w:tcPr>
            <w:tcW w:w="67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01468" w:rsidRDefault="00B01468">
            <w:pPr>
              <w:pStyle w:val="table10"/>
              <w:jc w:val="center"/>
            </w:pPr>
            <w:r>
              <w:t>Дата вынесения постановления о возбуждении (выделении) уголовного дела (отказе в возбуждении уголовного дела)</w:t>
            </w:r>
          </w:p>
        </w:tc>
        <w:tc>
          <w:tcPr>
            <w:tcW w:w="53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01468" w:rsidRDefault="00B01468">
            <w:pPr>
              <w:pStyle w:val="table10"/>
              <w:jc w:val="center"/>
            </w:pPr>
            <w:r>
              <w:t>Статья Уголовного кодекса Республики Беларусь</w:t>
            </w:r>
          </w:p>
        </w:tc>
        <w:tc>
          <w:tcPr>
            <w:tcW w:w="62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01468" w:rsidRDefault="00B01468">
            <w:pPr>
              <w:pStyle w:val="table10"/>
              <w:jc w:val="center"/>
            </w:pPr>
            <w:r>
              <w:t>Дата, время, место и обстоя-</w:t>
            </w:r>
            <w:r>
              <w:br/>
              <w:t>тельства совершения преступления</w:t>
            </w:r>
          </w:p>
        </w:tc>
        <w:tc>
          <w:tcPr>
            <w:tcW w:w="69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01468" w:rsidRDefault="00B01468">
            <w:pPr>
              <w:pStyle w:val="table10"/>
              <w:jc w:val="center"/>
            </w:pPr>
            <w:r>
              <w:t>Наименование регистра-</w:t>
            </w:r>
            <w:r>
              <w:br/>
              <w:t>ционных карточек, дата их заполнения, фамилия и инициалы следователя, лица, производящего дознание, прокурора, судьи</w:t>
            </w:r>
          </w:p>
        </w:tc>
        <w:tc>
          <w:tcPr>
            <w:tcW w:w="58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01468" w:rsidRDefault="00B01468">
            <w:pPr>
              <w:pStyle w:val="table10"/>
              <w:jc w:val="center"/>
            </w:pPr>
            <w:r>
              <w:t>Фамилия, собственное имя, отчество (если таковое имеется), дата рождения подозре-</w:t>
            </w:r>
            <w:r>
              <w:br/>
              <w:t>ваемого, обвиняемого</w:t>
            </w:r>
          </w:p>
        </w:tc>
        <w:tc>
          <w:tcPr>
            <w:tcW w:w="62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01468" w:rsidRDefault="00B01468">
            <w:pPr>
              <w:pStyle w:val="table10"/>
              <w:jc w:val="center"/>
            </w:pPr>
            <w:r>
              <w:t>Ход и результаты расследо-</w:t>
            </w:r>
            <w:r>
              <w:br/>
              <w:t>вания, судебного рассмотрения уголовного дела</w:t>
            </w:r>
          </w:p>
        </w:tc>
        <w:tc>
          <w:tcPr>
            <w:tcW w:w="624" w:type="pct"/>
            <w:tcBorders>
              <w:left w:val="single" w:sz="4" w:space="0" w:color="auto"/>
              <w:bottom w:val="single" w:sz="4" w:space="0" w:color="auto"/>
            </w:tcBorders>
            <w:tcMar>
              <w:top w:w="0" w:type="dxa"/>
              <w:left w:w="6" w:type="dxa"/>
              <w:bottom w:w="0" w:type="dxa"/>
              <w:right w:w="6" w:type="dxa"/>
            </w:tcMar>
            <w:vAlign w:val="center"/>
            <w:hideMark/>
          </w:tcPr>
          <w:p w:rsidR="00B01468" w:rsidRDefault="00B01468">
            <w:pPr>
              <w:pStyle w:val="table10"/>
              <w:jc w:val="center"/>
            </w:pPr>
            <w:r>
              <w:t>Матери-</w:t>
            </w:r>
            <w:r>
              <w:br/>
              <w:t>альный ущерб, причиненный преступ-</w:t>
            </w:r>
            <w:r>
              <w:br/>
              <w:t>лением</w:t>
            </w:r>
          </w:p>
        </w:tc>
      </w:tr>
      <w:tr w:rsidR="00B01468">
        <w:trPr>
          <w:trHeight w:val="240"/>
        </w:trPr>
        <w:tc>
          <w:tcPr>
            <w:tcW w:w="625" w:type="pct"/>
            <w:tcBorders>
              <w:top w:val="single" w:sz="4" w:space="0" w:color="auto"/>
              <w:right w:val="single" w:sz="4" w:space="0" w:color="auto"/>
            </w:tcBorders>
            <w:tcMar>
              <w:top w:w="0" w:type="dxa"/>
              <w:left w:w="6" w:type="dxa"/>
              <w:bottom w:w="0" w:type="dxa"/>
              <w:right w:w="6" w:type="dxa"/>
            </w:tcMar>
            <w:vAlign w:val="center"/>
            <w:hideMark/>
          </w:tcPr>
          <w:p w:rsidR="00B01468" w:rsidRDefault="00B01468">
            <w:pPr>
              <w:pStyle w:val="table10"/>
              <w:jc w:val="center"/>
            </w:pPr>
            <w:r>
              <w:t> </w:t>
            </w:r>
          </w:p>
        </w:tc>
        <w:tc>
          <w:tcPr>
            <w:tcW w:w="67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01468" w:rsidRDefault="00B01468">
            <w:pPr>
              <w:pStyle w:val="table10"/>
              <w:jc w:val="center"/>
            </w:pPr>
            <w:r>
              <w:t> </w:t>
            </w:r>
          </w:p>
        </w:tc>
        <w:tc>
          <w:tcPr>
            <w:tcW w:w="53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01468" w:rsidRDefault="00B01468">
            <w:pPr>
              <w:pStyle w:val="table10"/>
              <w:jc w:val="center"/>
            </w:pPr>
            <w:r>
              <w:t> </w:t>
            </w:r>
          </w:p>
        </w:tc>
        <w:tc>
          <w:tcPr>
            <w:tcW w:w="62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01468" w:rsidRDefault="00B01468">
            <w:pPr>
              <w:pStyle w:val="table10"/>
              <w:jc w:val="center"/>
            </w:pPr>
            <w:r>
              <w:t> </w:t>
            </w:r>
          </w:p>
        </w:tc>
        <w:tc>
          <w:tcPr>
            <w:tcW w:w="69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01468" w:rsidRDefault="00B01468">
            <w:pPr>
              <w:pStyle w:val="table10"/>
              <w:jc w:val="center"/>
            </w:pPr>
            <w:r>
              <w:t> </w:t>
            </w:r>
          </w:p>
        </w:tc>
        <w:tc>
          <w:tcPr>
            <w:tcW w:w="58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01468" w:rsidRDefault="00B01468">
            <w:pPr>
              <w:pStyle w:val="table10"/>
              <w:jc w:val="center"/>
            </w:pPr>
            <w:r>
              <w:t> </w:t>
            </w:r>
          </w:p>
        </w:tc>
        <w:tc>
          <w:tcPr>
            <w:tcW w:w="62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01468" w:rsidRDefault="00B01468">
            <w:pPr>
              <w:pStyle w:val="table10"/>
              <w:jc w:val="center"/>
            </w:pPr>
            <w:r>
              <w:t> </w:t>
            </w:r>
          </w:p>
        </w:tc>
        <w:tc>
          <w:tcPr>
            <w:tcW w:w="624" w:type="pct"/>
            <w:tcBorders>
              <w:top w:val="single" w:sz="4" w:space="0" w:color="auto"/>
              <w:left w:val="single" w:sz="4" w:space="0" w:color="auto"/>
            </w:tcBorders>
            <w:tcMar>
              <w:top w:w="0" w:type="dxa"/>
              <w:left w:w="6" w:type="dxa"/>
              <w:bottom w:w="0" w:type="dxa"/>
              <w:right w:w="6" w:type="dxa"/>
            </w:tcMar>
            <w:vAlign w:val="center"/>
            <w:hideMark/>
          </w:tcPr>
          <w:p w:rsidR="00B01468" w:rsidRDefault="00B01468">
            <w:pPr>
              <w:pStyle w:val="table10"/>
              <w:jc w:val="center"/>
            </w:pPr>
            <w:r>
              <w:t> </w:t>
            </w:r>
          </w:p>
        </w:tc>
      </w:tr>
    </w:tbl>
    <w:p w:rsidR="00B01468" w:rsidRDefault="00B01468">
      <w:pPr>
        <w:pStyle w:val="newncpi"/>
      </w:pPr>
      <w:r>
        <w:t> </w:t>
      </w:r>
    </w:p>
    <w:p w:rsidR="00B01468" w:rsidRDefault="00B01468">
      <w:pPr>
        <w:pStyle w:val="comment"/>
        <w:ind w:firstLine="567"/>
      </w:pPr>
      <w:r>
        <w:t>Примечание. При необходимости настоящий журнал дополняется иными графами.</w:t>
      </w:r>
    </w:p>
    <w:p w:rsidR="00B01468" w:rsidRDefault="00B01468">
      <w:pPr>
        <w:pStyle w:val="endform"/>
      </w:pPr>
      <w:r>
        <w:t> </w:t>
      </w:r>
    </w:p>
    <w:p w:rsidR="00B01468" w:rsidRDefault="00B01468">
      <w:pPr>
        <w:pStyle w:val="newncpi"/>
      </w:pPr>
      <w:r>
        <w:t> </w:t>
      </w:r>
    </w:p>
    <w:tbl>
      <w:tblPr>
        <w:tblW w:w="5000" w:type="pct"/>
        <w:tblCellMar>
          <w:left w:w="0" w:type="dxa"/>
          <w:right w:w="0" w:type="dxa"/>
        </w:tblCellMar>
        <w:tblLook w:val="04A0" w:firstRow="1" w:lastRow="0" w:firstColumn="1" w:lastColumn="0" w:noHBand="0" w:noVBand="1"/>
      </w:tblPr>
      <w:tblGrid>
        <w:gridCol w:w="6497"/>
        <w:gridCol w:w="2884"/>
      </w:tblGrid>
      <w:tr w:rsidR="00B01468">
        <w:tc>
          <w:tcPr>
            <w:tcW w:w="3463" w:type="pct"/>
            <w:tcMar>
              <w:top w:w="0" w:type="dxa"/>
              <w:left w:w="6" w:type="dxa"/>
              <w:bottom w:w="0" w:type="dxa"/>
              <w:right w:w="6" w:type="dxa"/>
            </w:tcMar>
            <w:hideMark/>
          </w:tcPr>
          <w:p w:rsidR="00B01468" w:rsidRDefault="00B01468">
            <w:pPr>
              <w:pStyle w:val="newncpi"/>
            </w:pPr>
            <w:r>
              <w:t> </w:t>
            </w:r>
          </w:p>
        </w:tc>
        <w:tc>
          <w:tcPr>
            <w:tcW w:w="1537" w:type="pct"/>
            <w:tcMar>
              <w:top w:w="0" w:type="dxa"/>
              <w:left w:w="6" w:type="dxa"/>
              <w:bottom w:w="0" w:type="dxa"/>
              <w:right w:w="6" w:type="dxa"/>
            </w:tcMar>
            <w:hideMark/>
          </w:tcPr>
          <w:p w:rsidR="00B01468" w:rsidRDefault="00B01468">
            <w:pPr>
              <w:pStyle w:val="append1"/>
            </w:pPr>
            <w:r>
              <w:t>Приложение 4</w:t>
            </w:r>
          </w:p>
          <w:p w:rsidR="00B01468" w:rsidRDefault="00B01468">
            <w:pPr>
              <w:pStyle w:val="append"/>
            </w:pPr>
            <w:r>
              <w:lastRenderedPageBreak/>
              <w:t xml:space="preserve">к Положению о порядке </w:t>
            </w:r>
            <w:r>
              <w:br/>
              <w:t xml:space="preserve">функционирования единой </w:t>
            </w:r>
            <w:r>
              <w:br/>
              <w:t xml:space="preserve">государственной системы </w:t>
            </w:r>
            <w:r>
              <w:br/>
              <w:t xml:space="preserve">регистрации и учета </w:t>
            </w:r>
            <w:r>
              <w:br/>
              <w:t>правонарушений</w:t>
            </w:r>
            <w:r>
              <w:br/>
              <w:t xml:space="preserve">(в редакции постановления </w:t>
            </w:r>
            <w:r>
              <w:br/>
              <w:t>Совета Министров</w:t>
            </w:r>
            <w:r>
              <w:br/>
              <w:t>Республики Беларусь</w:t>
            </w:r>
            <w:r>
              <w:br/>
              <w:t xml:space="preserve">14.12.2013 № 1081) </w:t>
            </w:r>
          </w:p>
        </w:tc>
      </w:tr>
    </w:tbl>
    <w:p w:rsidR="00B01468" w:rsidRDefault="00B01468">
      <w:pPr>
        <w:pStyle w:val="begform"/>
      </w:pPr>
      <w:r>
        <w:lastRenderedPageBreak/>
        <w:t> </w:t>
      </w:r>
    </w:p>
    <w:p w:rsidR="00B01468" w:rsidRDefault="00B01468">
      <w:pPr>
        <w:pStyle w:val="titlep"/>
      </w:pPr>
      <w:r>
        <w:t>Регистрационная карточка об административном правонарушении, совершенном физическим лицом</w:t>
      </w:r>
    </w:p>
    <w:p w:rsidR="00B01468" w:rsidRDefault="00B01468">
      <w:pPr>
        <w:pStyle w:val="onestring"/>
      </w:pPr>
      <w:r>
        <w:t>Форма 1-АП</w:t>
      </w:r>
    </w:p>
    <w:p w:rsidR="00B01468" w:rsidRDefault="00B01468">
      <w:pPr>
        <w:pStyle w:val="newncpi"/>
      </w:pPr>
      <w:r>
        <w:t> </w:t>
      </w:r>
    </w:p>
    <w:p w:rsidR="00B01468" w:rsidRDefault="00B01468">
      <w:pPr>
        <w:pStyle w:val="newncpi0"/>
        <w:jc w:val="center"/>
      </w:pPr>
      <w:r>
        <w:rPr>
          <w:noProof/>
        </w:rPr>
        <w:drawing>
          <wp:inline distT="0" distB="0" distL="0" distR="0">
            <wp:extent cx="5953125" cy="6019800"/>
            <wp:effectExtent l="0" t="0" r="9525" b="0"/>
            <wp:docPr id="1" name="Рисунок 1" descr="C:\NCPI_CLIENT\EKBD\Texts\c20600909.files\02000001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CPI_CLIENT\EKBD\Texts\c20600909.files\02000001jpg.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5953125" cy="6019800"/>
                    </a:xfrm>
                    <a:prstGeom prst="rect">
                      <a:avLst/>
                    </a:prstGeom>
                    <a:noFill/>
                    <a:ln>
                      <a:noFill/>
                    </a:ln>
                  </pic:spPr>
                </pic:pic>
              </a:graphicData>
            </a:graphic>
          </wp:inline>
        </w:drawing>
      </w:r>
    </w:p>
    <w:p w:rsidR="00B01468" w:rsidRDefault="00B01468">
      <w:pPr>
        <w:pStyle w:val="newncpi0"/>
        <w:jc w:val="center"/>
      </w:pPr>
      <w:r>
        <w:rPr>
          <w:noProof/>
        </w:rPr>
        <w:lastRenderedPageBreak/>
        <w:drawing>
          <wp:inline distT="0" distB="0" distL="0" distR="0">
            <wp:extent cx="5943600" cy="8982075"/>
            <wp:effectExtent l="0" t="0" r="0" b="9525"/>
            <wp:docPr id="2" name="Рисунок 2" descr="C:\NCPI_CLIENT\EKBD\Texts\c20600909.files\03000002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NCPI_CLIENT\EKBD\Texts\c20600909.files\03000002png.png"/>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5943600" cy="8982075"/>
                    </a:xfrm>
                    <a:prstGeom prst="rect">
                      <a:avLst/>
                    </a:prstGeom>
                    <a:noFill/>
                    <a:ln>
                      <a:noFill/>
                    </a:ln>
                  </pic:spPr>
                </pic:pic>
              </a:graphicData>
            </a:graphic>
          </wp:inline>
        </w:drawing>
      </w:r>
    </w:p>
    <w:p w:rsidR="00B01468" w:rsidRDefault="00B01468">
      <w:pPr>
        <w:pStyle w:val="newncpi0"/>
        <w:jc w:val="center"/>
      </w:pPr>
      <w:r>
        <w:rPr>
          <w:noProof/>
        </w:rPr>
        <w:lastRenderedPageBreak/>
        <w:drawing>
          <wp:inline distT="0" distB="0" distL="0" distR="0">
            <wp:extent cx="5943600" cy="2400300"/>
            <wp:effectExtent l="0" t="0" r="0" b="0"/>
            <wp:docPr id="3" name="Рисунок 3" descr="C:\NCPI_CLIENT\EKBD\Texts\c20600909.files\02000004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NCPI_CLIENT\EKBD\Texts\c20600909.files\02000004jpg.png"/>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5943600" cy="2400300"/>
                    </a:xfrm>
                    <a:prstGeom prst="rect">
                      <a:avLst/>
                    </a:prstGeom>
                    <a:noFill/>
                    <a:ln>
                      <a:noFill/>
                    </a:ln>
                  </pic:spPr>
                </pic:pic>
              </a:graphicData>
            </a:graphic>
          </wp:inline>
        </w:drawing>
      </w:r>
    </w:p>
    <w:p w:rsidR="00B01468" w:rsidRDefault="00B01468">
      <w:pPr>
        <w:pStyle w:val="newncpi"/>
      </w:pPr>
      <w:r>
        <w:t> </w:t>
      </w:r>
    </w:p>
    <w:p w:rsidR="00B01468" w:rsidRDefault="00B01468">
      <w:pPr>
        <w:pStyle w:val="comment"/>
        <w:ind w:firstLine="567"/>
      </w:pPr>
      <w:r>
        <w:t>Примечание. Настоящая регистрационная карточка изготавливается на одном листе бумаги размером 210 х 297 мм плотностью не менее 80 г/м</w:t>
      </w:r>
      <w:r>
        <w:rPr>
          <w:vertAlign w:val="superscript"/>
        </w:rPr>
        <w:t>2</w:t>
      </w:r>
      <w:r>
        <w:t>.</w:t>
      </w:r>
    </w:p>
    <w:p w:rsidR="00B01468" w:rsidRDefault="00B01468">
      <w:pPr>
        <w:pStyle w:val="endform"/>
      </w:pPr>
      <w:r>
        <w:t> </w:t>
      </w:r>
    </w:p>
    <w:p w:rsidR="00B01468" w:rsidRDefault="00B01468">
      <w:pPr>
        <w:pStyle w:val="newncpi"/>
      </w:pPr>
      <w:r>
        <w:t> </w:t>
      </w:r>
    </w:p>
    <w:tbl>
      <w:tblPr>
        <w:tblW w:w="5000" w:type="pct"/>
        <w:tblCellMar>
          <w:left w:w="0" w:type="dxa"/>
          <w:right w:w="0" w:type="dxa"/>
        </w:tblCellMar>
        <w:tblLook w:val="04A0" w:firstRow="1" w:lastRow="0" w:firstColumn="1" w:lastColumn="0" w:noHBand="0" w:noVBand="1"/>
      </w:tblPr>
      <w:tblGrid>
        <w:gridCol w:w="6497"/>
        <w:gridCol w:w="2884"/>
      </w:tblGrid>
      <w:tr w:rsidR="00B01468">
        <w:tc>
          <w:tcPr>
            <w:tcW w:w="3463" w:type="pct"/>
            <w:tcMar>
              <w:top w:w="0" w:type="dxa"/>
              <w:left w:w="6" w:type="dxa"/>
              <w:bottom w:w="0" w:type="dxa"/>
              <w:right w:w="6" w:type="dxa"/>
            </w:tcMar>
            <w:hideMark/>
          </w:tcPr>
          <w:p w:rsidR="00B01468" w:rsidRDefault="00B01468">
            <w:pPr>
              <w:pStyle w:val="newncpi"/>
            </w:pPr>
            <w:r>
              <w:t> </w:t>
            </w:r>
          </w:p>
        </w:tc>
        <w:tc>
          <w:tcPr>
            <w:tcW w:w="1537" w:type="pct"/>
            <w:tcMar>
              <w:top w:w="0" w:type="dxa"/>
              <w:left w:w="6" w:type="dxa"/>
              <w:bottom w:w="0" w:type="dxa"/>
              <w:right w:w="6" w:type="dxa"/>
            </w:tcMar>
            <w:hideMark/>
          </w:tcPr>
          <w:p w:rsidR="00B01468" w:rsidRDefault="00B01468">
            <w:pPr>
              <w:pStyle w:val="append1"/>
            </w:pPr>
            <w:r>
              <w:t>Приложение 5</w:t>
            </w:r>
          </w:p>
          <w:p w:rsidR="00B01468" w:rsidRDefault="00B01468">
            <w:pPr>
              <w:pStyle w:val="append"/>
            </w:pPr>
            <w:r>
              <w:t xml:space="preserve">к Положению о порядке </w:t>
            </w:r>
            <w:r>
              <w:br/>
              <w:t xml:space="preserve">функционирования единой </w:t>
            </w:r>
            <w:r>
              <w:br/>
              <w:t xml:space="preserve">государственной системы </w:t>
            </w:r>
            <w:r>
              <w:br/>
              <w:t xml:space="preserve">регистрации и учета </w:t>
            </w:r>
            <w:r>
              <w:br/>
              <w:t>правонарушений</w:t>
            </w:r>
            <w:r>
              <w:br/>
              <w:t xml:space="preserve">(в редакции постановления </w:t>
            </w:r>
            <w:r>
              <w:br/>
              <w:t>Совета Министров</w:t>
            </w:r>
            <w:r>
              <w:br/>
              <w:t>Республики Беларусь</w:t>
            </w:r>
            <w:r>
              <w:br/>
              <w:t xml:space="preserve">14.12.2013 № 1081) </w:t>
            </w:r>
          </w:p>
        </w:tc>
      </w:tr>
    </w:tbl>
    <w:p w:rsidR="00B01468" w:rsidRDefault="00B01468">
      <w:pPr>
        <w:pStyle w:val="begform"/>
      </w:pPr>
      <w:r>
        <w:t> </w:t>
      </w:r>
    </w:p>
    <w:p w:rsidR="00B01468" w:rsidRDefault="00B01468">
      <w:pPr>
        <w:pStyle w:val="titlep"/>
      </w:pPr>
      <w:r>
        <w:t>Регистрационная карточка об административном правонарушении, совершенном юридическим лицом</w:t>
      </w:r>
    </w:p>
    <w:p w:rsidR="00B01468" w:rsidRDefault="00B01468">
      <w:pPr>
        <w:pStyle w:val="onestring"/>
      </w:pPr>
      <w:r>
        <w:t>Форма 3-АП</w:t>
      </w:r>
    </w:p>
    <w:p w:rsidR="00B01468" w:rsidRDefault="00B01468">
      <w:pPr>
        <w:pStyle w:val="newncpi"/>
      </w:pPr>
      <w:r>
        <w:t> </w:t>
      </w:r>
    </w:p>
    <w:p w:rsidR="00B01468" w:rsidRDefault="00B01468">
      <w:pPr>
        <w:pStyle w:val="newncpi0"/>
        <w:jc w:val="center"/>
      </w:pPr>
      <w:r>
        <w:rPr>
          <w:noProof/>
        </w:rPr>
        <w:lastRenderedPageBreak/>
        <w:drawing>
          <wp:inline distT="0" distB="0" distL="0" distR="0">
            <wp:extent cx="5943600" cy="6248400"/>
            <wp:effectExtent l="0" t="0" r="0" b="0"/>
            <wp:docPr id="4" name="Рисунок 4" descr="C:\NCPI_CLIENT\EKBD\Texts\c20600909.files\02000005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NCPI_CLIENT\EKBD\Texts\c20600909.files\02000005jpg.png"/>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5943600" cy="6248400"/>
                    </a:xfrm>
                    <a:prstGeom prst="rect">
                      <a:avLst/>
                    </a:prstGeom>
                    <a:noFill/>
                    <a:ln>
                      <a:noFill/>
                    </a:ln>
                  </pic:spPr>
                </pic:pic>
              </a:graphicData>
            </a:graphic>
          </wp:inline>
        </w:drawing>
      </w:r>
    </w:p>
    <w:p w:rsidR="00B01468" w:rsidRDefault="00B01468">
      <w:pPr>
        <w:pStyle w:val="newncpi0"/>
      </w:pPr>
      <w:r>
        <w:rPr>
          <w:noProof/>
        </w:rPr>
        <w:drawing>
          <wp:inline distT="0" distB="0" distL="0" distR="0">
            <wp:extent cx="5943600" cy="1276350"/>
            <wp:effectExtent l="0" t="0" r="0" b="0"/>
            <wp:docPr id="5" name="Рисунок 5" descr="C:\NCPI_CLIENT\EKBD\Texts\c20600909.files\02000006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NCPI_CLIENT\EKBD\Texts\c20600909.files\02000006jpg.png"/>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5943600" cy="1276350"/>
                    </a:xfrm>
                    <a:prstGeom prst="rect">
                      <a:avLst/>
                    </a:prstGeom>
                    <a:noFill/>
                    <a:ln>
                      <a:noFill/>
                    </a:ln>
                  </pic:spPr>
                </pic:pic>
              </a:graphicData>
            </a:graphic>
          </wp:inline>
        </w:drawing>
      </w:r>
    </w:p>
    <w:p w:rsidR="00B01468" w:rsidRDefault="00B01468">
      <w:pPr>
        <w:pStyle w:val="newncpi0"/>
      </w:pPr>
      <w:r>
        <w:rPr>
          <w:noProof/>
        </w:rPr>
        <w:lastRenderedPageBreak/>
        <w:drawing>
          <wp:inline distT="0" distB="0" distL="0" distR="0">
            <wp:extent cx="5943600" cy="7191375"/>
            <wp:effectExtent l="0" t="0" r="0" b="9525"/>
            <wp:docPr id="6" name="Рисунок 6" descr="C:\NCPI_CLIENT\EKBD\Texts\c20600909.files\03000007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NCPI_CLIENT\EKBD\Texts\c20600909.files\03000007png.png"/>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5943600" cy="7191375"/>
                    </a:xfrm>
                    <a:prstGeom prst="rect">
                      <a:avLst/>
                    </a:prstGeom>
                    <a:noFill/>
                    <a:ln>
                      <a:noFill/>
                    </a:ln>
                  </pic:spPr>
                </pic:pic>
              </a:graphicData>
            </a:graphic>
          </wp:inline>
        </w:drawing>
      </w:r>
    </w:p>
    <w:p w:rsidR="00B01468" w:rsidRDefault="00B01468">
      <w:pPr>
        <w:pStyle w:val="newncpi0"/>
        <w:jc w:val="center"/>
      </w:pPr>
      <w:r>
        <w:rPr>
          <w:noProof/>
        </w:rPr>
        <w:drawing>
          <wp:inline distT="0" distB="0" distL="0" distR="0">
            <wp:extent cx="5943600" cy="876300"/>
            <wp:effectExtent l="0" t="0" r="0" b="0"/>
            <wp:docPr id="7" name="Рисунок 7" descr="C:\NCPI_CLIENT\EKBD\Texts\c20600909.files\02000009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NCPI_CLIENT\EKBD\Texts\c20600909.files\02000009jpg.png"/>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5943600" cy="876300"/>
                    </a:xfrm>
                    <a:prstGeom prst="rect">
                      <a:avLst/>
                    </a:prstGeom>
                    <a:noFill/>
                    <a:ln>
                      <a:noFill/>
                    </a:ln>
                  </pic:spPr>
                </pic:pic>
              </a:graphicData>
            </a:graphic>
          </wp:inline>
        </w:drawing>
      </w:r>
    </w:p>
    <w:p w:rsidR="00B01468" w:rsidRDefault="00B01468">
      <w:pPr>
        <w:pStyle w:val="newncpi0"/>
        <w:jc w:val="center"/>
      </w:pPr>
      <w:r>
        <w:rPr>
          <w:noProof/>
        </w:rPr>
        <w:drawing>
          <wp:inline distT="0" distB="0" distL="0" distR="0">
            <wp:extent cx="5943600" cy="1123950"/>
            <wp:effectExtent l="0" t="0" r="0" b="0"/>
            <wp:docPr id="8" name="Рисунок 8" descr="C:\NCPI_CLIENT\EKBD\Texts\c20600909.files\0200000A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NCPI_CLIENT\EKBD\Texts\c20600909.files\0200000Ajpg.png"/>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5943600" cy="1123950"/>
                    </a:xfrm>
                    <a:prstGeom prst="rect">
                      <a:avLst/>
                    </a:prstGeom>
                    <a:noFill/>
                    <a:ln>
                      <a:noFill/>
                    </a:ln>
                  </pic:spPr>
                </pic:pic>
              </a:graphicData>
            </a:graphic>
          </wp:inline>
        </w:drawing>
      </w:r>
    </w:p>
    <w:p w:rsidR="00B01468" w:rsidRDefault="00B01468">
      <w:pPr>
        <w:pStyle w:val="newncpi"/>
      </w:pPr>
      <w:r>
        <w:t> </w:t>
      </w:r>
    </w:p>
    <w:p w:rsidR="00B01468" w:rsidRDefault="00B01468">
      <w:pPr>
        <w:pStyle w:val="comment"/>
        <w:ind w:firstLine="567"/>
      </w:pPr>
      <w:r>
        <w:t>Примечание. Настоящая регистрационная карточка изготавливается на одном листе бумаги размером 210 х 297 мм плотностью не менее 80 г/м</w:t>
      </w:r>
      <w:r>
        <w:rPr>
          <w:vertAlign w:val="superscript"/>
        </w:rPr>
        <w:t>2</w:t>
      </w:r>
      <w:r>
        <w:t>.</w:t>
      </w:r>
    </w:p>
    <w:p w:rsidR="00B01468" w:rsidRDefault="00B01468">
      <w:pPr>
        <w:pStyle w:val="endform"/>
      </w:pPr>
      <w:r>
        <w:t> </w:t>
      </w:r>
    </w:p>
    <w:p w:rsidR="00B01468" w:rsidRDefault="00B01468">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497"/>
        <w:gridCol w:w="2884"/>
      </w:tblGrid>
      <w:tr w:rsidR="00B01468">
        <w:tc>
          <w:tcPr>
            <w:tcW w:w="3463" w:type="pct"/>
            <w:tcMar>
              <w:top w:w="0" w:type="dxa"/>
              <w:left w:w="6" w:type="dxa"/>
              <w:bottom w:w="0" w:type="dxa"/>
              <w:right w:w="6" w:type="dxa"/>
            </w:tcMar>
            <w:hideMark/>
          </w:tcPr>
          <w:p w:rsidR="00B01468" w:rsidRDefault="00B01468">
            <w:pPr>
              <w:pStyle w:val="newncpi"/>
            </w:pPr>
            <w:r>
              <w:t> </w:t>
            </w:r>
          </w:p>
        </w:tc>
        <w:tc>
          <w:tcPr>
            <w:tcW w:w="1537" w:type="pct"/>
            <w:tcMar>
              <w:top w:w="0" w:type="dxa"/>
              <w:left w:w="6" w:type="dxa"/>
              <w:bottom w:w="0" w:type="dxa"/>
              <w:right w:w="6" w:type="dxa"/>
            </w:tcMar>
            <w:hideMark/>
          </w:tcPr>
          <w:p w:rsidR="00B01468" w:rsidRDefault="00B01468">
            <w:pPr>
              <w:pStyle w:val="append1"/>
            </w:pPr>
            <w:r>
              <w:t>Приложение 6</w:t>
            </w:r>
          </w:p>
          <w:p w:rsidR="00B01468" w:rsidRDefault="00B01468">
            <w:pPr>
              <w:pStyle w:val="append"/>
            </w:pPr>
            <w:r>
              <w:t xml:space="preserve">к Положению о порядке </w:t>
            </w:r>
            <w:r>
              <w:br/>
              <w:t xml:space="preserve">функционирования единой </w:t>
            </w:r>
            <w:r>
              <w:br/>
              <w:t xml:space="preserve">государственной системы </w:t>
            </w:r>
            <w:r>
              <w:br/>
              <w:t xml:space="preserve">регистрации и учета </w:t>
            </w:r>
            <w:r>
              <w:br/>
              <w:t>правонарушений</w:t>
            </w:r>
            <w:r>
              <w:br/>
              <w:t xml:space="preserve">(в редакции постановления </w:t>
            </w:r>
            <w:r>
              <w:br/>
              <w:t>Совета Министров</w:t>
            </w:r>
            <w:r>
              <w:br/>
              <w:t>Республики Беларусь</w:t>
            </w:r>
            <w:r>
              <w:br/>
              <w:t xml:space="preserve">14.12.2013 № 1081) </w:t>
            </w:r>
          </w:p>
        </w:tc>
      </w:tr>
    </w:tbl>
    <w:p w:rsidR="00B01468" w:rsidRDefault="00B01468">
      <w:pPr>
        <w:pStyle w:val="begform"/>
      </w:pPr>
      <w:r>
        <w:t> </w:t>
      </w:r>
    </w:p>
    <w:p w:rsidR="00B01468" w:rsidRDefault="00B01468">
      <w:pPr>
        <w:pStyle w:val="titlep"/>
      </w:pPr>
      <w:r>
        <w:t>Регистрационная карточка о результатах обжалования (опротестования) вступившего в законную силу постановления по делу об административном правонарушении</w:t>
      </w:r>
    </w:p>
    <w:p w:rsidR="00B01468" w:rsidRDefault="00B01468">
      <w:pPr>
        <w:pStyle w:val="onestring"/>
      </w:pPr>
      <w:r>
        <w:t>Форма 2-АП</w:t>
      </w:r>
    </w:p>
    <w:p w:rsidR="00B01468" w:rsidRDefault="00B01468">
      <w:pPr>
        <w:pStyle w:val="newncpi"/>
      </w:pPr>
      <w:r>
        <w:t> </w:t>
      </w:r>
    </w:p>
    <w:p w:rsidR="00B01468" w:rsidRDefault="00B01468">
      <w:pPr>
        <w:pStyle w:val="newncpi0"/>
        <w:jc w:val="center"/>
      </w:pPr>
      <w:r>
        <w:rPr>
          <w:noProof/>
        </w:rPr>
        <w:drawing>
          <wp:inline distT="0" distB="0" distL="0" distR="0">
            <wp:extent cx="5943600" cy="5534025"/>
            <wp:effectExtent l="0" t="0" r="0" b="9525"/>
            <wp:docPr id="9" name="Рисунок 9" descr="C:\NCPI_CLIENT\EKBD\Texts\c20600909.files\0200000B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NCPI_CLIENT\EKBD\Texts\c20600909.files\0200000Bjpg.png"/>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5943600" cy="5534025"/>
                    </a:xfrm>
                    <a:prstGeom prst="rect">
                      <a:avLst/>
                    </a:prstGeom>
                    <a:noFill/>
                    <a:ln>
                      <a:noFill/>
                    </a:ln>
                  </pic:spPr>
                </pic:pic>
              </a:graphicData>
            </a:graphic>
          </wp:inline>
        </w:drawing>
      </w:r>
    </w:p>
    <w:p w:rsidR="00B01468" w:rsidRDefault="00B01468">
      <w:pPr>
        <w:pStyle w:val="newncpi0"/>
        <w:jc w:val="center"/>
      </w:pPr>
      <w:r>
        <w:rPr>
          <w:noProof/>
        </w:rPr>
        <w:lastRenderedPageBreak/>
        <w:drawing>
          <wp:inline distT="0" distB="0" distL="0" distR="0">
            <wp:extent cx="5943600" cy="2019300"/>
            <wp:effectExtent l="0" t="0" r="0" b="0"/>
            <wp:docPr id="10" name="Рисунок 10" descr="C:\NCPI_CLIENT\EKBD\Texts\c20600909.files\0200000C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NCPI_CLIENT\EKBD\Texts\c20600909.files\0200000Cjpg.png"/>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5943600" cy="2019300"/>
                    </a:xfrm>
                    <a:prstGeom prst="rect">
                      <a:avLst/>
                    </a:prstGeom>
                    <a:noFill/>
                    <a:ln>
                      <a:noFill/>
                    </a:ln>
                  </pic:spPr>
                </pic:pic>
              </a:graphicData>
            </a:graphic>
          </wp:inline>
        </w:drawing>
      </w:r>
    </w:p>
    <w:p w:rsidR="00B01468" w:rsidRDefault="00B01468">
      <w:pPr>
        <w:pStyle w:val="newncpi0"/>
        <w:jc w:val="center"/>
      </w:pPr>
      <w:r>
        <w:rPr>
          <w:noProof/>
        </w:rPr>
        <w:drawing>
          <wp:inline distT="0" distB="0" distL="0" distR="0">
            <wp:extent cx="5943600" cy="6257925"/>
            <wp:effectExtent l="0" t="0" r="0" b="9525"/>
            <wp:docPr id="11" name="Рисунок 11" descr="C:\NCPI_CLIENT\EKBD\Texts\c20600909.files\0300000D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NCPI_CLIENT\EKBD\Texts\c20600909.files\0300000Dpng.png"/>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5943600" cy="6257925"/>
                    </a:xfrm>
                    <a:prstGeom prst="rect">
                      <a:avLst/>
                    </a:prstGeom>
                    <a:noFill/>
                    <a:ln>
                      <a:noFill/>
                    </a:ln>
                  </pic:spPr>
                </pic:pic>
              </a:graphicData>
            </a:graphic>
          </wp:inline>
        </w:drawing>
      </w:r>
    </w:p>
    <w:p w:rsidR="00B01468" w:rsidRDefault="00B01468">
      <w:pPr>
        <w:pStyle w:val="newncpi0"/>
        <w:jc w:val="center"/>
      </w:pPr>
      <w:r>
        <w:rPr>
          <w:noProof/>
        </w:rPr>
        <w:drawing>
          <wp:inline distT="0" distB="0" distL="0" distR="0">
            <wp:extent cx="5943600" cy="838200"/>
            <wp:effectExtent l="0" t="0" r="0" b="0"/>
            <wp:docPr id="12" name="Рисунок 12" descr="C:\NCPI_CLIENT\EKBD\Texts\c20600909.files\0200000F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NCPI_CLIENT\EKBD\Texts\c20600909.files\0200000Fjpg.png"/>
                    <pic:cNvPicPr>
                      <a:picLocks noChangeAspect="1"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5943600" cy="838200"/>
                    </a:xfrm>
                    <a:prstGeom prst="rect">
                      <a:avLst/>
                    </a:prstGeom>
                    <a:noFill/>
                    <a:ln>
                      <a:noFill/>
                    </a:ln>
                  </pic:spPr>
                </pic:pic>
              </a:graphicData>
            </a:graphic>
          </wp:inline>
        </w:drawing>
      </w:r>
    </w:p>
    <w:p w:rsidR="00B01468" w:rsidRDefault="00B01468">
      <w:pPr>
        <w:pStyle w:val="newncpi0"/>
        <w:jc w:val="center"/>
      </w:pPr>
      <w:r>
        <w:rPr>
          <w:noProof/>
        </w:rPr>
        <w:lastRenderedPageBreak/>
        <w:drawing>
          <wp:inline distT="0" distB="0" distL="0" distR="0">
            <wp:extent cx="5943600" cy="1143000"/>
            <wp:effectExtent l="0" t="0" r="0" b="0"/>
            <wp:docPr id="13" name="Рисунок 13" descr="C:\NCPI_CLIENT\EKBD\Texts\c20600909.files\02000010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NCPI_CLIENT\EKBD\Texts\c20600909.files\02000010jpg.png"/>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5943600" cy="1143000"/>
                    </a:xfrm>
                    <a:prstGeom prst="rect">
                      <a:avLst/>
                    </a:prstGeom>
                    <a:noFill/>
                    <a:ln>
                      <a:noFill/>
                    </a:ln>
                  </pic:spPr>
                </pic:pic>
              </a:graphicData>
            </a:graphic>
          </wp:inline>
        </w:drawing>
      </w:r>
    </w:p>
    <w:p w:rsidR="00B01468" w:rsidRDefault="00B01468">
      <w:pPr>
        <w:pStyle w:val="newncpi"/>
      </w:pPr>
      <w:r>
        <w:t> </w:t>
      </w:r>
    </w:p>
    <w:p w:rsidR="00B01468" w:rsidRDefault="00B01468">
      <w:pPr>
        <w:pStyle w:val="comment"/>
        <w:ind w:firstLine="567"/>
      </w:pPr>
      <w:r>
        <w:t>Примечание. Настоящая регистрационная карточка изготавливается на одном листе бумаги размером 210 х 297 мм плотностью не менее 80 г/м</w:t>
      </w:r>
      <w:r>
        <w:rPr>
          <w:vertAlign w:val="superscript"/>
        </w:rPr>
        <w:t>2</w:t>
      </w:r>
      <w:r>
        <w:t>.</w:t>
      </w:r>
    </w:p>
    <w:p w:rsidR="00B01468" w:rsidRDefault="00B01468">
      <w:pPr>
        <w:pStyle w:val="endform"/>
      </w:pPr>
      <w:r>
        <w:t> </w:t>
      </w:r>
    </w:p>
    <w:p w:rsidR="00B01468" w:rsidRDefault="00B01468">
      <w:pPr>
        <w:pStyle w:val="newncpi"/>
      </w:pPr>
      <w:r>
        <w:t> </w:t>
      </w:r>
    </w:p>
    <w:tbl>
      <w:tblPr>
        <w:tblW w:w="5000" w:type="pct"/>
        <w:tblCellMar>
          <w:left w:w="0" w:type="dxa"/>
          <w:right w:w="0" w:type="dxa"/>
        </w:tblCellMar>
        <w:tblLook w:val="04A0" w:firstRow="1" w:lastRow="0" w:firstColumn="1" w:lastColumn="0" w:noHBand="0" w:noVBand="1"/>
      </w:tblPr>
      <w:tblGrid>
        <w:gridCol w:w="6497"/>
        <w:gridCol w:w="2884"/>
      </w:tblGrid>
      <w:tr w:rsidR="00B01468">
        <w:tc>
          <w:tcPr>
            <w:tcW w:w="3463" w:type="pct"/>
            <w:tcMar>
              <w:top w:w="0" w:type="dxa"/>
              <w:left w:w="6" w:type="dxa"/>
              <w:bottom w:w="0" w:type="dxa"/>
              <w:right w:w="6" w:type="dxa"/>
            </w:tcMar>
            <w:hideMark/>
          </w:tcPr>
          <w:p w:rsidR="00B01468" w:rsidRDefault="00B01468">
            <w:pPr>
              <w:pStyle w:val="newncpi"/>
            </w:pPr>
            <w:r>
              <w:t> </w:t>
            </w:r>
          </w:p>
        </w:tc>
        <w:tc>
          <w:tcPr>
            <w:tcW w:w="1537" w:type="pct"/>
            <w:tcMar>
              <w:top w:w="0" w:type="dxa"/>
              <w:left w:w="6" w:type="dxa"/>
              <w:bottom w:w="0" w:type="dxa"/>
              <w:right w:w="6" w:type="dxa"/>
            </w:tcMar>
            <w:hideMark/>
          </w:tcPr>
          <w:p w:rsidR="00B01468" w:rsidRDefault="00B01468">
            <w:pPr>
              <w:pStyle w:val="append1"/>
            </w:pPr>
            <w:r>
              <w:t>Приложение 7</w:t>
            </w:r>
          </w:p>
          <w:p w:rsidR="00B01468" w:rsidRDefault="00B01468">
            <w:pPr>
              <w:pStyle w:val="append"/>
            </w:pPr>
            <w:r>
              <w:t xml:space="preserve">к Положению о порядке </w:t>
            </w:r>
            <w:r>
              <w:br/>
              <w:t xml:space="preserve">функционирования единой </w:t>
            </w:r>
            <w:r>
              <w:br/>
              <w:t xml:space="preserve">государственной системы </w:t>
            </w:r>
            <w:r>
              <w:br/>
              <w:t xml:space="preserve">регистрации и учета </w:t>
            </w:r>
            <w:r>
              <w:br/>
              <w:t>правонарушений</w:t>
            </w:r>
            <w:r>
              <w:br/>
              <w:t xml:space="preserve">(в редакции постановления </w:t>
            </w:r>
            <w:r>
              <w:br/>
              <w:t>Совета Министров</w:t>
            </w:r>
            <w:r>
              <w:br/>
              <w:t>Республики Беларусь</w:t>
            </w:r>
            <w:r>
              <w:br/>
              <w:t xml:space="preserve">14.12.2013 № 1081) </w:t>
            </w:r>
          </w:p>
        </w:tc>
      </w:tr>
    </w:tbl>
    <w:p w:rsidR="00B01468" w:rsidRDefault="00B01468">
      <w:pPr>
        <w:pStyle w:val="begform"/>
      </w:pPr>
      <w:r>
        <w:t> </w:t>
      </w:r>
    </w:p>
    <w:p w:rsidR="00B01468" w:rsidRDefault="00B01468">
      <w:pPr>
        <w:pStyle w:val="titlep"/>
      </w:pPr>
      <w:r>
        <w:t>Регистрационная карточка о преступлении</w:t>
      </w:r>
    </w:p>
    <w:p w:rsidR="00B01468" w:rsidRDefault="00B01468">
      <w:pPr>
        <w:pStyle w:val="onestring"/>
      </w:pPr>
      <w:r>
        <w:t>Форма 1</w:t>
      </w:r>
    </w:p>
    <w:p w:rsidR="00B01468" w:rsidRDefault="00B01468">
      <w:pPr>
        <w:pStyle w:val="newncpi"/>
      </w:pPr>
      <w:r>
        <w:t> </w:t>
      </w:r>
    </w:p>
    <w:p w:rsidR="00B01468" w:rsidRDefault="00B01468">
      <w:pPr>
        <w:pStyle w:val="newncpi"/>
        <w:ind w:firstLine="0"/>
      </w:pPr>
      <w:r>
        <w:rPr>
          <w:noProof/>
        </w:rPr>
        <w:lastRenderedPageBreak/>
        <w:drawing>
          <wp:inline distT="0" distB="0" distL="0" distR="0">
            <wp:extent cx="5943600" cy="5581650"/>
            <wp:effectExtent l="0" t="0" r="0" b="0"/>
            <wp:docPr id="14" name="Рисунок 14" descr="C:\NCPI_CLIENT\EKBD\Texts\c20600909.files\02000011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NCPI_CLIENT\EKBD\Texts\c20600909.files\02000011jpg.png"/>
                    <pic:cNvPicPr>
                      <a:picLocks noChangeAspect="1" noChangeArrowheads="1"/>
                    </pic:cNvPicPr>
                  </pic:nvPicPr>
                  <pic:blipFill>
                    <a:blip r:link="rId26">
                      <a:extLst>
                        <a:ext uri="{28A0092B-C50C-407E-A947-70E740481C1C}">
                          <a14:useLocalDpi xmlns:a14="http://schemas.microsoft.com/office/drawing/2010/main" val="0"/>
                        </a:ext>
                      </a:extLst>
                    </a:blip>
                    <a:srcRect/>
                    <a:stretch>
                      <a:fillRect/>
                    </a:stretch>
                  </pic:blipFill>
                  <pic:spPr bwMode="auto">
                    <a:xfrm>
                      <a:off x="0" y="0"/>
                      <a:ext cx="5943600" cy="5581650"/>
                    </a:xfrm>
                    <a:prstGeom prst="rect">
                      <a:avLst/>
                    </a:prstGeom>
                    <a:noFill/>
                    <a:ln>
                      <a:noFill/>
                    </a:ln>
                  </pic:spPr>
                </pic:pic>
              </a:graphicData>
            </a:graphic>
          </wp:inline>
        </w:drawing>
      </w:r>
    </w:p>
    <w:p w:rsidR="00B01468" w:rsidRDefault="00B01468">
      <w:pPr>
        <w:pStyle w:val="newncpi0"/>
        <w:jc w:val="center"/>
      </w:pPr>
      <w:r>
        <w:rPr>
          <w:noProof/>
        </w:rPr>
        <w:drawing>
          <wp:inline distT="0" distB="0" distL="0" distR="0">
            <wp:extent cx="5943600" cy="2886075"/>
            <wp:effectExtent l="0" t="0" r="0" b="9525"/>
            <wp:docPr id="15" name="Рисунок 15" descr="C:\NCPI_CLIENT\EKBD\Texts\c20600909.files\02000013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NCPI_CLIENT\EKBD\Texts\c20600909.files\02000013jpg.png"/>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5943600" cy="2886075"/>
                    </a:xfrm>
                    <a:prstGeom prst="rect">
                      <a:avLst/>
                    </a:prstGeom>
                    <a:noFill/>
                    <a:ln>
                      <a:noFill/>
                    </a:ln>
                  </pic:spPr>
                </pic:pic>
              </a:graphicData>
            </a:graphic>
          </wp:inline>
        </w:drawing>
      </w:r>
    </w:p>
    <w:p w:rsidR="00B01468" w:rsidRDefault="00B01468">
      <w:pPr>
        <w:pStyle w:val="newncpi0"/>
        <w:jc w:val="center"/>
      </w:pPr>
      <w:r>
        <w:rPr>
          <w:noProof/>
        </w:rPr>
        <w:lastRenderedPageBreak/>
        <w:drawing>
          <wp:inline distT="0" distB="0" distL="0" distR="0">
            <wp:extent cx="5943600" cy="5753100"/>
            <wp:effectExtent l="0" t="0" r="0" b="0"/>
            <wp:docPr id="16" name="Рисунок 16" descr="C:\NCPI_CLIENT\EKBD\Texts\c20600909.files\02000014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NCPI_CLIENT\EKBD\Texts\c20600909.files\02000014jpg.png"/>
                    <pic:cNvPicPr>
                      <a:picLocks noChangeAspect="1" noChangeArrowheads="1"/>
                    </pic:cNvPicPr>
                  </pic:nvPicPr>
                  <pic:blipFill>
                    <a:blip r:link="rId28">
                      <a:extLst>
                        <a:ext uri="{28A0092B-C50C-407E-A947-70E740481C1C}">
                          <a14:useLocalDpi xmlns:a14="http://schemas.microsoft.com/office/drawing/2010/main" val="0"/>
                        </a:ext>
                      </a:extLst>
                    </a:blip>
                    <a:srcRect/>
                    <a:stretch>
                      <a:fillRect/>
                    </a:stretch>
                  </pic:blipFill>
                  <pic:spPr bwMode="auto">
                    <a:xfrm>
                      <a:off x="0" y="0"/>
                      <a:ext cx="5943600" cy="5753100"/>
                    </a:xfrm>
                    <a:prstGeom prst="rect">
                      <a:avLst/>
                    </a:prstGeom>
                    <a:noFill/>
                    <a:ln>
                      <a:noFill/>
                    </a:ln>
                  </pic:spPr>
                </pic:pic>
              </a:graphicData>
            </a:graphic>
          </wp:inline>
        </w:drawing>
      </w:r>
    </w:p>
    <w:p w:rsidR="00B01468" w:rsidRDefault="00B01468">
      <w:pPr>
        <w:pStyle w:val="newncpi0"/>
        <w:jc w:val="center"/>
      </w:pPr>
      <w:r>
        <w:rPr>
          <w:noProof/>
        </w:rPr>
        <w:drawing>
          <wp:inline distT="0" distB="0" distL="0" distR="0">
            <wp:extent cx="5943600" cy="2857500"/>
            <wp:effectExtent l="0" t="0" r="0" b="0"/>
            <wp:docPr id="17" name="Рисунок 17" descr="C:\NCPI_CLIENT\EKBD\Texts\c20600909.files\02000016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NCPI_CLIENT\EKBD\Texts\c20600909.files\02000016jpg.png"/>
                    <pic:cNvPicPr>
                      <a:picLocks noChangeAspect="1" noChangeArrowheads="1"/>
                    </pic:cNvPicPr>
                  </pic:nvPicPr>
                  <pic:blipFill>
                    <a:blip r:link="rId29">
                      <a:extLst>
                        <a:ext uri="{28A0092B-C50C-407E-A947-70E740481C1C}">
                          <a14:useLocalDpi xmlns:a14="http://schemas.microsoft.com/office/drawing/2010/main" val="0"/>
                        </a:ext>
                      </a:extLst>
                    </a:blip>
                    <a:srcRect/>
                    <a:stretch>
                      <a:fillRect/>
                    </a:stretch>
                  </pic:blipFill>
                  <pic:spPr bwMode="auto">
                    <a:xfrm>
                      <a:off x="0" y="0"/>
                      <a:ext cx="5943600" cy="2857500"/>
                    </a:xfrm>
                    <a:prstGeom prst="rect">
                      <a:avLst/>
                    </a:prstGeom>
                    <a:noFill/>
                    <a:ln>
                      <a:noFill/>
                    </a:ln>
                  </pic:spPr>
                </pic:pic>
              </a:graphicData>
            </a:graphic>
          </wp:inline>
        </w:drawing>
      </w:r>
    </w:p>
    <w:p w:rsidR="00B01468" w:rsidRDefault="00B01468">
      <w:pPr>
        <w:pStyle w:val="newncpi"/>
      </w:pPr>
      <w:r>
        <w:t> </w:t>
      </w:r>
    </w:p>
    <w:p w:rsidR="00B01468" w:rsidRDefault="00B01468">
      <w:pPr>
        <w:pStyle w:val="comment"/>
        <w:ind w:firstLine="567"/>
      </w:pPr>
      <w:r>
        <w:t>Примечание. Настоящая регистрационная карточка изготавливается на одном листе бумаги размером 210 х 297 мм плотностью не менее 80 г/м</w:t>
      </w:r>
      <w:r>
        <w:rPr>
          <w:vertAlign w:val="superscript"/>
        </w:rPr>
        <w:t>2</w:t>
      </w:r>
      <w:r>
        <w:t>.</w:t>
      </w:r>
    </w:p>
    <w:p w:rsidR="00B01468" w:rsidRDefault="00B01468">
      <w:pPr>
        <w:pStyle w:val="endform"/>
      </w:pPr>
      <w:r>
        <w:t> </w:t>
      </w:r>
    </w:p>
    <w:p w:rsidR="00B01468" w:rsidRDefault="00B01468">
      <w:pPr>
        <w:pStyle w:val="newncpi"/>
      </w:pPr>
      <w:r>
        <w:t> </w:t>
      </w:r>
    </w:p>
    <w:tbl>
      <w:tblPr>
        <w:tblW w:w="5000" w:type="pct"/>
        <w:tblCellMar>
          <w:left w:w="0" w:type="dxa"/>
          <w:right w:w="0" w:type="dxa"/>
        </w:tblCellMar>
        <w:tblLook w:val="04A0" w:firstRow="1" w:lastRow="0" w:firstColumn="1" w:lastColumn="0" w:noHBand="0" w:noVBand="1"/>
      </w:tblPr>
      <w:tblGrid>
        <w:gridCol w:w="6497"/>
        <w:gridCol w:w="2884"/>
      </w:tblGrid>
      <w:tr w:rsidR="00B01468">
        <w:tc>
          <w:tcPr>
            <w:tcW w:w="3463" w:type="pct"/>
            <w:tcMar>
              <w:top w:w="0" w:type="dxa"/>
              <w:left w:w="6" w:type="dxa"/>
              <w:bottom w:w="0" w:type="dxa"/>
              <w:right w:w="6" w:type="dxa"/>
            </w:tcMar>
            <w:hideMark/>
          </w:tcPr>
          <w:p w:rsidR="00B01468" w:rsidRDefault="00B01468">
            <w:pPr>
              <w:pStyle w:val="newncpi"/>
            </w:pPr>
            <w:r>
              <w:t> </w:t>
            </w:r>
          </w:p>
        </w:tc>
        <w:tc>
          <w:tcPr>
            <w:tcW w:w="1537" w:type="pct"/>
            <w:tcMar>
              <w:top w:w="0" w:type="dxa"/>
              <w:left w:w="6" w:type="dxa"/>
              <w:bottom w:w="0" w:type="dxa"/>
              <w:right w:w="6" w:type="dxa"/>
            </w:tcMar>
            <w:hideMark/>
          </w:tcPr>
          <w:p w:rsidR="00B01468" w:rsidRDefault="00B01468">
            <w:pPr>
              <w:pStyle w:val="append1"/>
            </w:pPr>
            <w:r>
              <w:t>Приложение 8</w:t>
            </w:r>
          </w:p>
          <w:p w:rsidR="00B01468" w:rsidRDefault="00B01468">
            <w:pPr>
              <w:pStyle w:val="append"/>
            </w:pPr>
            <w:r>
              <w:t xml:space="preserve">к Положению о порядке </w:t>
            </w:r>
            <w:r>
              <w:br/>
              <w:t xml:space="preserve">функционирования единой </w:t>
            </w:r>
            <w:r>
              <w:br/>
            </w:r>
            <w:r>
              <w:lastRenderedPageBreak/>
              <w:t xml:space="preserve">государственной системы </w:t>
            </w:r>
            <w:r>
              <w:br/>
              <w:t xml:space="preserve">регистрации и учета </w:t>
            </w:r>
            <w:r>
              <w:br/>
              <w:t>правонарушений</w:t>
            </w:r>
            <w:r>
              <w:br/>
              <w:t xml:space="preserve">(в редакции постановления </w:t>
            </w:r>
            <w:r>
              <w:br/>
              <w:t>Совета Министров</w:t>
            </w:r>
            <w:r>
              <w:br/>
              <w:t>Республики Беларусь</w:t>
            </w:r>
            <w:r>
              <w:br/>
              <w:t xml:space="preserve">14.12.2013 № 1081) </w:t>
            </w:r>
          </w:p>
        </w:tc>
      </w:tr>
    </w:tbl>
    <w:p w:rsidR="00B01468" w:rsidRDefault="00B01468">
      <w:pPr>
        <w:pStyle w:val="begform"/>
      </w:pPr>
      <w:r>
        <w:lastRenderedPageBreak/>
        <w:t> </w:t>
      </w:r>
    </w:p>
    <w:p w:rsidR="00B01468" w:rsidRDefault="00B01468">
      <w:pPr>
        <w:pStyle w:val="titlep"/>
      </w:pPr>
      <w:r>
        <w:t>Регистрационная карточка о физическом лице, пострадавшем в результате преступления</w:t>
      </w:r>
    </w:p>
    <w:p w:rsidR="00B01468" w:rsidRDefault="00B01468">
      <w:pPr>
        <w:pStyle w:val="onestring"/>
      </w:pPr>
      <w:r>
        <w:t>Форма 1-П</w:t>
      </w:r>
    </w:p>
    <w:p w:rsidR="00B01468" w:rsidRDefault="00B01468">
      <w:pPr>
        <w:pStyle w:val="newncpi"/>
      </w:pPr>
      <w:r>
        <w:t> </w:t>
      </w:r>
    </w:p>
    <w:p w:rsidR="00B01468" w:rsidRDefault="00B01468">
      <w:pPr>
        <w:pStyle w:val="newncpi0"/>
        <w:jc w:val="center"/>
      </w:pPr>
      <w:r>
        <w:rPr>
          <w:noProof/>
        </w:rPr>
        <w:drawing>
          <wp:inline distT="0" distB="0" distL="0" distR="0">
            <wp:extent cx="5581650" cy="7210425"/>
            <wp:effectExtent l="0" t="0" r="0" b="9525"/>
            <wp:docPr id="18" name="Рисунок 18" descr="C:\NCPI_CLIENT\EKBD\Texts\c20600909.files\02000017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NCPI_CLIENT\EKBD\Texts\c20600909.files\02000017jpg.png"/>
                    <pic:cNvPicPr>
                      <a:picLocks noChangeAspect="1" noChangeArrowheads="1"/>
                    </pic:cNvPicPr>
                  </pic:nvPicPr>
                  <pic:blipFill>
                    <a:blip r:link="rId30">
                      <a:extLst>
                        <a:ext uri="{28A0092B-C50C-407E-A947-70E740481C1C}">
                          <a14:useLocalDpi xmlns:a14="http://schemas.microsoft.com/office/drawing/2010/main" val="0"/>
                        </a:ext>
                      </a:extLst>
                    </a:blip>
                    <a:srcRect/>
                    <a:stretch>
                      <a:fillRect/>
                    </a:stretch>
                  </pic:blipFill>
                  <pic:spPr bwMode="auto">
                    <a:xfrm>
                      <a:off x="0" y="0"/>
                      <a:ext cx="5581650" cy="7210425"/>
                    </a:xfrm>
                    <a:prstGeom prst="rect">
                      <a:avLst/>
                    </a:prstGeom>
                    <a:noFill/>
                    <a:ln>
                      <a:noFill/>
                    </a:ln>
                  </pic:spPr>
                </pic:pic>
              </a:graphicData>
            </a:graphic>
          </wp:inline>
        </w:drawing>
      </w:r>
    </w:p>
    <w:p w:rsidR="00B01468" w:rsidRDefault="00B01468">
      <w:pPr>
        <w:pStyle w:val="newncpi0"/>
        <w:jc w:val="center"/>
      </w:pPr>
      <w:r>
        <w:rPr>
          <w:noProof/>
        </w:rPr>
        <w:lastRenderedPageBreak/>
        <w:drawing>
          <wp:inline distT="0" distB="0" distL="0" distR="0">
            <wp:extent cx="5553075" cy="7924800"/>
            <wp:effectExtent l="0" t="0" r="9525" b="0"/>
            <wp:docPr id="19" name="Рисунок 19" descr="C:\NCPI_CLIENT\EKBD\Texts\c20600909.files\02000018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NCPI_CLIENT\EKBD\Texts\c20600909.files\02000018jpg.png"/>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5553075" cy="7924800"/>
                    </a:xfrm>
                    <a:prstGeom prst="rect">
                      <a:avLst/>
                    </a:prstGeom>
                    <a:noFill/>
                    <a:ln>
                      <a:noFill/>
                    </a:ln>
                  </pic:spPr>
                </pic:pic>
              </a:graphicData>
            </a:graphic>
          </wp:inline>
        </w:drawing>
      </w:r>
    </w:p>
    <w:p w:rsidR="00B01468" w:rsidRDefault="00B01468">
      <w:pPr>
        <w:pStyle w:val="newncpi"/>
      </w:pPr>
      <w:r>
        <w:t> </w:t>
      </w:r>
    </w:p>
    <w:p w:rsidR="00B01468" w:rsidRDefault="00B01468">
      <w:pPr>
        <w:pStyle w:val="comment"/>
        <w:ind w:firstLine="567"/>
      </w:pPr>
      <w:r>
        <w:t>Примечание. Настоящая регистрационная карточка изготавливается на одном листе бумаги размером 148 х 210 мм плотностью не менее 80 г/м</w:t>
      </w:r>
      <w:r>
        <w:rPr>
          <w:vertAlign w:val="superscript"/>
        </w:rPr>
        <w:t>2</w:t>
      </w:r>
      <w:r>
        <w:t>.</w:t>
      </w:r>
    </w:p>
    <w:p w:rsidR="00B01468" w:rsidRDefault="00B01468">
      <w:pPr>
        <w:pStyle w:val="endform"/>
      </w:pPr>
      <w:r>
        <w:t> </w:t>
      </w:r>
    </w:p>
    <w:p w:rsidR="00B01468" w:rsidRDefault="00B01468">
      <w:pPr>
        <w:pStyle w:val="newncpi"/>
      </w:pPr>
      <w:r>
        <w:t> </w:t>
      </w:r>
    </w:p>
    <w:tbl>
      <w:tblPr>
        <w:tblW w:w="5000" w:type="pct"/>
        <w:tblCellMar>
          <w:left w:w="0" w:type="dxa"/>
          <w:right w:w="0" w:type="dxa"/>
        </w:tblCellMar>
        <w:tblLook w:val="04A0" w:firstRow="1" w:lastRow="0" w:firstColumn="1" w:lastColumn="0" w:noHBand="0" w:noVBand="1"/>
      </w:tblPr>
      <w:tblGrid>
        <w:gridCol w:w="6497"/>
        <w:gridCol w:w="2884"/>
      </w:tblGrid>
      <w:tr w:rsidR="00B01468">
        <w:tc>
          <w:tcPr>
            <w:tcW w:w="3463" w:type="pct"/>
            <w:tcMar>
              <w:top w:w="0" w:type="dxa"/>
              <w:left w:w="6" w:type="dxa"/>
              <w:bottom w:w="0" w:type="dxa"/>
              <w:right w:w="6" w:type="dxa"/>
            </w:tcMar>
            <w:hideMark/>
          </w:tcPr>
          <w:p w:rsidR="00B01468" w:rsidRDefault="00B01468">
            <w:pPr>
              <w:pStyle w:val="newncpi"/>
            </w:pPr>
            <w:r>
              <w:t> </w:t>
            </w:r>
          </w:p>
        </w:tc>
        <w:tc>
          <w:tcPr>
            <w:tcW w:w="1537" w:type="pct"/>
            <w:tcMar>
              <w:top w:w="0" w:type="dxa"/>
              <w:left w:w="6" w:type="dxa"/>
              <w:bottom w:w="0" w:type="dxa"/>
              <w:right w:w="6" w:type="dxa"/>
            </w:tcMar>
            <w:hideMark/>
          </w:tcPr>
          <w:p w:rsidR="00B01468" w:rsidRDefault="00B01468">
            <w:pPr>
              <w:pStyle w:val="append1"/>
            </w:pPr>
            <w:r>
              <w:t>Приложение 9</w:t>
            </w:r>
          </w:p>
          <w:p w:rsidR="00B01468" w:rsidRDefault="00B01468">
            <w:pPr>
              <w:pStyle w:val="append"/>
            </w:pPr>
            <w:r>
              <w:t xml:space="preserve">к Положению о порядке </w:t>
            </w:r>
            <w:r>
              <w:br/>
              <w:t xml:space="preserve">функционирования единой </w:t>
            </w:r>
            <w:r>
              <w:br/>
              <w:t xml:space="preserve">государственной системы </w:t>
            </w:r>
            <w:r>
              <w:br/>
              <w:t xml:space="preserve">регистрации и учета </w:t>
            </w:r>
            <w:r>
              <w:br/>
              <w:t>правонарушений</w:t>
            </w:r>
            <w:r>
              <w:br/>
              <w:t xml:space="preserve">(в редакции постановления </w:t>
            </w:r>
            <w:r>
              <w:br/>
            </w:r>
            <w:r>
              <w:lastRenderedPageBreak/>
              <w:t>Совета Министров</w:t>
            </w:r>
            <w:r>
              <w:br/>
              <w:t>Республики Беларусь</w:t>
            </w:r>
            <w:r>
              <w:br/>
              <w:t xml:space="preserve">14.12.2013 № 1081) </w:t>
            </w:r>
          </w:p>
        </w:tc>
      </w:tr>
    </w:tbl>
    <w:p w:rsidR="00B01468" w:rsidRDefault="00B01468">
      <w:pPr>
        <w:pStyle w:val="begform"/>
      </w:pPr>
      <w:r>
        <w:lastRenderedPageBreak/>
        <w:t> </w:t>
      </w:r>
    </w:p>
    <w:p w:rsidR="00B01468" w:rsidRDefault="00B01468">
      <w:pPr>
        <w:pStyle w:val="titlep"/>
      </w:pPr>
      <w:r>
        <w:t>Регистрационная карточка о подозреваемом, обвиняемом</w:t>
      </w:r>
    </w:p>
    <w:p w:rsidR="00B01468" w:rsidRDefault="00B01468">
      <w:pPr>
        <w:pStyle w:val="onestring"/>
      </w:pPr>
      <w:r>
        <w:t>Форма 1-Л</w:t>
      </w:r>
    </w:p>
    <w:p w:rsidR="00B01468" w:rsidRDefault="00B01468">
      <w:pPr>
        <w:pStyle w:val="newncpi"/>
      </w:pPr>
      <w:r>
        <w:t> </w:t>
      </w:r>
    </w:p>
    <w:p w:rsidR="00B01468" w:rsidRDefault="00B01468">
      <w:pPr>
        <w:pStyle w:val="newncpi0"/>
        <w:jc w:val="center"/>
      </w:pPr>
      <w:r>
        <w:rPr>
          <w:noProof/>
        </w:rPr>
        <w:drawing>
          <wp:inline distT="0" distB="0" distL="0" distR="0">
            <wp:extent cx="5114925" cy="6953250"/>
            <wp:effectExtent l="0" t="0" r="9525" b="0"/>
            <wp:docPr id="20" name="Рисунок 20" descr="C:\NCPI_CLIENT\EKBD\Texts\c20600909.files\02000019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NCPI_CLIENT\EKBD\Texts\c20600909.files\02000019jpg.png"/>
                    <pic:cNvPicPr>
                      <a:picLocks noChangeAspect="1" noChangeArrowheads="1"/>
                    </pic:cNvPicPr>
                  </pic:nvPicPr>
                  <pic:blipFill>
                    <a:blip r:link="rId32">
                      <a:extLst>
                        <a:ext uri="{28A0092B-C50C-407E-A947-70E740481C1C}">
                          <a14:useLocalDpi xmlns:a14="http://schemas.microsoft.com/office/drawing/2010/main" val="0"/>
                        </a:ext>
                      </a:extLst>
                    </a:blip>
                    <a:srcRect/>
                    <a:stretch>
                      <a:fillRect/>
                    </a:stretch>
                  </pic:blipFill>
                  <pic:spPr bwMode="auto">
                    <a:xfrm>
                      <a:off x="0" y="0"/>
                      <a:ext cx="5114925" cy="6953250"/>
                    </a:xfrm>
                    <a:prstGeom prst="rect">
                      <a:avLst/>
                    </a:prstGeom>
                    <a:noFill/>
                    <a:ln>
                      <a:noFill/>
                    </a:ln>
                  </pic:spPr>
                </pic:pic>
              </a:graphicData>
            </a:graphic>
          </wp:inline>
        </w:drawing>
      </w:r>
    </w:p>
    <w:p w:rsidR="00B01468" w:rsidRDefault="00B01468">
      <w:pPr>
        <w:pStyle w:val="newncpi0"/>
        <w:jc w:val="center"/>
      </w:pPr>
      <w:r>
        <w:rPr>
          <w:noProof/>
        </w:rPr>
        <w:lastRenderedPageBreak/>
        <w:drawing>
          <wp:inline distT="0" distB="0" distL="0" distR="0">
            <wp:extent cx="5086350" cy="7077075"/>
            <wp:effectExtent l="0" t="0" r="0" b="9525"/>
            <wp:docPr id="21" name="Рисунок 21" descr="C:\NCPI_CLIENT\EKBD\Texts\c20600909.files\0200001A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NCPI_CLIENT\EKBD\Texts\c20600909.files\0200001Ajpg.png"/>
                    <pic:cNvPicPr>
                      <a:picLocks noChangeAspect="1" noChangeArrowheads="1"/>
                    </pic:cNvPicPr>
                  </pic:nvPicPr>
                  <pic:blipFill>
                    <a:blip r:link="rId33">
                      <a:extLst>
                        <a:ext uri="{28A0092B-C50C-407E-A947-70E740481C1C}">
                          <a14:useLocalDpi xmlns:a14="http://schemas.microsoft.com/office/drawing/2010/main" val="0"/>
                        </a:ext>
                      </a:extLst>
                    </a:blip>
                    <a:srcRect/>
                    <a:stretch>
                      <a:fillRect/>
                    </a:stretch>
                  </pic:blipFill>
                  <pic:spPr bwMode="auto">
                    <a:xfrm>
                      <a:off x="0" y="0"/>
                      <a:ext cx="5086350" cy="7077075"/>
                    </a:xfrm>
                    <a:prstGeom prst="rect">
                      <a:avLst/>
                    </a:prstGeom>
                    <a:noFill/>
                    <a:ln>
                      <a:noFill/>
                    </a:ln>
                  </pic:spPr>
                </pic:pic>
              </a:graphicData>
            </a:graphic>
          </wp:inline>
        </w:drawing>
      </w:r>
    </w:p>
    <w:p w:rsidR="00B01468" w:rsidRDefault="00B01468">
      <w:pPr>
        <w:pStyle w:val="newncpi"/>
      </w:pPr>
      <w:r>
        <w:t> </w:t>
      </w:r>
    </w:p>
    <w:p w:rsidR="00B01468" w:rsidRDefault="00B01468">
      <w:pPr>
        <w:pStyle w:val="comment"/>
        <w:ind w:firstLine="567"/>
      </w:pPr>
      <w:r>
        <w:t>Примечание. Настоящая регистрационная карточка изготавливается на одном листе бумаги размером 148 х 210 мм плотностью не менее 80 г/м</w:t>
      </w:r>
      <w:r>
        <w:rPr>
          <w:vertAlign w:val="superscript"/>
        </w:rPr>
        <w:t>2</w:t>
      </w:r>
      <w:r>
        <w:t>.</w:t>
      </w:r>
    </w:p>
    <w:p w:rsidR="00B01468" w:rsidRDefault="00B01468">
      <w:pPr>
        <w:pStyle w:val="endform"/>
      </w:pPr>
      <w:r>
        <w:t> </w:t>
      </w:r>
    </w:p>
    <w:p w:rsidR="00B01468" w:rsidRDefault="00B01468">
      <w:pPr>
        <w:pStyle w:val="newncpi"/>
      </w:pPr>
      <w:r>
        <w:t> </w:t>
      </w:r>
    </w:p>
    <w:tbl>
      <w:tblPr>
        <w:tblW w:w="5000" w:type="pct"/>
        <w:tblCellMar>
          <w:left w:w="0" w:type="dxa"/>
          <w:right w:w="0" w:type="dxa"/>
        </w:tblCellMar>
        <w:tblLook w:val="04A0" w:firstRow="1" w:lastRow="0" w:firstColumn="1" w:lastColumn="0" w:noHBand="0" w:noVBand="1"/>
      </w:tblPr>
      <w:tblGrid>
        <w:gridCol w:w="6497"/>
        <w:gridCol w:w="2884"/>
      </w:tblGrid>
      <w:tr w:rsidR="00B01468">
        <w:tc>
          <w:tcPr>
            <w:tcW w:w="3463" w:type="pct"/>
            <w:tcMar>
              <w:top w:w="0" w:type="dxa"/>
              <w:left w:w="6" w:type="dxa"/>
              <w:bottom w:w="0" w:type="dxa"/>
              <w:right w:w="6" w:type="dxa"/>
            </w:tcMar>
            <w:hideMark/>
          </w:tcPr>
          <w:p w:rsidR="00B01468" w:rsidRDefault="00B01468">
            <w:pPr>
              <w:pStyle w:val="newncpi"/>
            </w:pPr>
            <w:r>
              <w:t> </w:t>
            </w:r>
          </w:p>
        </w:tc>
        <w:tc>
          <w:tcPr>
            <w:tcW w:w="1537" w:type="pct"/>
            <w:tcMar>
              <w:top w:w="0" w:type="dxa"/>
              <w:left w:w="6" w:type="dxa"/>
              <w:bottom w:w="0" w:type="dxa"/>
              <w:right w:w="6" w:type="dxa"/>
            </w:tcMar>
            <w:hideMark/>
          </w:tcPr>
          <w:p w:rsidR="00B01468" w:rsidRDefault="00B01468">
            <w:pPr>
              <w:pStyle w:val="append1"/>
            </w:pPr>
            <w:r>
              <w:t>Приложение 10</w:t>
            </w:r>
          </w:p>
          <w:p w:rsidR="00B01468" w:rsidRDefault="00B01468">
            <w:pPr>
              <w:pStyle w:val="append"/>
            </w:pPr>
            <w:r>
              <w:t xml:space="preserve">к Положению о порядке </w:t>
            </w:r>
            <w:r>
              <w:br/>
              <w:t xml:space="preserve">функционирования единой </w:t>
            </w:r>
            <w:r>
              <w:br/>
              <w:t xml:space="preserve">государственной системы </w:t>
            </w:r>
            <w:r>
              <w:br/>
              <w:t xml:space="preserve">регистрации и учета </w:t>
            </w:r>
            <w:r>
              <w:br/>
              <w:t>правонарушений</w:t>
            </w:r>
            <w:r>
              <w:br/>
              <w:t xml:space="preserve">(в редакции постановления </w:t>
            </w:r>
            <w:r>
              <w:br/>
              <w:t>Совета Министров</w:t>
            </w:r>
            <w:r>
              <w:br/>
              <w:t>Республики Беларусь</w:t>
            </w:r>
            <w:r>
              <w:br/>
              <w:t xml:space="preserve">14.12.2013 № 1081) </w:t>
            </w:r>
          </w:p>
        </w:tc>
      </w:tr>
    </w:tbl>
    <w:p w:rsidR="00B01468" w:rsidRDefault="00B01468">
      <w:pPr>
        <w:pStyle w:val="begform"/>
      </w:pPr>
      <w:r>
        <w:t> </w:t>
      </w:r>
    </w:p>
    <w:p w:rsidR="00B01468" w:rsidRDefault="00B01468">
      <w:pPr>
        <w:pStyle w:val="titlep"/>
      </w:pPr>
      <w:r>
        <w:lastRenderedPageBreak/>
        <w:t>Регистрационная карточка о ходе предварительного расследования</w:t>
      </w:r>
    </w:p>
    <w:p w:rsidR="00B01468" w:rsidRDefault="00B01468">
      <w:pPr>
        <w:pStyle w:val="onestring"/>
      </w:pPr>
      <w:r>
        <w:t>Форма 2</w:t>
      </w:r>
    </w:p>
    <w:p w:rsidR="00B01468" w:rsidRDefault="00B01468">
      <w:pPr>
        <w:pStyle w:val="newncpi"/>
      </w:pPr>
      <w:r>
        <w:t> </w:t>
      </w:r>
    </w:p>
    <w:p w:rsidR="00B01468" w:rsidRDefault="00B01468">
      <w:pPr>
        <w:pStyle w:val="newncpi0"/>
        <w:jc w:val="center"/>
      </w:pPr>
      <w:r>
        <w:rPr>
          <w:noProof/>
        </w:rPr>
        <w:drawing>
          <wp:inline distT="0" distB="0" distL="0" distR="0">
            <wp:extent cx="5534025" cy="7115175"/>
            <wp:effectExtent l="0" t="0" r="9525" b="9525"/>
            <wp:docPr id="22" name="Рисунок 22" descr="C:\NCPI_CLIENT\EKBD\Texts\c20600909.files\0200001B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NCPI_CLIENT\EKBD\Texts\c20600909.files\0200001Bjpg.png"/>
                    <pic:cNvPicPr>
                      <a:picLocks noChangeAspect="1" noChangeArrowheads="1"/>
                    </pic:cNvPicPr>
                  </pic:nvPicPr>
                  <pic:blipFill>
                    <a:blip r:link="rId34">
                      <a:extLst>
                        <a:ext uri="{28A0092B-C50C-407E-A947-70E740481C1C}">
                          <a14:useLocalDpi xmlns:a14="http://schemas.microsoft.com/office/drawing/2010/main" val="0"/>
                        </a:ext>
                      </a:extLst>
                    </a:blip>
                    <a:srcRect/>
                    <a:stretch>
                      <a:fillRect/>
                    </a:stretch>
                  </pic:blipFill>
                  <pic:spPr bwMode="auto">
                    <a:xfrm>
                      <a:off x="0" y="0"/>
                      <a:ext cx="5534025" cy="7115175"/>
                    </a:xfrm>
                    <a:prstGeom prst="rect">
                      <a:avLst/>
                    </a:prstGeom>
                    <a:noFill/>
                    <a:ln>
                      <a:noFill/>
                    </a:ln>
                  </pic:spPr>
                </pic:pic>
              </a:graphicData>
            </a:graphic>
          </wp:inline>
        </w:drawing>
      </w:r>
    </w:p>
    <w:p w:rsidR="00B01468" w:rsidRDefault="00B01468">
      <w:pPr>
        <w:pStyle w:val="newncpi0"/>
        <w:jc w:val="center"/>
      </w:pPr>
      <w:r>
        <w:rPr>
          <w:noProof/>
        </w:rPr>
        <w:lastRenderedPageBreak/>
        <w:drawing>
          <wp:inline distT="0" distB="0" distL="0" distR="0">
            <wp:extent cx="5505450" cy="8153400"/>
            <wp:effectExtent l="0" t="0" r="0" b="0"/>
            <wp:docPr id="23" name="Рисунок 23" descr="C:\NCPI_CLIENT\EKBD\Texts\c20600909.files\0200001C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NCPI_CLIENT\EKBD\Texts\c20600909.files\0200001Cjpg.png"/>
                    <pic:cNvPicPr>
                      <a:picLocks noChangeAspect="1" noChangeArrowheads="1"/>
                    </pic:cNvPicPr>
                  </pic:nvPicPr>
                  <pic:blipFill>
                    <a:blip r:link="rId35">
                      <a:extLst>
                        <a:ext uri="{28A0092B-C50C-407E-A947-70E740481C1C}">
                          <a14:useLocalDpi xmlns:a14="http://schemas.microsoft.com/office/drawing/2010/main" val="0"/>
                        </a:ext>
                      </a:extLst>
                    </a:blip>
                    <a:srcRect/>
                    <a:stretch>
                      <a:fillRect/>
                    </a:stretch>
                  </pic:blipFill>
                  <pic:spPr bwMode="auto">
                    <a:xfrm>
                      <a:off x="0" y="0"/>
                      <a:ext cx="5505450" cy="8153400"/>
                    </a:xfrm>
                    <a:prstGeom prst="rect">
                      <a:avLst/>
                    </a:prstGeom>
                    <a:noFill/>
                    <a:ln>
                      <a:noFill/>
                    </a:ln>
                  </pic:spPr>
                </pic:pic>
              </a:graphicData>
            </a:graphic>
          </wp:inline>
        </w:drawing>
      </w:r>
    </w:p>
    <w:p w:rsidR="00B01468" w:rsidRDefault="00B01468">
      <w:pPr>
        <w:pStyle w:val="newncpi"/>
      </w:pPr>
      <w:r>
        <w:t> </w:t>
      </w:r>
    </w:p>
    <w:p w:rsidR="00B01468" w:rsidRDefault="00B01468">
      <w:pPr>
        <w:pStyle w:val="comment"/>
        <w:ind w:firstLine="567"/>
      </w:pPr>
      <w:r>
        <w:t>Примечание. Настоящая регистрационная карточка изготавливается на одном листе бумаги размером 148 х 210 мм плотностью не менее 80 г/м</w:t>
      </w:r>
      <w:r>
        <w:rPr>
          <w:vertAlign w:val="superscript"/>
        </w:rPr>
        <w:t>2</w:t>
      </w:r>
      <w:r>
        <w:t>.</w:t>
      </w:r>
    </w:p>
    <w:p w:rsidR="00B01468" w:rsidRDefault="00B01468">
      <w:pPr>
        <w:pStyle w:val="endform"/>
      </w:pPr>
      <w:r>
        <w:t> </w:t>
      </w:r>
    </w:p>
    <w:p w:rsidR="00B01468" w:rsidRDefault="00B01468">
      <w:pPr>
        <w:pStyle w:val="newncpi"/>
      </w:pPr>
      <w:r>
        <w:t> </w:t>
      </w:r>
    </w:p>
    <w:tbl>
      <w:tblPr>
        <w:tblW w:w="5000" w:type="pct"/>
        <w:tblCellMar>
          <w:left w:w="0" w:type="dxa"/>
          <w:right w:w="0" w:type="dxa"/>
        </w:tblCellMar>
        <w:tblLook w:val="04A0" w:firstRow="1" w:lastRow="0" w:firstColumn="1" w:lastColumn="0" w:noHBand="0" w:noVBand="1"/>
      </w:tblPr>
      <w:tblGrid>
        <w:gridCol w:w="6497"/>
        <w:gridCol w:w="2884"/>
      </w:tblGrid>
      <w:tr w:rsidR="00B01468">
        <w:tc>
          <w:tcPr>
            <w:tcW w:w="3463" w:type="pct"/>
            <w:tcMar>
              <w:top w:w="0" w:type="dxa"/>
              <w:left w:w="6" w:type="dxa"/>
              <w:bottom w:w="0" w:type="dxa"/>
              <w:right w:w="6" w:type="dxa"/>
            </w:tcMar>
            <w:hideMark/>
          </w:tcPr>
          <w:p w:rsidR="00B01468" w:rsidRDefault="00B01468">
            <w:pPr>
              <w:pStyle w:val="newncpi"/>
            </w:pPr>
            <w:r>
              <w:t> </w:t>
            </w:r>
          </w:p>
        </w:tc>
        <w:tc>
          <w:tcPr>
            <w:tcW w:w="1537" w:type="pct"/>
            <w:tcMar>
              <w:top w:w="0" w:type="dxa"/>
              <w:left w:w="6" w:type="dxa"/>
              <w:bottom w:w="0" w:type="dxa"/>
              <w:right w:w="6" w:type="dxa"/>
            </w:tcMar>
            <w:hideMark/>
          </w:tcPr>
          <w:p w:rsidR="00B01468" w:rsidRDefault="00B01468">
            <w:pPr>
              <w:pStyle w:val="append1"/>
            </w:pPr>
            <w:r>
              <w:t>Приложение 11</w:t>
            </w:r>
          </w:p>
          <w:p w:rsidR="00B01468" w:rsidRDefault="00B01468">
            <w:pPr>
              <w:pStyle w:val="append"/>
            </w:pPr>
            <w:r>
              <w:t xml:space="preserve">к Положению о порядке </w:t>
            </w:r>
            <w:r>
              <w:br/>
              <w:t xml:space="preserve">функционирования единой </w:t>
            </w:r>
            <w:r>
              <w:br/>
              <w:t xml:space="preserve">государственной системы </w:t>
            </w:r>
            <w:r>
              <w:br/>
              <w:t xml:space="preserve">регистрации и учета </w:t>
            </w:r>
            <w:r>
              <w:br/>
              <w:t>правонарушений</w:t>
            </w:r>
            <w:r>
              <w:br/>
            </w:r>
            <w:r>
              <w:lastRenderedPageBreak/>
              <w:t xml:space="preserve">(в редакции постановления </w:t>
            </w:r>
            <w:r>
              <w:br/>
              <w:t>Совета Министров</w:t>
            </w:r>
            <w:r>
              <w:br/>
              <w:t>Республики Беларусь</w:t>
            </w:r>
            <w:r>
              <w:br/>
              <w:t xml:space="preserve">14.12.2013 № 1081) </w:t>
            </w:r>
          </w:p>
        </w:tc>
      </w:tr>
    </w:tbl>
    <w:p w:rsidR="00B01468" w:rsidRDefault="00B01468">
      <w:pPr>
        <w:pStyle w:val="begform"/>
      </w:pPr>
      <w:r>
        <w:lastRenderedPageBreak/>
        <w:t> </w:t>
      </w:r>
    </w:p>
    <w:p w:rsidR="00B01468" w:rsidRDefault="00B01468">
      <w:pPr>
        <w:pStyle w:val="titlep"/>
      </w:pPr>
      <w:r>
        <w:t>Регистрационная карточка об окончании предварительного расследования</w:t>
      </w:r>
    </w:p>
    <w:p w:rsidR="00B01468" w:rsidRDefault="00B01468">
      <w:pPr>
        <w:pStyle w:val="onestring"/>
      </w:pPr>
      <w:r>
        <w:t>Форма 3</w:t>
      </w:r>
    </w:p>
    <w:p w:rsidR="00B01468" w:rsidRDefault="00B01468">
      <w:pPr>
        <w:pStyle w:val="newncpi"/>
      </w:pPr>
      <w:r>
        <w:t> </w:t>
      </w:r>
    </w:p>
    <w:p w:rsidR="00B01468" w:rsidRDefault="00B01468">
      <w:pPr>
        <w:pStyle w:val="newncpi0"/>
        <w:jc w:val="center"/>
      </w:pPr>
      <w:r>
        <w:rPr>
          <w:noProof/>
        </w:rPr>
        <w:drawing>
          <wp:inline distT="0" distB="0" distL="0" distR="0">
            <wp:extent cx="5934075" cy="6600825"/>
            <wp:effectExtent l="0" t="0" r="9525" b="9525"/>
            <wp:docPr id="24" name="Рисунок 24" descr="C:\NCPI_CLIENT\EKBD\Texts\c20600909.files\0200001D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NCPI_CLIENT\EKBD\Texts\c20600909.files\0200001Djpg.png"/>
                    <pic:cNvPicPr>
                      <a:picLocks noChangeAspect="1" noChangeArrowheads="1"/>
                    </pic:cNvPicPr>
                  </pic:nvPicPr>
                  <pic:blipFill>
                    <a:blip r:link="rId36">
                      <a:extLst>
                        <a:ext uri="{28A0092B-C50C-407E-A947-70E740481C1C}">
                          <a14:useLocalDpi xmlns:a14="http://schemas.microsoft.com/office/drawing/2010/main" val="0"/>
                        </a:ext>
                      </a:extLst>
                    </a:blip>
                    <a:srcRect/>
                    <a:stretch>
                      <a:fillRect/>
                    </a:stretch>
                  </pic:blipFill>
                  <pic:spPr bwMode="auto">
                    <a:xfrm>
                      <a:off x="0" y="0"/>
                      <a:ext cx="5934075" cy="6600825"/>
                    </a:xfrm>
                    <a:prstGeom prst="rect">
                      <a:avLst/>
                    </a:prstGeom>
                    <a:noFill/>
                    <a:ln>
                      <a:noFill/>
                    </a:ln>
                  </pic:spPr>
                </pic:pic>
              </a:graphicData>
            </a:graphic>
          </wp:inline>
        </w:drawing>
      </w:r>
    </w:p>
    <w:p w:rsidR="00B01468" w:rsidRDefault="00B01468">
      <w:pPr>
        <w:pStyle w:val="newncpi0"/>
        <w:jc w:val="center"/>
      </w:pPr>
      <w:r>
        <w:rPr>
          <w:noProof/>
        </w:rPr>
        <w:drawing>
          <wp:inline distT="0" distB="0" distL="0" distR="0">
            <wp:extent cx="5895975" cy="1238250"/>
            <wp:effectExtent l="0" t="0" r="9525" b="0"/>
            <wp:docPr id="25" name="Рисунок 25" descr="C:\NCPI_CLIENT\EKBD\Texts\c20600909.files\0200001F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NCPI_CLIENT\EKBD\Texts\c20600909.files\0200001Fjpg.png"/>
                    <pic:cNvPicPr>
                      <a:picLocks noChangeAspect="1" noChangeArrowheads="1"/>
                    </pic:cNvPicPr>
                  </pic:nvPicPr>
                  <pic:blipFill>
                    <a:blip r:link="rId37">
                      <a:extLst>
                        <a:ext uri="{28A0092B-C50C-407E-A947-70E740481C1C}">
                          <a14:useLocalDpi xmlns:a14="http://schemas.microsoft.com/office/drawing/2010/main" val="0"/>
                        </a:ext>
                      </a:extLst>
                    </a:blip>
                    <a:srcRect/>
                    <a:stretch>
                      <a:fillRect/>
                    </a:stretch>
                  </pic:blipFill>
                  <pic:spPr bwMode="auto">
                    <a:xfrm>
                      <a:off x="0" y="0"/>
                      <a:ext cx="5895975" cy="1238250"/>
                    </a:xfrm>
                    <a:prstGeom prst="rect">
                      <a:avLst/>
                    </a:prstGeom>
                    <a:noFill/>
                    <a:ln>
                      <a:noFill/>
                    </a:ln>
                  </pic:spPr>
                </pic:pic>
              </a:graphicData>
            </a:graphic>
          </wp:inline>
        </w:drawing>
      </w:r>
    </w:p>
    <w:p w:rsidR="00B01468" w:rsidRDefault="00B01468">
      <w:pPr>
        <w:pStyle w:val="newncpi0"/>
        <w:jc w:val="center"/>
      </w:pPr>
      <w:r>
        <w:rPr>
          <w:noProof/>
        </w:rPr>
        <w:lastRenderedPageBreak/>
        <w:drawing>
          <wp:inline distT="0" distB="0" distL="0" distR="0">
            <wp:extent cx="5886450" cy="7696200"/>
            <wp:effectExtent l="0" t="0" r="0" b="0"/>
            <wp:docPr id="26" name="Рисунок 26" descr="C:\NCPI_CLIENT\EKBD\Texts\c20600909.files\02000020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NCPI_CLIENT\EKBD\Texts\c20600909.files\02000020jpg.png"/>
                    <pic:cNvPicPr>
                      <a:picLocks noChangeAspect="1" noChangeArrowheads="1"/>
                    </pic:cNvPicPr>
                  </pic:nvPicPr>
                  <pic:blipFill>
                    <a:blip r:link="rId38">
                      <a:extLst>
                        <a:ext uri="{28A0092B-C50C-407E-A947-70E740481C1C}">
                          <a14:useLocalDpi xmlns:a14="http://schemas.microsoft.com/office/drawing/2010/main" val="0"/>
                        </a:ext>
                      </a:extLst>
                    </a:blip>
                    <a:srcRect/>
                    <a:stretch>
                      <a:fillRect/>
                    </a:stretch>
                  </pic:blipFill>
                  <pic:spPr bwMode="auto">
                    <a:xfrm>
                      <a:off x="0" y="0"/>
                      <a:ext cx="5886450" cy="7696200"/>
                    </a:xfrm>
                    <a:prstGeom prst="rect">
                      <a:avLst/>
                    </a:prstGeom>
                    <a:noFill/>
                    <a:ln>
                      <a:noFill/>
                    </a:ln>
                  </pic:spPr>
                </pic:pic>
              </a:graphicData>
            </a:graphic>
          </wp:inline>
        </w:drawing>
      </w:r>
    </w:p>
    <w:p w:rsidR="00B01468" w:rsidRDefault="00B01468">
      <w:pPr>
        <w:pStyle w:val="newncpi0"/>
        <w:jc w:val="center"/>
      </w:pPr>
      <w:r>
        <w:rPr>
          <w:noProof/>
        </w:rPr>
        <w:drawing>
          <wp:inline distT="0" distB="0" distL="0" distR="0">
            <wp:extent cx="5886450" cy="2076450"/>
            <wp:effectExtent l="0" t="0" r="0" b="0"/>
            <wp:docPr id="27" name="Рисунок 27" descr="C:\NCPI_CLIENT\EKBD\Texts\c20600909.files\02000021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NCPI_CLIENT\EKBD\Texts\c20600909.files\02000021jpg.png"/>
                    <pic:cNvPicPr>
                      <a:picLocks noChangeAspect="1" noChangeArrowheads="1"/>
                    </pic:cNvPicPr>
                  </pic:nvPicPr>
                  <pic:blipFill>
                    <a:blip r:link="rId39">
                      <a:extLst>
                        <a:ext uri="{28A0092B-C50C-407E-A947-70E740481C1C}">
                          <a14:useLocalDpi xmlns:a14="http://schemas.microsoft.com/office/drawing/2010/main" val="0"/>
                        </a:ext>
                      </a:extLst>
                    </a:blip>
                    <a:srcRect/>
                    <a:stretch>
                      <a:fillRect/>
                    </a:stretch>
                  </pic:blipFill>
                  <pic:spPr bwMode="auto">
                    <a:xfrm>
                      <a:off x="0" y="0"/>
                      <a:ext cx="5886450" cy="2076450"/>
                    </a:xfrm>
                    <a:prstGeom prst="rect">
                      <a:avLst/>
                    </a:prstGeom>
                    <a:noFill/>
                    <a:ln>
                      <a:noFill/>
                    </a:ln>
                  </pic:spPr>
                </pic:pic>
              </a:graphicData>
            </a:graphic>
          </wp:inline>
        </w:drawing>
      </w:r>
    </w:p>
    <w:p w:rsidR="00B01468" w:rsidRDefault="00B01468">
      <w:pPr>
        <w:pStyle w:val="newncpi"/>
      </w:pPr>
      <w:r>
        <w:t> </w:t>
      </w:r>
    </w:p>
    <w:p w:rsidR="00B01468" w:rsidRDefault="00B01468">
      <w:pPr>
        <w:pStyle w:val="comment"/>
        <w:ind w:firstLine="567"/>
      </w:pPr>
      <w:r>
        <w:lastRenderedPageBreak/>
        <w:t>Примечание. Настоящая регистрационная карточка изготавливается на одном листе бумаги размером 210 х 297 мм плотностью не менее 80 г/м</w:t>
      </w:r>
      <w:r>
        <w:rPr>
          <w:vertAlign w:val="superscript"/>
        </w:rPr>
        <w:t>2</w:t>
      </w:r>
      <w:r>
        <w:t>.</w:t>
      </w:r>
    </w:p>
    <w:p w:rsidR="00B01468" w:rsidRDefault="00B01468">
      <w:pPr>
        <w:pStyle w:val="endform"/>
      </w:pPr>
      <w:r>
        <w:t> </w:t>
      </w:r>
    </w:p>
    <w:p w:rsidR="00B01468" w:rsidRDefault="00B01468">
      <w:pPr>
        <w:pStyle w:val="newncpi"/>
      </w:pPr>
      <w:r>
        <w:t> </w:t>
      </w:r>
    </w:p>
    <w:tbl>
      <w:tblPr>
        <w:tblW w:w="5000" w:type="pct"/>
        <w:tblCellMar>
          <w:left w:w="0" w:type="dxa"/>
          <w:right w:w="0" w:type="dxa"/>
        </w:tblCellMar>
        <w:tblLook w:val="04A0" w:firstRow="1" w:lastRow="0" w:firstColumn="1" w:lastColumn="0" w:noHBand="0" w:noVBand="1"/>
      </w:tblPr>
      <w:tblGrid>
        <w:gridCol w:w="6497"/>
        <w:gridCol w:w="2884"/>
      </w:tblGrid>
      <w:tr w:rsidR="00B01468">
        <w:tc>
          <w:tcPr>
            <w:tcW w:w="3463" w:type="pct"/>
            <w:tcMar>
              <w:top w:w="0" w:type="dxa"/>
              <w:left w:w="6" w:type="dxa"/>
              <w:bottom w:w="0" w:type="dxa"/>
              <w:right w:w="6" w:type="dxa"/>
            </w:tcMar>
            <w:hideMark/>
          </w:tcPr>
          <w:p w:rsidR="00B01468" w:rsidRDefault="00B01468">
            <w:pPr>
              <w:pStyle w:val="newncpi"/>
            </w:pPr>
            <w:r>
              <w:t> </w:t>
            </w:r>
          </w:p>
        </w:tc>
        <w:tc>
          <w:tcPr>
            <w:tcW w:w="1537" w:type="pct"/>
            <w:tcMar>
              <w:top w:w="0" w:type="dxa"/>
              <w:left w:w="6" w:type="dxa"/>
              <w:bottom w:w="0" w:type="dxa"/>
              <w:right w:w="6" w:type="dxa"/>
            </w:tcMar>
            <w:hideMark/>
          </w:tcPr>
          <w:p w:rsidR="00B01468" w:rsidRDefault="00B01468">
            <w:pPr>
              <w:pStyle w:val="append1"/>
            </w:pPr>
            <w:r>
              <w:t>Приложение 12</w:t>
            </w:r>
          </w:p>
          <w:p w:rsidR="00B01468" w:rsidRDefault="00B01468">
            <w:pPr>
              <w:pStyle w:val="append"/>
            </w:pPr>
            <w:r>
              <w:t xml:space="preserve">к Положению о порядке </w:t>
            </w:r>
            <w:r>
              <w:br/>
              <w:t xml:space="preserve">функционирования единой </w:t>
            </w:r>
            <w:r>
              <w:br/>
              <w:t xml:space="preserve">государственной системы </w:t>
            </w:r>
            <w:r>
              <w:br/>
              <w:t xml:space="preserve">регистрации и учета </w:t>
            </w:r>
            <w:r>
              <w:br/>
              <w:t>правонарушений</w:t>
            </w:r>
            <w:r>
              <w:br/>
              <w:t xml:space="preserve">(в редакции постановления </w:t>
            </w:r>
            <w:r>
              <w:br/>
              <w:t>Совета Министров</w:t>
            </w:r>
            <w:r>
              <w:br/>
              <w:t>Республики Беларусь</w:t>
            </w:r>
            <w:r>
              <w:br/>
              <w:t xml:space="preserve">14.12.2013 № 1081) </w:t>
            </w:r>
          </w:p>
        </w:tc>
      </w:tr>
    </w:tbl>
    <w:p w:rsidR="00B01468" w:rsidRDefault="00B01468">
      <w:pPr>
        <w:pStyle w:val="begform"/>
      </w:pPr>
      <w:r>
        <w:t> </w:t>
      </w:r>
    </w:p>
    <w:p w:rsidR="00B01468" w:rsidRDefault="00B01468">
      <w:pPr>
        <w:pStyle w:val="titlep"/>
      </w:pPr>
      <w:r>
        <w:t>Регистрационная карточка о лице, совершившем преступление</w:t>
      </w:r>
    </w:p>
    <w:p w:rsidR="00B01468" w:rsidRDefault="00B01468">
      <w:pPr>
        <w:pStyle w:val="onestring"/>
      </w:pPr>
      <w:r>
        <w:t>Форма 3-Л</w:t>
      </w:r>
    </w:p>
    <w:p w:rsidR="00B01468" w:rsidRDefault="00B01468">
      <w:pPr>
        <w:pStyle w:val="newncpi"/>
      </w:pPr>
      <w:r>
        <w:t> </w:t>
      </w:r>
    </w:p>
    <w:p w:rsidR="00B01468" w:rsidRDefault="00B01468">
      <w:pPr>
        <w:pStyle w:val="newncpi0"/>
        <w:jc w:val="center"/>
      </w:pPr>
      <w:r>
        <w:rPr>
          <w:noProof/>
        </w:rPr>
        <w:drawing>
          <wp:inline distT="0" distB="0" distL="0" distR="0">
            <wp:extent cx="5943600" cy="6248400"/>
            <wp:effectExtent l="0" t="0" r="0" b="0"/>
            <wp:docPr id="28" name="Рисунок 28" descr="C:\NCPI_CLIENT\EKBD\Texts\c20600909.files\02000023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NCPI_CLIENT\EKBD\Texts\c20600909.files\02000023jpg.png"/>
                    <pic:cNvPicPr>
                      <a:picLocks noChangeAspect="1" noChangeArrowheads="1"/>
                    </pic:cNvPicPr>
                  </pic:nvPicPr>
                  <pic:blipFill>
                    <a:blip r:link="rId40">
                      <a:extLst>
                        <a:ext uri="{28A0092B-C50C-407E-A947-70E740481C1C}">
                          <a14:useLocalDpi xmlns:a14="http://schemas.microsoft.com/office/drawing/2010/main" val="0"/>
                        </a:ext>
                      </a:extLst>
                    </a:blip>
                    <a:srcRect/>
                    <a:stretch>
                      <a:fillRect/>
                    </a:stretch>
                  </pic:blipFill>
                  <pic:spPr bwMode="auto">
                    <a:xfrm>
                      <a:off x="0" y="0"/>
                      <a:ext cx="5943600" cy="6248400"/>
                    </a:xfrm>
                    <a:prstGeom prst="rect">
                      <a:avLst/>
                    </a:prstGeom>
                    <a:noFill/>
                    <a:ln>
                      <a:noFill/>
                    </a:ln>
                  </pic:spPr>
                </pic:pic>
              </a:graphicData>
            </a:graphic>
          </wp:inline>
        </w:drawing>
      </w:r>
    </w:p>
    <w:p w:rsidR="00B01468" w:rsidRDefault="00B01468">
      <w:pPr>
        <w:pStyle w:val="newncpi0"/>
        <w:jc w:val="center"/>
      </w:pPr>
      <w:r>
        <w:rPr>
          <w:noProof/>
        </w:rPr>
        <w:lastRenderedPageBreak/>
        <w:drawing>
          <wp:inline distT="0" distB="0" distL="0" distR="0">
            <wp:extent cx="5962650" cy="2371725"/>
            <wp:effectExtent l="0" t="0" r="0" b="9525"/>
            <wp:docPr id="29" name="Рисунок 29" descr="C:\NCPI_CLIENT\EKBD\Texts\c20600909.files\02000024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NCPI_CLIENT\EKBD\Texts\c20600909.files\02000024jpg.png"/>
                    <pic:cNvPicPr>
                      <a:picLocks noChangeAspect="1" noChangeArrowheads="1"/>
                    </pic:cNvPicPr>
                  </pic:nvPicPr>
                  <pic:blipFill>
                    <a:blip r:link="rId41">
                      <a:extLst>
                        <a:ext uri="{28A0092B-C50C-407E-A947-70E740481C1C}">
                          <a14:useLocalDpi xmlns:a14="http://schemas.microsoft.com/office/drawing/2010/main" val="0"/>
                        </a:ext>
                      </a:extLst>
                    </a:blip>
                    <a:srcRect/>
                    <a:stretch>
                      <a:fillRect/>
                    </a:stretch>
                  </pic:blipFill>
                  <pic:spPr bwMode="auto">
                    <a:xfrm>
                      <a:off x="0" y="0"/>
                      <a:ext cx="5962650" cy="2371725"/>
                    </a:xfrm>
                    <a:prstGeom prst="rect">
                      <a:avLst/>
                    </a:prstGeom>
                    <a:noFill/>
                    <a:ln>
                      <a:noFill/>
                    </a:ln>
                  </pic:spPr>
                </pic:pic>
              </a:graphicData>
            </a:graphic>
          </wp:inline>
        </w:drawing>
      </w:r>
    </w:p>
    <w:p w:rsidR="00B01468" w:rsidRDefault="00B01468">
      <w:pPr>
        <w:pStyle w:val="newncpi0"/>
        <w:jc w:val="center"/>
      </w:pPr>
      <w:r>
        <w:rPr>
          <w:noProof/>
        </w:rPr>
        <w:drawing>
          <wp:inline distT="0" distB="0" distL="0" distR="0">
            <wp:extent cx="5934075" cy="6000750"/>
            <wp:effectExtent l="0" t="0" r="9525" b="0"/>
            <wp:docPr id="30" name="Рисунок 30" descr="C:\NCPI_CLIENT\EKBD\Texts\c20600909.files\02000025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NCPI_CLIENT\EKBD\Texts\c20600909.files\02000025jpg.png"/>
                    <pic:cNvPicPr>
                      <a:picLocks noChangeAspect="1" noChangeArrowheads="1"/>
                    </pic:cNvPicPr>
                  </pic:nvPicPr>
                  <pic:blipFill>
                    <a:blip r:link="rId42">
                      <a:extLst>
                        <a:ext uri="{28A0092B-C50C-407E-A947-70E740481C1C}">
                          <a14:useLocalDpi xmlns:a14="http://schemas.microsoft.com/office/drawing/2010/main" val="0"/>
                        </a:ext>
                      </a:extLst>
                    </a:blip>
                    <a:srcRect/>
                    <a:stretch>
                      <a:fillRect/>
                    </a:stretch>
                  </pic:blipFill>
                  <pic:spPr bwMode="auto">
                    <a:xfrm>
                      <a:off x="0" y="0"/>
                      <a:ext cx="5934075" cy="6000750"/>
                    </a:xfrm>
                    <a:prstGeom prst="rect">
                      <a:avLst/>
                    </a:prstGeom>
                    <a:noFill/>
                    <a:ln>
                      <a:noFill/>
                    </a:ln>
                  </pic:spPr>
                </pic:pic>
              </a:graphicData>
            </a:graphic>
          </wp:inline>
        </w:drawing>
      </w:r>
    </w:p>
    <w:p w:rsidR="00B01468" w:rsidRDefault="00B01468">
      <w:pPr>
        <w:pStyle w:val="newncpi0"/>
        <w:jc w:val="center"/>
      </w:pPr>
      <w:r>
        <w:rPr>
          <w:noProof/>
        </w:rPr>
        <w:lastRenderedPageBreak/>
        <w:drawing>
          <wp:inline distT="0" distB="0" distL="0" distR="0">
            <wp:extent cx="5943600" cy="2352675"/>
            <wp:effectExtent l="0" t="0" r="0" b="9525"/>
            <wp:docPr id="31" name="Рисунок 31" descr="C:\NCPI_CLIENT\EKBD\Texts\c20600909.files\02000027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NCPI_CLIENT\EKBD\Texts\c20600909.files\02000027jpg.png"/>
                    <pic:cNvPicPr>
                      <a:picLocks noChangeAspect="1" noChangeArrowheads="1"/>
                    </pic:cNvPicPr>
                  </pic:nvPicPr>
                  <pic:blipFill>
                    <a:blip r:link="rId43">
                      <a:extLst>
                        <a:ext uri="{28A0092B-C50C-407E-A947-70E740481C1C}">
                          <a14:useLocalDpi xmlns:a14="http://schemas.microsoft.com/office/drawing/2010/main" val="0"/>
                        </a:ext>
                      </a:extLst>
                    </a:blip>
                    <a:srcRect/>
                    <a:stretch>
                      <a:fillRect/>
                    </a:stretch>
                  </pic:blipFill>
                  <pic:spPr bwMode="auto">
                    <a:xfrm>
                      <a:off x="0" y="0"/>
                      <a:ext cx="5943600" cy="2352675"/>
                    </a:xfrm>
                    <a:prstGeom prst="rect">
                      <a:avLst/>
                    </a:prstGeom>
                    <a:noFill/>
                    <a:ln>
                      <a:noFill/>
                    </a:ln>
                  </pic:spPr>
                </pic:pic>
              </a:graphicData>
            </a:graphic>
          </wp:inline>
        </w:drawing>
      </w:r>
    </w:p>
    <w:p w:rsidR="00B01468" w:rsidRDefault="00B01468">
      <w:pPr>
        <w:pStyle w:val="newncpi0"/>
        <w:jc w:val="center"/>
      </w:pPr>
      <w:r>
        <w:rPr>
          <w:noProof/>
        </w:rPr>
        <w:drawing>
          <wp:inline distT="0" distB="0" distL="0" distR="0">
            <wp:extent cx="5943600" cy="5600700"/>
            <wp:effectExtent l="0" t="0" r="0" b="0"/>
            <wp:docPr id="32" name="Рисунок 32" descr="C:\NCPI_CLIENT\EKBD\Texts\c20600909.files\02000028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NCPI_CLIENT\EKBD\Texts\c20600909.files\02000028jpg.png"/>
                    <pic:cNvPicPr>
                      <a:picLocks noChangeAspect="1" noChangeArrowheads="1"/>
                    </pic:cNvPicPr>
                  </pic:nvPicPr>
                  <pic:blipFill>
                    <a:blip r:link="rId44">
                      <a:extLst>
                        <a:ext uri="{28A0092B-C50C-407E-A947-70E740481C1C}">
                          <a14:useLocalDpi xmlns:a14="http://schemas.microsoft.com/office/drawing/2010/main" val="0"/>
                        </a:ext>
                      </a:extLst>
                    </a:blip>
                    <a:srcRect/>
                    <a:stretch>
                      <a:fillRect/>
                    </a:stretch>
                  </pic:blipFill>
                  <pic:spPr bwMode="auto">
                    <a:xfrm>
                      <a:off x="0" y="0"/>
                      <a:ext cx="5943600" cy="5600700"/>
                    </a:xfrm>
                    <a:prstGeom prst="rect">
                      <a:avLst/>
                    </a:prstGeom>
                    <a:noFill/>
                    <a:ln>
                      <a:noFill/>
                    </a:ln>
                  </pic:spPr>
                </pic:pic>
              </a:graphicData>
            </a:graphic>
          </wp:inline>
        </w:drawing>
      </w:r>
    </w:p>
    <w:p w:rsidR="00B01468" w:rsidRDefault="00B01468">
      <w:pPr>
        <w:pStyle w:val="newncpi0"/>
        <w:jc w:val="center"/>
      </w:pPr>
      <w:r>
        <w:rPr>
          <w:noProof/>
        </w:rPr>
        <w:lastRenderedPageBreak/>
        <w:drawing>
          <wp:inline distT="0" distB="0" distL="0" distR="0">
            <wp:extent cx="5943600" cy="2924175"/>
            <wp:effectExtent l="0" t="0" r="0" b="9525"/>
            <wp:docPr id="33" name="Рисунок 33" descr="C:\NCPI_CLIENT\EKBD\Texts\c20600909.files\0200002A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NCPI_CLIENT\EKBD\Texts\c20600909.files\0200002Ajpg.png"/>
                    <pic:cNvPicPr>
                      <a:picLocks noChangeAspect="1" noChangeArrowheads="1"/>
                    </pic:cNvPicPr>
                  </pic:nvPicPr>
                  <pic:blipFill>
                    <a:blip r:link="rId45">
                      <a:extLst>
                        <a:ext uri="{28A0092B-C50C-407E-A947-70E740481C1C}">
                          <a14:useLocalDpi xmlns:a14="http://schemas.microsoft.com/office/drawing/2010/main" val="0"/>
                        </a:ext>
                      </a:extLst>
                    </a:blip>
                    <a:srcRect/>
                    <a:stretch>
                      <a:fillRect/>
                    </a:stretch>
                  </pic:blipFill>
                  <pic:spPr bwMode="auto">
                    <a:xfrm>
                      <a:off x="0" y="0"/>
                      <a:ext cx="5943600" cy="2924175"/>
                    </a:xfrm>
                    <a:prstGeom prst="rect">
                      <a:avLst/>
                    </a:prstGeom>
                    <a:noFill/>
                    <a:ln>
                      <a:noFill/>
                    </a:ln>
                  </pic:spPr>
                </pic:pic>
              </a:graphicData>
            </a:graphic>
          </wp:inline>
        </w:drawing>
      </w:r>
    </w:p>
    <w:p w:rsidR="00B01468" w:rsidRDefault="00B01468">
      <w:pPr>
        <w:pStyle w:val="newncpi"/>
      </w:pPr>
      <w:r>
        <w:t> </w:t>
      </w:r>
    </w:p>
    <w:p w:rsidR="00B01468" w:rsidRDefault="00B01468">
      <w:pPr>
        <w:pStyle w:val="comment"/>
        <w:ind w:firstLine="567"/>
      </w:pPr>
      <w:r>
        <w:t>Примечание. Настоящая регистрационная карточка изготавливается на одном листе бумаги размером 210 х 297 мм плотностью не менее 80 г/м</w:t>
      </w:r>
      <w:r>
        <w:rPr>
          <w:vertAlign w:val="superscript"/>
        </w:rPr>
        <w:t>2</w:t>
      </w:r>
      <w:r>
        <w:t>.</w:t>
      </w:r>
    </w:p>
    <w:p w:rsidR="00B01468" w:rsidRDefault="00B01468">
      <w:pPr>
        <w:pStyle w:val="endform"/>
      </w:pPr>
      <w:r>
        <w:t> </w:t>
      </w:r>
    </w:p>
    <w:p w:rsidR="00B01468" w:rsidRDefault="00B01468">
      <w:pPr>
        <w:pStyle w:val="newncpi"/>
      </w:pPr>
      <w:r>
        <w:t> </w:t>
      </w:r>
    </w:p>
    <w:tbl>
      <w:tblPr>
        <w:tblW w:w="5000" w:type="pct"/>
        <w:tblCellMar>
          <w:left w:w="0" w:type="dxa"/>
          <w:right w:w="0" w:type="dxa"/>
        </w:tblCellMar>
        <w:tblLook w:val="04A0" w:firstRow="1" w:lastRow="0" w:firstColumn="1" w:lastColumn="0" w:noHBand="0" w:noVBand="1"/>
      </w:tblPr>
      <w:tblGrid>
        <w:gridCol w:w="6497"/>
        <w:gridCol w:w="2884"/>
      </w:tblGrid>
      <w:tr w:rsidR="00B01468">
        <w:tc>
          <w:tcPr>
            <w:tcW w:w="3463" w:type="pct"/>
            <w:tcMar>
              <w:top w:w="0" w:type="dxa"/>
              <w:left w:w="6" w:type="dxa"/>
              <w:bottom w:w="0" w:type="dxa"/>
              <w:right w:w="6" w:type="dxa"/>
            </w:tcMar>
            <w:hideMark/>
          </w:tcPr>
          <w:p w:rsidR="00B01468" w:rsidRDefault="00B01468">
            <w:pPr>
              <w:pStyle w:val="newncpi"/>
            </w:pPr>
            <w:r>
              <w:t> </w:t>
            </w:r>
          </w:p>
        </w:tc>
        <w:tc>
          <w:tcPr>
            <w:tcW w:w="1537" w:type="pct"/>
            <w:tcMar>
              <w:top w:w="0" w:type="dxa"/>
              <w:left w:w="6" w:type="dxa"/>
              <w:bottom w:w="0" w:type="dxa"/>
              <w:right w:w="6" w:type="dxa"/>
            </w:tcMar>
            <w:hideMark/>
          </w:tcPr>
          <w:p w:rsidR="00B01468" w:rsidRDefault="00B01468">
            <w:pPr>
              <w:pStyle w:val="append1"/>
            </w:pPr>
            <w:r>
              <w:t>Приложение 13</w:t>
            </w:r>
          </w:p>
          <w:p w:rsidR="00B01468" w:rsidRDefault="00B01468">
            <w:pPr>
              <w:pStyle w:val="append"/>
            </w:pPr>
            <w:r>
              <w:t xml:space="preserve">к Положению о порядке </w:t>
            </w:r>
            <w:r>
              <w:br/>
              <w:t xml:space="preserve">функционирования единой </w:t>
            </w:r>
            <w:r>
              <w:br/>
              <w:t xml:space="preserve">государственной системы </w:t>
            </w:r>
            <w:r>
              <w:br/>
              <w:t xml:space="preserve">регистрации и учета </w:t>
            </w:r>
            <w:r>
              <w:br/>
              <w:t>правонарушений</w:t>
            </w:r>
            <w:r>
              <w:br/>
              <w:t xml:space="preserve">(в редакции постановления </w:t>
            </w:r>
            <w:r>
              <w:br/>
              <w:t>Совета Министров</w:t>
            </w:r>
            <w:r>
              <w:br/>
              <w:t>Республики Беларусь</w:t>
            </w:r>
            <w:r>
              <w:br/>
              <w:t xml:space="preserve">14.12.2013 № 1081) </w:t>
            </w:r>
          </w:p>
        </w:tc>
      </w:tr>
    </w:tbl>
    <w:p w:rsidR="00B01468" w:rsidRDefault="00B01468">
      <w:pPr>
        <w:pStyle w:val="begform"/>
      </w:pPr>
      <w:r>
        <w:t> </w:t>
      </w:r>
    </w:p>
    <w:p w:rsidR="00B01468" w:rsidRDefault="00B01468">
      <w:pPr>
        <w:pStyle w:val="titlep"/>
      </w:pPr>
      <w:r>
        <w:t>Регистрационная карточка о надзоре (контроле) за расследованием преступления</w:t>
      </w:r>
    </w:p>
    <w:p w:rsidR="00B01468" w:rsidRDefault="00B01468">
      <w:pPr>
        <w:pStyle w:val="onestring"/>
      </w:pPr>
      <w:r>
        <w:t>Форма 4</w:t>
      </w:r>
    </w:p>
    <w:p w:rsidR="00B01468" w:rsidRDefault="00B01468">
      <w:pPr>
        <w:pStyle w:val="newncpi"/>
      </w:pPr>
      <w:r>
        <w:t> </w:t>
      </w:r>
    </w:p>
    <w:p w:rsidR="00B01468" w:rsidRDefault="00B01468">
      <w:pPr>
        <w:pStyle w:val="newncpi"/>
        <w:ind w:firstLine="851"/>
      </w:pPr>
      <w:r>
        <w:rPr>
          <w:noProof/>
        </w:rPr>
        <w:lastRenderedPageBreak/>
        <w:drawing>
          <wp:inline distT="0" distB="0" distL="0" distR="0">
            <wp:extent cx="4772025" cy="7067550"/>
            <wp:effectExtent l="0" t="0" r="9525" b="0"/>
            <wp:docPr id="34" name="Рисунок 34" descr="C:\NCPI_CLIENT\EKBD\Texts\c20600909.files\0200002B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NCPI_CLIENT\EKBD\Texts\c20600909.files\0200002Bjpg.png"/>
                    <pic:cNvPicPr>
                      <a:picLocks noChangeAspect="1" noChangeArrowheads="1"/>
                    </pic:cNvPicPr>
                  </pic:nvPicPr>
                  <pic:blipFill>
                    <a:blip r:link="rId46">
                      <a:extLst>
                        <a:ext uri="{28A0092B-C50C-407E-A947-70E740481C1C}">
                          <a14:useLocalDpi xmlns:a14="http://schemas.microsoft.com/office/drawing/2010/main" val="0"/>
                        </a:ext>
                      </a:extLst>
                    </a:blip>
                    <a:srcRect/>
                    <a:stretch>
                      <a:fillRect/>
                    </a:stretch>
                  </pic:blipFill>
                  <pic:spPr bwMode="auto">
                    <a:xfrm>
                      <a:off x="0" y="0"/>
                      <a:ext cx="4772025" cy="7067550"/>
                    </a:xfrm>
                    <a:prstGeom prst="rect">
                      <a:avLst/>
                    </a:prstGeom>
                    <a:noFill/>
                    <a:ln>
                      <a:noFill/>
                    </a:ln>
                  </pic:spPr>
                </pic:pic>
              </a:graphicData>
            </a:graphic>
          </wp:inline>
        </w:drawing>
      </w:r>
    </w:p>
    <w:p w:rsidR="00B01468" w:rsidRDefault="00B01468">
      <w:pPr>
        <w:pStyle w:val="newncpi"/>
      </w:pPr>
      <w:r>
        <w:t> </w:t>
      </w:r>
    </w:p>
    <w:p w:rsidR="00B01468" w:rsidRDefault="00B01468">
      <w:pPr>
        <w:pStyle w:val="comment"/>
        <w:ind w:firstLine="567"/>
      </w:pPr>
      <w:r>
        <w:t>Примечание. Настоящая регистрационная карточка изготавливается на одном листе бумаги размером 148 х 210 мм плотностью не менее 80 г/м</w:t>
      </w:r>
      <w:r>
        <w:rPr>
          <w:vertAlign w:val="superscript"/>
        </w:rPr>
        <w:t>2</w:t>
      </w:r>
      <w:r>
        <w:t>.</w:t>
      </w:r>
    </w:p>
    <w:p w:rsidR="00B01468" w:rsidRDefault="00B01468">
      <w:pPr>
        <w:pStyle w:val="endform"/>
      </w:pPr>
      <w:r>
        <w:t> </w:t>
      </w:r>
    </w:p>
    <w:p w:rsidR="00B01468" w:rsidRDefault="00B01468">
      <w:pPr>
        <w:pStyle w:val="newncpi"/>
      </w:pPr>
      <w:r>
        <w:t> </w:t>
      </w:r>
    </w:p>
    <w:tbl>
      <w:tblPr>
        <w:tblW w:w="5000" w:type="pct"/>
        <w:tblCellMar>
          <w:left w:w="0" w:type="dxa"/>
          <w:right w:w="0" w:type="dxa"/>
        </w:tblCellMar>
        <w:tblLook w:val="04A0" w:firstRow="1" w:lastRow="0" w:firstColumn="1" w:lastColumn="0" w:noHBand="0" w:noVBand="1"/>
      </w:tblPr>
      <w:tblGrid>
        <w:gridCol w:w="6497"/>
        <w:gridCol w:w="2884"/>
      </w:tblGrid>
      <w:tr w:rsidR="00B01468">
        <w:tc>
          <w:tcPr>
            <w:tcW w:w="3463" w:type="pct"/>
            <w:tcMar>
              <w:top w:w="0" w:type="dxa"/>
              <w:left w:w="6" w:type="dxa"/>
              <w:bottom w:w="0" w:type="dxa"/>
              <w:right w:w="6" w:type="dxa"/>
            </w:tcMar>
            <w:hideMark/>
          </w:tcPr>
          <w:p w:rsidR="00B01468" w:rsidRDefault="00B01468">
            <w:pPr>
              <w:pStyle w:val="newncpi"/>
            </w:pPr>
            <w:r>
              <w:t> </w:t>
            </w:r>
          </w:p>
        </w:tc>
        <w:tc>
          <w:tcPr>
            <w:tcW w:w="1537" w:type="pct"/>
            <w:tcMar>
              <w:top w:w="0" w:type="dxa"/>
              <w:left w:w="6" w:type="dxa"/>
              <w:bottom w:w="0" w:type="dxa"/>
              <w:right w:w="6" w:type="dxa"/>
            </w:tcMar>
            <w:hideMark/>
          </w:tcPr>
          <w:p w:rsidR="00B01468" w:rsidRDefault="00B01468">
            <w:pPr>
              <w:pStyle w:val="append1"/>
            </w:pPr>
            <w:r>
              <w:t>Приложение 14</w:t>
            </w:r>
          </w:p>
          <w:p w:rsidR="00B01468" w:rsidRDefault="00B01468">
            <w:pPr>
              <w:pStyle w:val="append"/>
            </w:pPr>
            <w:r>
              <w:t xml:space="preserve">к Положению о порядке </w:t>
            </w:r>
            <w:r>
              <w:br/>
              <w:t xml:space="preserve">функционирования единой </w:t>
            </w:r>
            <w:r>
              <w:br/>
              <w:t xml:space="preserve">государственной системы </w:t>
            </w:r>
            <w:r>
              <w:br/>
              <w:t xml:space="preserve">регистрации и учета </w:t>
            </w:r>
            <w:r>
              <w:br/>
              <w:t>правонарушений</w:t>
            </w:r>
            <w:r>
              <w:br/>
              <w:t xml:space="preserve">(в редакции постановления </w:t>
            </w:r>
            <w:r>
              <w:br/>
              <w:t>Совета Министров</w:t>
            </w:r>
            <w:r>
              <w:br/>
              <w:t>Республики Беларусь</w:t>
            </w:r>
            <w:r>
              <w:br/>
              <w:t xml:space="preserve">14.12.2013 № 1081) </w:t>
            </w:r>
          </w:p>
        </w:tc>
      </w:tr>
    </w:tbl>
    <w:p w:rsidR="00B01468" w:rsidRDefault="00B01468">
      <w:pPr>
        <w:pStyle w:val="begform"/>
      </w:pPr>
      <w:r>
        <w:t> </w:t>
      </w:r>
    </w:p>
    <w:p w:rsidR="00B01468" w:rsidRDefault="00B01468">
      <w:pPr>
        <w:pStyle w:val="titlep"/>
      </w:pPr>
      <w:r>
        <w:lastRenderedPageBreak/>
        <w:t>Регистрационная карточка о ходе рассмотрения уголовного дела в суде</w:t>
      </w:r>
    </w:p>
    <w:p w:rsidR="00B01468" w:rsidRDefault="00B01468">
      <w:pPr>
        <w:pStyle w:val="onestring"/>
      </w:pPr>
      <w:r>
        <w:t>Форма 5</w:t>
      </w:r>
    </w:p>
    <w:p w:rsidR="00B01468" w:rsidRDefault="00B01468">
      <w:pPr>
        <w:pStyle w:val="newncpi"/>
      </w:pPr>
      <w:r>
        <w:t> </w:t>
      </w:r>
    </w:p>
    <w:p w:rsidR="00B01468" w:rsidRDefault="00B01468">
      <w:pPr>
        <w:pStyle w:val="newncpi0"/>
        <w:jc w:val="center"/>
      </w:pPr>
      <w:r>
        <w:rPr>
          <w:noProof/>
        </w:rPr>
        <w:drawing>
          <wp:inline distT="0" distB="0" distL="0" distR="0">
            <wp:extent cx="4962525" cy="6819900"/>
            <wp:effectExtent l="0" t="0" r="9525" b="0"/>
            <wp:docPr id="35" name="Рисунок 35" descr="C:\NCPI_CLIENT\EKBD\Texts\c20600909.files\0200002D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NCPI_CLIENT\EKBD\Texts\c20600909.files\0200002Djpg.png"/>
                    <pic:cNvPicPr>
                      <a:picLocks noChangeAspect="1" noChangeArrowheads="1"/>
                    </pic:cNvPicPr>
                  </pic:nvPicPr>
                  <pic:blipFill>
                    <a:blip r:link="rId47">
                      <a:extLst>
                        <a:ext uri="{28A0092B-C50C-407E-A947-70E740481C1C}">
                          <a14:useLocalDpi xmlns:a14="http://schemas.microsoft.com/office/drawing/2010/main" val="0"/>
                        </a:ext>
                      </a:extLst>
                    </a:blip>
                    <a:srcRect/>
                    <a:stretch>
                      <a:fillRect/>
                    </a:stretch>
                  </pic:blipFill>
                  <pic:spPr bwMode="auto">
                    <a:xfrm>
                      <a:off x="0" y="0"/>
                      <a:ext cx="4962525" cy="6819900"/>
                    </a:xfrm>
                    <a:prstGeom prst="rect">
                      <a:avLst/>
                    </a:prstGeom>
                    <a:noFill/>
                    <a:ln>
                      <a:noFill/>
                    </a:ln>
                  </pic:spPr>
                </pic:pic>
              </a:graphicData>
            </a:graphic>
          </wp:inline>
        </w:drawing>
      </w:r>
    </w:p>
    <w:p w:rsidR="00B01468" w:rsidRDefault="00B01468">
      <w:pPr>
        <w:pStyle w:val="newncpi"/>
      </w:pPr>
      <w:r>
        <w:t> </w:t>
      </w:r>
    </w:p>
    <w:p w:rsidR="00B01468" w:rsidRDefault="00B01468">
      <w:pPr>
        <w:pStyle w:val="comment"/>
        <w:ind w:firstLine="567"/>
      </w:pPr>
      <w:r>
        <w:t>Примечание. Настоящая регистрационная карточка изготавливается на одном листе бумаги размером 148 х 210 мм плотностью не менее 80 г/м</w:t>
      </w:r>
      <w:r>
        <w:rPr>
          <w:vertAlign w:val="superscript"/>
        </w:rPr>
        <w:t>2</w:t>
      </w:r>
      <w:r>
        <w:t>.</w:t>
      </w:r>
    </w:p>
    <w:p w:rsidR="00B01468" w:rsidRDefault="00B01468">
      <w:pPr>
        <w:pStyle w:val="endform"/>
      </w:pPr>
      <w:r>
        <w:t> </w:t>
      </w:r>
    </w:p>
    <w:p w:rsidR="00B01468" w:rsidRDefault="00B01468">
      <w:pPr>
        <w:pStyle w:val="newncpi"/>
      </w:pPr>
      <w:r>
        <w:t> </w:t>
      </w:r>
    </w:p>
    <w:tbl>
      <w:tblPr>
        <w:tblW w:w="5000" w:type="pct"/>
        <w:tblCellMar>
          <w:left w:w="0" w:type="dxa"/>
          <w:right w:w="0" w:type="dxa"/>
        </w:tblCellMar>
        <w:tblLook w:val="04A0" w:firstRow="1" w:lastRow="0" w:firstColumn="1" w:lastColumn="0" w:noHBand="0" w:noVBand="1"/>
      </w:tblPr>
      <w:tblGrid>
        <w:gridCol w:w="6497"/>
        <w:gridCol w:w="2884"/>
      </w:tblGrid>
      <w:tr w:rsidR="00B01468">
        <w:tc>
          <w:tcPr>
            <w:tcW w:w="3463" w:type="pct"/>
            <w:tcMar>
              <w:top w:w="0" w:type="dxa"/>
              <w:left w:w="6" w:type="dxa"/>
              <w:bottom w:w="0" w:type="dxa"/>
              <w:right w:w="6" w:type="dxa"/>
            </w:tcMar>
            <w:hideMark/>
          </w:tcPr>
          <w:p w:rsidR="00B01468" w:rsidRDefault="00B01468">
            <w:pPr>
              <w:pStyle w:val="newncpi"/>
            </w:pPr>
            <w:r>
              <w:t> </w:t>
            </w:r>
          </w:p>
        </w:tc>
        <w:tc>
          <w:tcPr>
            <w:tcW w:w="1537" w:type="pct"/>
            <w:tcMar>
              <w:top w:w="0" w:type="dxa"/>
              <w:left w:w="6" w:type="dxa"/>
              <w:bottom w:w="0" w:type="dxa"/>
              <w:right w:w="6" w:type="dxa"/>
            </w:tcMar>
            <w:hideMark/>
          </w:tcPr>
          <w:p w:rsidR="00B01468" w:rsidRDefault="00B01468">
            <w:pPr>
              <w:pStyle w:val="append1"/>
            </w:pPr>
            <w:r>
              <w:t>Приложение 15</w:t>
            </w:r>
          </w:p>
          <w:p w:rsidR="00B01468" w:rsidRDefault="00B01468">
            <w:pPr>
              <w:pStyle w:val="append"/>
            </w:pPr>
            <w:r>
              <w:t xml:space="preserve">к Положению о порядке </w:t>
            </w:r>
            <w:r>
              <w:br/>
              <w:t xml:space="preserve">функционирования единой </w:t>
            </w:r>
            <w:r>
              <w:br/>
              <w:t xml:space="preserve">государственной системы </w:t>
            </w:r>
            <w:r>
              <w:br/>
              <w:t xml:space="preserve">регистрации и учета </w:t>
            </w:r>
            <w:r>
              <w:br/>
              <w:t>правонарушений</w:t>
            </w:r>
            <w:r>
              <w:br/>
              <w:t xml:space="preserve">(в редакции постановления </w:t>
            </w:r>
            <w:r>
              <w:br/>
              <w:t>Совета Министров</w:t>
            </w:r>
            <w:r>
              <w:br/>
              <w:t>Республики Беларусь</w:t>
            </w:r>
            <w:r>
              <w:br/>
              <w:t xml:space="preserve">14.12.2013 № 1081) </w:t>
            </w:r>
          </w:p>
        </w:tc>
      </w:tr>
    </w:tbl>
    <w:p w:rsidR="00B01468" w:rsidRDefault="00B01468">
      <w:pPr>
        <w:pStyle w:val="begform"/>
      </w:pPr>
      <w:r>
        <w:lastRenderedPageBreak/>
        <w:t> </w:t>
      </w:r>
    </w:p>
    <w:p w:rsidR="00B01468" w:rsidRDefault="00B01468">
      <w:pPr>
        <w:pStyle w:val="titlep"/>
      </w:pPr>
      <w:r>
        <w:t>Регистрационная карточка о лице, заключенном под стражу, осужденном</w:t>
      </w:r>
    </w:p>
    <w:p w:rsidR="00B01468" w:rsidRDefault="00B01468">
      <w:pPr>
        <w:pStyle w:val="onestring"/>
      </w:pPr>
      <w:r>
        <w:t>Форма 6</w:t>
      </w:r>
    </w:p>
    <w:p w:rsidR="00B01468" w:rsidRDefault="00B01468">
      <w:pPr>
        <w:pStyle w:val="newncpi"/>
      </w:pPr>
      <w:r>
        <w:t> </w:t>
      </w:r>
    </w:p>
    <w:p w:rsidR="00B01468" w:rsidRDefault="00B01468">
      <w:pPr>
        <w:pStyle w:val="newncpi0"/>
        <w:jc w:val="center"/>
      </w:pPr>
      <w:r>
        <w:rPr>
          <w:noProof/>
        </w:rPr>
        <w:drawing>
          <wp:inline distT="0" distB="0" distL="0" distR="0">
            <wp:extent cx="5410200" cy="3562350"/>
            <wp:effectExtent l="0" t="0" r="0" b="0"/>
            <wp:docPr id="36" name="Рисунок 36" descr="C:\NCPI_CLIENT\EKBD\Texts\c20600909.files\0200002E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NCPI_CLIENT\EKBD\Texts\c20600909.files\0200002Ejpg.png"/>
                    <pic:cNvPicPr>
                      <a:picLocks noChangeAspect="1" noChangeArrowheads="1"/>
                    </pic:cNvPicPr>
                  </pic:nvPicPr>
                  <pic:blipFill>
                    <a:blip r:link="rId48">
                      <a:extLst>
                        <a:ext uri="{28A0092B-C50C-407E-A947-70E740481C1C}">
                          <a14:useLocalDpi xmlns:a14="http://schemas.microsoft.com/office/drawing/2010/main" val="0"/>
                        </a:ext>
                      </a:extLst>
                    </a:blip>
                    <a:srcRect/>
                    <a:stretch>
                      <a:fillRect/>
                    </a:stretch>
                  </pic:blipFill>
                  <pic:spPr bwMode="auto">
                    <a:xfrm>
                      <a:off x="0" y="0"/>
                      <a:ext cx="5410200" cy="3562350"/>
                    </a:xfrm>
                    <a:prstGeom prst="rect">
                      <a:avLst/>
                    </a:prstGeom>
                    <a:noFill/>
                    <a:ln>
                      <a:noFill/>
                    </a:ln>
                  </pic:spPr>
                </pic:pic>
              </a:graphicData>
            </a:graphic>
          </wp:inline>
        </w:drawing>
      </w:r>
    </w:p>
    <w:p w:rsidR="00B01468" w:rsidRDefault="00B01468">
      <w:pPr>
        <w:pStyle w:val="newncpi0"/>
        <w:jc w:val="center"/>
      </w:pPr>
      <w:r>
        <w:rPr>
          <w:noProof/>
        </w:rPr>
        <w:drawing>
          <wp:inline distT="0" distB="0" distL="0" distR="0">
            <wp:extent cx="5419725" cy="2143125"/>
            <wp:effectExtent l="0" t="0" r="9525" b="9525"/>
            <wp:docPr id="37" name="Рисунок 37" descr="C:\NCPI_CLIENT\EKBD\Texts\c20600909.files\0200002F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NCPI_CLIENT\EKBD\Texts\c20600909.files\0200002Fjpg.png"/>
                    <pic:cNvPicPr>
                      <a:picLocks noChangeAspect="1" noChangeArrowheads="1"/>
                    </pic:cNvPicPr>
                  </pic:nvPicPr>
                  <pic:blipFill>
                    <a:blip r:link="rId49">
                      <a:extLst>
                        <a:ext uri="{28A0092B-C50C-407E-A947-70E740481C1C}">
                          <a14:useLocalDpi xmlns:a14="http://schemas.microsoft.com/office/drawing/2010/main" val="0"/>
                        </a:ext>
                      </a:extLst>
                    </a:blip>
                    <a:srcRect/>
                    <a:stretch>
                      <a:fillRect/>
                    </a:stretch>
                  </pic:blipFill>
                  <pic:spPr bwMode="auto">
                    <a:xfrm>
                      <a:off x="0" y="0"/>
                      <a:ext cx="5419725" cy="2143125"/>
                    </a:xfrm>
                    <a:prstGeom prst="rect">
                      <a:avLst/>
                    </a:prstGeom>
                    <a:noFill/>
                    <a:ln>
                      <a:noFill/>
                    </a:ln>
                  </pic:spPr>
                </pic:pic>
              </a:graphicData>
            </a:graphic>
          </wp:inline>
        </w:drawing>
      </w:r>
    </w:p>
    <w:p w:rsidR="00B01468" w:rsidRDefault="00B01468">
      <w:pPr>
        <w:pStyle w:val="newncpi"/>
      </w:pPr>
      <w:r>
        <w:t> </w:t>
      </w:r>
    </w:p>
    <w:p w:rsidR="00B01468" w:rsidRDefault="00B01468">
      <w:pPr>
        <w:pStyle w:val="comment"/>
        <w:ind w:firstLine="567"/>
      </w:pPr>
      <w:r>
        <w:t>Примечание. Настоящая регистрационная карточка изготавливается на одном листе бумаги размером 95 х 140 мм плотностью не менее 160 г/м</w:t>
      </w:r>
      <w:r>
        <w:rPr>
          <w:vertAlign w:val="superscript"/>
        </w:rPr>
        <w:t>2</w:t>
      </w:r>
      <w:r>
        <w:t>.</w:t>
      </w:r>
    </w:p>
    <w:p w:rsidR="00B01468" w:rsidRDefault="00B01468">
      <w:pPr>
        <w:pStyle w:val="endform"/>
      </w:pPr>
      <w:r>
        <w:t> </w:t>
      </w:r>
    </w:p>
    <w:p w:rsidR="00B01468" w:rsidRDefault="00B01468">
      <w:pPr>
        <w:pStyle w:val="newncpi"/>
      </w:pPr>
      <w:r>
        <w:t> </w:t>
      </w:r>
    </w:p>
    <w:tbl>
      <w:tblPr>
        <w:tblW w:w="5000" w:type="pct"/>
        <w:tblCellMar>
          <w:left w:w="0" w:type="dxa"/>
          <w:right w:w="0" w:type="dxa"/>
        </w:tblCellMar>
        <w:tblLook w:val="04A0" w:firstRow="1" w:lastRow="0" w:firstColumn="1" w:lastColumn="0" w:noHBand="0" w:noVBand="1"/>
      </w:tblPr>
      <w:tblGrid>
        <w:gridCol w:w="6497"/>
        <w:gridCol w:w="2884"/>
      </w:tblGrid>
      <w:tr w:rsidR="00B01468">
        <w:tc>
          <w:tcPr>
            <w:tcW w:w="3463" w:type="pct"/>
            <w:tcMar>
              <w:top w:w="0" w:type="dxa"/>
              <w:left w:w="6" w:type="dxa"/>
              <w:bottom w:w="0" w:type="dxa"/>
              <w:right w:w="6" w:type="dxa"/>
            </w:tcMar>
            <w:hideMark/>
          </w:tcPr>
          <w:p w:rsidR="00B01468" w:rsidRDefault="00B01468">
            <w:pPr>
              <w:pStyle w:val="newncpi"/>
            </w:pPr>
            <w:r>
              <w:t> </w:t>
            </w:r>
          </w:p>
        </w:tc>
        <w:tc>
          <w:tcPr>
            <w:tcW w:w="1537" w:type="pct"/>
            <w:tcMar>
              <w:top w:w="0" w:type="dxa"/>
              <w:left w:w="6" w:type="dxa"/>
              <w:bottom w:w="0" w:type="dxa"/>
              <w:right w:w="6" w:type="dxa"/>
            </w:tcMar>
            <w:hideMark/>
          </w:tcPr>
          <w:p w:rsidR="00B01468" w:rsidRDefault="00B01468">
            <w:pPr>
              <w:pStyle w:val="append1"/>
            </w:pPr>
            <w:r>
              <w:t>Приложение 16</w:t>
            </w:r>
          </w:p>
          <w:p w:rsidR="00B01468" w:rsidRDefault="00B01468">
            <w:pPr>
              <w:pStyle w:val="append"/>
            </w:pPr>
            <w:r>
              <w:t xml:space="preserve">к Положению о порядке </w:t>
            </w:r>
            <w:r>
              <w:br/>
              <w:t xml:space="preserve">функционирования единой </w:t>
            </w:r>
            <w:r>
              <w:br/>
              <w:t xml:space="preserve">государственной системы </w:t>
            </w:r>
            <w:r>
              <w:br/>
              <w:t xml:space="preserve">регистрации и учета </w:t>
            </w:r>
            <w:r>
              <w:br/>
              <w:t>правонарушений</w:t>
            </w:r>
            <w:r>
              <w:br/>
              <w:t xml:space="preserve">(в редакции постановления </w:t>
            </w:r>
            <w:r>
              <w:br/>
              <w:t>Совета Министров</w:t>
            </w:r>
            <w:r>
              <w:br/>
              <w:t>Республики Беларусь</w:t>
            </w:r>
            <w:r>
              <w:br/>
              <w:t xml:space="preserve">14.12.2013 № 1081) </w:t>
            </w:r>
          </w:p>
        </w:tc>
      </w:tr>
    </w:tbl>
    <w:p w:rsidR="00B01468" w:rsidRDefault="00B01468">
      <w:pPr>
        <w:pStyle w:val="begform"/>
      </w:pPr>
      <w:r>
        <w:t> </w:t>
      </w:r>
    </w:p>
    <w:p w:rsidR="00B01468" w:rsidRDefault="00B01468">
      <w:pPr>
        <w:pStyle w:val="titlep"/>
      </w:pPr>
      <w:r>
        <w:t>Регистрационная карточка о месте нахождения осужденного</w:t>
      </w:r>
    </w:p>
    <w:p w:rsidR="00B01468" w:rsidRDefault="00B01468">
      <w:pPr>
        <w:pStyle w:val="onestring"/>
      </w:pPr>
      <w:r>
        <w:t>Форма 7</w:t>
      </w:r>
    </w:p>
    <w:p w:rsidR="00B01468" w:rsidRDefault="00B01468">
      <w:pPr>
        <w:pStyle w:val="newncpi"/>
      </w:pPr>
      <w:r>
        <w:lastRenderedPageBreak/>
        <w:t> </w:t>
      </w:r>
    </w:p>
    <w:p w:rsidR="00B01468" w:rsidRDefault="00B01468">
      <w:pPr>
        <w:pStyle w:val="newncpi0"/>
        <w:jc w:val="center"/>
      </w:pPr>
      <w:r>
        <w:rPr>
          <w:noProof/>
        </w:rPr>
        <w:drawing>
          <wp:inline distT="0" distB="0" distL="0" distR="0">
            <wp:extent cx="5610225" cy="4171950"/>
            <wp:effectExtent l="0" t="0" r="9525" b="0"/>
            <wp:docPr id="38" name="Рисунок 38" descr="C:\NCPI_CLIENT\EKBD\Texts\c20600909.files\02000030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NCPI_CLIENT\EKBD\Texts\c20600909.files\02000030jpg.png"/>
                    <pic:cNvPicPr>
                      <a:picLocks noChangeAspect="1" noChangeArrowheads="1"/>
                    </pic:cNvPicPr>
                  </pic:nvPicPr>
                  <pic:blipFill>
                    <a:blip r:link="rId50">
                      <a:extLst>
                        <a:ext uri="{28A0092B-C50C-407E-A947-70E740481C1C}">
                          <a14:useLocalDpi xmlns:a14="http://schemas.microsoft.com/office/drawing/2010/main" val="0"/>
                        </a:ext>
                      </a:extLst>
                    </a:blip>
                    <a:srcRect/>
                    <a:stretch>
                      <a:fillRect/>
                    </a:stretch>
                  </pic:blipFill>
                  <pic:spPr bwMode="auto">
                    <a:xfrm>
                      <a:off x="0" y="0"/>
                      <a:ext cx="5610225" cy="4171950"/>
                    </a:xfrm>
                    <a:prstGeom prst="rect">
                      <a:avLst/>
                    </a:prstGeom>
                    <a:noFill/>
                    <a:ln>
                      <a:noFill/>
                    </a:ln>
                  </pic:spPr>
                </pic:pic>
              </a:graphicData>
            </a:graphic>
          </wp:inline>
        </w:drawing>
      </w:r>
    </w:p>
    <w:p w:rsidR="00B01468" w:rsidRDefault="00B01468">
      <w:pPr>
        <w:pStyle w:val="newncpi"/>
      </w:pPr>
      <w:r>
        <w:t> </w:t>
      </w:r>
    </w:p>
    <w:p w:rsidR="00B01468" w:rsidRDefault="00B01468">
      <w:pPr>
        <w:pStyle w:val="comment"/>
        <w:ind w:firstLine="567"/>
      </w:pPr>
      <w:r>
        <w:t>Примечание. Настоящая регистрационная карточка изготавливается на одном листе бумаги размером 95 х 140 мм плотностью не менее 160 г/м</w:t>
      </w:r>
      <w:r>
        <w:rPr>
          <w:vertAlign w:val="superscript"/>
        </w:rPr>
        <w:t>2</w:t>
      </w:r>
      <w:r>
        <w:t>.</w:t>
      </w:r>
    </w:p>
    <w:p w:rsidR="00B01468" w:rsidRDefault="00B01468">
      <w:pPr>
        <w:pStyle w:val="endform"/>
      </w:pPr>
      <w:r>
        <w:t> </w:t>
      </w:r>
    </w:p>
    <w:p w:rsidR="00B01468" w:rsidRDefault="00B01468">
      <w:pPr>
        <w:rPr>
          <w:rFonts w:eastAsia="Times New Roman"/>
        </w:rPr>
        <w:sectPr w:rsidR="00B01468" w:rsidSect="00B01468">
          <w:pgSz w:w="11920" w:h="16840"/>
          <w:pgMar w:top="567" w:right="1134" w:bottom="567" w:left="1417" w:header="280" w:footer="0" w:gutter="0"/>
          <w:cols w:space="720"/>
          <w:docGrid w:linePitch="299"/>
        </w:sectPr>
      </w:pPr>
    </w:p>
    <w:p w:rsidR="00B01468" w:rsidRDefault="00B01468">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488"/>
        <w:gridCol w:w="2879"/>
      </w:tblGrid>
      <w:tr w:rsidR="00B01468">
        <w:tc>
          <w:tcPr>
            <w:tcW w:w="3463" w:type="pct"/>
            <w:tcMar>
              <w:top w:w="0" w:type="dxa"/>
              <w:left w:w="6" w:type="dxa"/>
              <w:bottom w:w="0" w:type="dxa"/>
              <w:right w:w="6" w:type="dxa"/>
            </w:tcMar>
            <w:hideMark/>
          </w:tcPr>
          <w:p w:rsidR="00B01468" w:rsidRDefault="00B01468">
            <w:pPr>
              <w:pStyle w:val="newncpi"/>
            </w:pPr>
            <w:r>
              <w:t> </w:t>
            </w:r>
          </w:p>
        </w:tc>
        <w:tc>
          <w:tcPr>
            <w:tcW w:w="1537" w:type="pct"/>
            <w:tcMar>
              <w:top w:w="0" w:type="dxa"/>
              <w:left w:w="6" w:type="dxa"/>
              <w:bottom w:w="0" w:type="dxa"/>
              <w:right w:w="6" w:type="dxa"/>
            </w:tcMar>
            <w:hideMark/>
          </w:tcPr>
          <w:p w:rsidR="00B01468" w:rsidRDefault="00B01468">
            <w:pPr>
              <w:pStyle w:val="append1"/>
            </w:pPr>
            <w:r>
              <w:t>Приложение 17</w:t>
            </w:r>
          </w:p>
          <w:p w:rsidR="00B01468" w:rsidRDefault="00B01468">
            <w:pPr>
              <w:pStyle w:val="append"/>
            </w:pPr>
            <w:r>
              <w:t xml:space="preserve">к Положению о порядке </w:t>
            </w:r>
            <w:r>
              <w:br/>
              <w:t xml:space="preserve">функционирования единой </w:t>
            </w:r>
            <w:r>
              <w:br/>
              <w:t xml:space="preserve">государственной системы </w:t>
            </w:r>
            <w:r>
              <w:br/>
              <w:t xml:space="preserve">регистрации и учета </w:t>
            </w:r>
            <w:r>
              <w:br/>
              <w:t>правонарушений</w:t>
            </w:r>
            <w:r>
              <w:br/>
              <w:t xml:space="preserve">(в редакции постановления </w:t>
            </w:r>
            <w:r>
              <w:br/>
              <w:t>Совета Министров</w:t>
            </w:r>
            <w:r>
              <w:br/>
              <w:t>Республики Беларусь</w:t>
            </w:r>
            <w:r>
              <w:br/>
              <w:t xml:space="preserve">14.12.2013 № 1081) </w:t>
            </w:r>
          </w:p>
        </w:tc>
      </w:tr>
    </w:tbl>
    <w:p w:rsidR="00B01468" w:rsidRDefault="00B01468">
      <w:pPr>
        <w:pStyle w:val="titlep"/>
        <w:jc w:val="left"/>
      </w:pPr>
      <w:r>
        <w:t>ПЕРЕЧЕНЬ</w:t>
      </w:r>
      <w:r>
        <w:br/>
        <w:t>сокращений, применяемых в регистрационных карточках единой государственной системы регистрации и учета правонарушений</w:t>
      </w:r>
    </w:p>
    <w:tbl>
      <w:tblPr>
        <w:tblW w:w="5000" w:type="pct"/>
        <w:tblCellMar>
          <w:left w:w="0" w:type="dxa"/>
          <w:right w:w="0" w:type="dxa"/>
        </w:tblCellMar>
        <w:tblLook w:val="04A0" w:firstRow="1" w:lastRow="0" w:firstColumn="1" w:lastColumn="0" w:noHBand="0" w:noVBand="1"/>
      </w:tblPr>
      <w:tblGrid>
        <w:gridCol w:w="6488"/>
        <w:gridCol w:w="2879"/>
      </w:tblGrid>
      <w:tr w:rsidR="00B01468">
        <w:trPr>
          <w:trHeight w:val="240"/>
        </w:trPr>
        <w:tc>
          <w:tcPr>
            <w:tcW w:w="3463" w:type="pct"/>
            <w:tcBorders>
              <w:top w:val="single" w:sz="4" w:space="0" w:color="auto"/>
              <w:bottom w:val="single" w:sz="4" w:space="0" w:color="auto"/>
              <w:right w:val="single" w:sz="4" w:space="0" w:color="auto"/>
            </w:tcBorders>
            <w:tcMar>
              <w:top w:w="0" w:type="dxa"/>
              <w:left w:w="6" w:type="dxa"/>
              <w:bottom w:w="0" w:type="dxa"/>
              <w:right w:w="6" w:type="dxa"/>
            </w:tcMar>
            <w:hideMark/>
          </w:tcPr>
          <w:p w:rsidR="00B01468" w:rsidRDefault="00B01468">
            <w:pPr>
              <w:pStyle w:val="table10"/>
              <w:jc w:val="center"/>
            </w:pPr>
            <w:r>
              <w:t>Понятие</w:t>
            </w:r>
          </w:p>
        </w:tc>
        <w:tc>
          <w:tcPr>
            <w:tcW w:w="1537" w:type="pct"/>
            <w:tcBorders>
              <w:top w:val="single" w:sz="4" w:space="0" w:color="auto"/>
              <w:left w:val="single" w:sz="4" w:space="0" w:color="auto"/>
              <w:bottom w:val="single" w:sz="4" w:space="0" w:color="auto"/>
            </w:tcBorders>
            <w:tcMar>
              <w:top w:w="0" w:type="dxa"/>
              <w:left w:w="6" w:type="dxa"/>
              <w:bottom w:w="0" w:type="dxa"/>
              <w:right w:w="6" w:type="dxa"/>
            </w:tcMar>
            <w:hideMark/>
          </w:tcPr>
          <w:p w:rsidR="00B01468" w:rsidRDefault="00B01468">
            <w:pPr>
              <w:pStyle w:val="table10"/>
              <w:jc w:val="center"/>
            </w:pPr>
            <w:r>
              <w:t>Его сокращение</w:t>
            </w:r>
          </w:p>
        </w:tc>
      </w:tr>
      <w:tr w:rsidR="00B01468">
        <w:trPr>
          <w:trHeight w:val="240"/>
        </w:trPr>
        <w:tc>
          <w:tcPr>
            <w:tcW w:w="3463" w:type="pct"/>
            <w:tcBorders>
              <w:top w:val="single" w:sz="4" w:space="0" w:color="auto"/>
            </w:tcBorders>
            <w:tcMar>
              <w:top w:w="0" w:type="dxa"/>
              <w:left w:w="6" w:type="dxa"/>
              <w:bottom w:w="0" w:type="dxa"/>
              <w:right w:w="6" w:type="dxa"/>
            </w:tcMar>
            <w:hideMark/>
          </w:tcPr>
          <w:p w:rsidR="00B01468" w:rsidRDefault="00B01468">
            <w:pPr>
              <w:pStyle w:val="table10"/>
            </w:pPr>
            <w:r>
              <w:t>Борьба с коррупцией и экономическими преступлениями</w:t>
            </w:r>
          </w:p>
        </w:tc>
        <w:tc>
          <w:tcPr>
            <w:tcW w:w="1537" w:type="pct"/>
            <w:tcBorders>
              <w:top w:val="single" w:sz="4" w:space="0" w:color="auto"/>
            </w:tcBorders>
            <w:tcMar>
              <w:top w:w="0" w:type="dxa"/>
              <w:left w:w="6" w:type="dxa"/>
              <w:bottom w:w="0" w:type="dxa"/>
              <w:right w:w="6" w:type="dxa"/>
            </w:tcMar>
            <w:hideMark/>
          </w:tcPr>
          <w:p w:rsidR="00B01468" w:rsidRDefault="00B01468">
            <w:pPr>
              <w:pStyle w:val="table10"/>
              <w:jc w:val="center"/>
            </w:pPr>
            <w:r>
              <w:t>БКиЭП</w:t>
            </w:r>
          </w:p>
        </w:tc>
      </w:tr>
      <w:tr w:rsidR="00B01468">
        <w:trPr>
          <w:trHeight w:val="240"/>
        </w:trPr>
        <w:tc>
          <w:tcPr>
            <w:tcW w:w="3463" w:type="pct"/>
            <w:tcMar>
              <w:top w:w="0" w:type="dxa"/>
              <w:left w:w="6" w:type="dxa"/>
              <w:bottom w:w="0" w:type="dxa"/>
              <w:right w:w="6" w:type="dxa"/>
            </w:tcMar>
            <w:hideMark/>
          </w:tcPr>
          <w:p w:rsidR="00B01468" w:rsidRDefault="00B01468">
            <w:pPr>
              <w:pStyle w:val="table10"/>
            </w:pPr>
            <w:r>
              <w:t>Государственный пограничный комитет</w:t>
            </w:r>
          </w:p>
        </w:tc>
        <w:tc>
          <w:tcPr>
            <w:tcW w:w="1537" w:type="pct"/>
            <w:tcMar>
              <w:top w:w="0" w:type="dxa"/>
              <w:left w:w="6" w:type="dxa"/>
              <w:bottom w:w="0" w:type="dxa"/>
              <w:right w:w="6" w:type="dxa"/>
            </w:tcMar>
            <w:hideMark/>
          </w:tcPr>
          <w:p w:rsidR="00B01468" w:rsidRDefault="00B01468">
            <w:pPr>
              <w:pStyle w:val="table10"/>
              <w:jc w:val="center"/>
            </w:pPr>
            <w:r>
              <w:t>ГПК</w:t>
            </w:r>
          </w:p>
        </w:tc>
      </w:tr>
      <w:tr w:rsidR="00B01468">
        <w:trPr>
          <w:trHeight w:val="240"/>
        </w:trPr>
        <w:tc>
          <w:tcPr>
            <w:tcW w:w="3463" w:type="pct"/>
            <w:tcMar>
              <w:top w:w="0" w:type="dxa"/>
              <w:left w:w="6" w:type="dxa"/>
              <w:bottom w:w="0" w:type="dxa"/>
              <w:right w:w="6" w:type="dxa"/>
            </w:tcMar>
            <w:hideMark/>
          </w:tcPr>
          <w:p w:rsidR="00B01468" w:rsidRDefault="00B01468">
            <w:pPr>
              <w:pStyle w:val="table10"/>
            </w:pPr>
            <w:r>
              <w:t>Государственный таможенный комитет</w:t>
            </w:r>
          </w:p>
        </w:tc>
        <w:tc>
          <w:tcPr>
            <w:tcW w:w="1537" w:type="pct"/>
            <w:tcMar>
              <w:top w:w="0" w:type="dxa"/>
              <w:left w:w="6" w:type="dxa"/>
              <w:bottom w:w="0" w:type="dxa"/>
              <w:right w:w="6" w:type="dxa"/>
            </w:tcMar>
            <w:hideMark/>
          </w:tcPr>
          <w:p w:rsidR="00B01468" w:rsidRDefault="00B01468">
            <w:pPr>
              <w:pStyle w:val="table10"/>
              <w:jc w:val="center"/>
            </w:pPr>
            <w:r>
              <w:t>ГТК</w:t>
            </w:r>
          </w:p>
        </w:tc>
      </w:tr>
      <w:tr w:rsidR="00B01468">
        <w:trPr>
          <w:trHeight w:val="240"/>
        </w:trPr>
        <w:tc>
          <w:tcPr>
            <w:tcW w:w="3463" w:type="pct"/>
            <w:tcMar>
              <w:top w:w="0" w:type="dxa"/>
              <w:left w:w="6" w:type="dxa"/>
              <w:bottom w:w="0" w:type="dxa"/>
              <w:right w:w="6" w:type="dxa"/>
            </w:tcMar>
            <w:hideMark/>
          </w:tcPr>
          <w:p w:rsidR="00B01468" w:rsidRDefault="00B01468">
            <w:pPr>
              <w:pStyle w:val="table10"/>
            </w:pPr>
            <w:r>
              <w:t>Имя собственное</w:t>
            </w:r>
          </w:p>
        </w:tc>
        <w:tc>
          <w:tcPr>
            <w:tcW w:w="1537" w:type="pct"/>
            <w:tcMar>
              <w:top w:w="0" w:type="dxa"/>
              <w:left w:w="6" w:type="dxa"/>
              <w:bottom w:w="0" w:type="dxa"/>
              <w:right w:w="6" w:type="dxa"/>
            </w:tcMar>
            <w:hideMark/>
          </w:tcPr>
          <w:p w:rsidR="00B01468" w:rsidRDefault="00B01468">
            <w:pPr>
              <w:pStyle w:val="table10"/>
              <w:jc w:val="center"/>
            </w:pPr>
            <w:r>
              <w:t>Имя</w:t>
            </w:r>
          </w:p>
        </w:tc>
      </w:tr>
      <w:tr w:rsidR="00B01468">
        <w:trPr>
          <w:trHeight w:val="240"/>
        </w:trPr>
        <w:tc>
          <w:tcPr>
            <w:tcW w:w="3463" w:type="pct"/>
            <w:tcMar>
              <w:top w:w="0" w:type="dxa"/>
              <w:left w:w="6" w:type="dxa"/>
              <w:bottom w:w="0" w:type="dxa"/>
              <w:right w:w="6" w:type="dxa"/>
            </w:tcMar>
            <w:hideMark/>
          </w:tcPr>
          <w:p w:rsidR="00B01468" w:rsidRDefault="00B01468">
            <w:pPr>
              <w:pStyle w:val="table10"/>
            </w:pPr>
            <w:r>
              <w:t>Кодекс Республики Беларусь об административных правонарушениях</w:t>
            </w:r>
          </w:p>
        </w:tc>
        <w:tc>
          <w:tcPr>
            <w:tcW w:w="1537" w:type="pct"/>
            <w:tcMar>
              <w:top w:w="0" w:type="dxa"/>
              <w:left w:w="6" w:type="dxa"/>
              <w:bottom w:w="0" w:type="dxa"/>
              <w:right w:w="6" w:type="dxa"/>
            </w:tcMar>
            <w:hideMark/>
          </w:tcPr>
          <w:p w:rsidR="00B01468" w:rsidRDefault="00B01468">
            <w:pPr>
              <w:pStyle w:val="table10"/>
              <w:jc w:val="center"/>
            </w:pPr>
            <w:r>
              <w:t>КоАП</w:t>
            </w:r>
          </w:p>
        </w:tc>
      </w:tr>
      <w:tr w:rsidR="00B01468">
        <w:trPr>
          <w:trHeight w:val="240"/>
        </w:trPr>
        <w:tc>
          <w:tcPr>
            <w:tcW w:w="3463" w:type="pct"/>
            <w:tcMar>
              <w:top w:w="0" w:type="dxa"/>
              <w:left w:w="6" w:type="dxa"/>
              <w:bottom w:w="0" w:type="dxa"/>
              <w:right w:w="6" w:type="dxa"/>
            </w:tcMar>
            <w:hideMark/>
          </w:tcPr>
          <w:p w:rsidR="00B01468" w:rsidRDefault="00B01468">
            <w:pPr>
              <w:pStyle w:val="table10"/>
            </w:pPr>
            <w:r>
              <w:t>Комитет государственного контроля</w:t>
            </w:r>
          </w:p>
        </w:tc>
        <w:tc>
          <w:tcPr>
            <w:tcW w:w="1537" w:type="pct"/>
            <w:tcMar>
              <w:top w:w="0" w:type="dxa"/>
              <w:left w:w="6" w:type="dxa"/>
              <w:bottom w:w="0" w:type="dxa"/>
              <w:right w:w="6" w:type="dxa"/>
            </w:tcMar>
            <w:hideMark/>
          </w:tcPr>
          <w:p w:rsidR="00B01468" w:rsidRDefault="00B01468">
            <w:pPr>
              <w:pStyle w:val="table10"/>
              <w:jc w:val="center"/>
            </w:pPr>
            <w:r>
              <w:t>КГК</w:t>
            </w:r>
          </w:p>
        </w:tc>
      </w:tr>
      <w:tr w:rsidR="00B01468">
        <w:trPr>
          <w:trHeight w:val="240"/>
        </w:trPr>
        <w:tc>
          <w:tcPr>
            <w:tcW w:w="3463" w:type="pct"/>
            <w:tcMar>
              <w:top w:w="0" w:type="dxa"/>
              <w:left w:w="6" w:type="dxa"/>
              <w:bottom w:w="0" w:type="dxa"/>
              <w:right w:w="6" w:type="dxa"/>
            </w:tcMar>
            <w:hideMark/>
          </w:tcPr>
          <w:p w:rsidR="00B01468" w:rsidRDefault="00B01468">
            <w:pPr>
              <w:pStyle w:val="table10"/>
            </w:pPr>
            <w:r>
              <w:t>Комитет государственной безопасности</w:t>
            </w:r>
          </w:p>
        </w:tc>
        <w:tc>
          <w:tcPr>
            <w:tcW w:w="1537" w:type="pct"/>
            <w:tcMar>
              <w:top w:w="0" w:type="dxa"/>
              <w:left w:w="6" w:type="dxa"/>
              <w:bottom w:w="0" w:type="dxa"/>
              <w:right w:w="6" w:type="dxa"/>
            </w:tcMar>
            <w:hideMark/>
          </w:tcPr>
          <w:p w:rsidR="00B01468" w:rsidRDefault="00B01468">
            <w:pPr>
              <w:pStyle w:val="table10"/>
              <w:jc w:val="center"/>
            </w:pPr>
            <w:r>
              <w:t>КГБ</w:t>
            </w:r>
          </w:p>
        </w:tc>
      </w:tr>
      <w:tr w:rsidR="00B01468">
        <w:trPr>
          <w:trHeight w:val="240"/>
        </w:trPr>
        <w:tc>
          <w:tcPr>
            <w:tcW w:w="3463" w:type="pct"/>
            <w:tcMar>
              <w:top w:w="0" w:type="dxa"/>
              <w:left w:w="6" w:type="dxa"/>
              <w:bottom w:w="0" w:type="dxa"/>
              <w:right w:w="6" w:type="dxa"/>
            </w:tcMar>
            <w:hideMark/>
          </w:tcPr>
          <w:p w:rsidR="00B01468" w:rsidRDefault="00B01468">
            <w:pPr>
              <w:pStyle w:val="table10"/>
            </w:pPr>
            <w:r>
              <w:t>Министерство внутренних дел</w:t>
            </w:r>
          </w:p>
        </w:tc>
        <w:tc>
          <w:tcPr>
            <w:tcW w:w="1537" w:type="pct"/>
            <w:tcMar>
              <w:top w:w="0" w:type="dxa"/>
              <w:left w:w="6" w:type="dxa"/>
              <w:bottom w:w="0" w:type="dxa"/>
              <w:right w:w="6" w:type="dxa"/>
            </w:tcMar>
            <w:hideMark/>
          </w:tcPr>
          <w:p w:rsidR="00B01468" w:rsidRDefault="00B01468">
            <w:pPr>
              <w:pStyle w:val="table10"/>
              <w:jc w:val="center"/>
            </w:pPr>
            <w:r>
              <w:t>МВД</w:t>
            </w:r>
          </w:p>
        </w:tc>
      </w:tr>
      <w:tr w:rsidR="00B01468">
        <w:trPr>
          <w:trHeight w:val="240"/>
        </w:trPr>
        <w:tc>
          <w:tcPr>
            <w:tcW w:w="3463" w:type="pct"/>
            <w:tcMar>
              <w:top w:w="0" w:type="dxa"/>
              <w:left w:w="6" w:type="dxa"/>
              <w:bottom w:w="0" w:type="dxa"/>
              <w:right w:w="6" w:type="dxa"/>
            </w:tcMar>
            <w:hideMark/>
          </w:tcPr>
          <w:p w:rsidR="00B01468" w:rsidRDefault="00B01468">
            <w:pPr>
              <w:pStyle w:val="table10"/>
            </w:pPr>
            <w:r>
              <w:t>Министерство обороны</w:t>
            </w:r>
          </w:p>
        </w:tc>
        <w:tc>
          <w:tcPr>
            <w:tcW w:w="1537" w:type="pct"/>
            <w:tcMar>
              <w:top w:w="0" w:type="dxa"/>
              <w:left w:w="6" w:type="dxa"/>
              <w:bottom w:w="0" w:type="dxa"/>
              <w:right w:w="6" w:type="dxa"/>
            </w:tcMar>
            <w:hideMark/>
          </w:tcPr>
          <w:p w:rsidR="00B01468" w:rsidRDefault="00B01468">
            <w:pPr>
              <w:pStyle w:val="table10"/>
              <w:jc w:val="center"/>
            </w:pPr>
            <w:r>
              <w:t>МО</w:t>
            </w:r>
          </w:p>
        </w:tc>
      </w:tr>
      <w:tr w:rsidR="00B01468">
        <w:trPr>
          <w:trHeight w:val="240"/>
        </w:trPr>
        <w:tc>
          <w:tcPr>
            <w:tcW w:w="3463" w:type="pct"/>
            <w:tcMar>
              <w:top w:w="0" w:type="dxa"/>
              <w:left w:w="6" w:type="dxa"/>
              <w:bottom w:w="0" w:type="dxa"/>
              <w:right w:w="6" w:type="dxa"/>
            </w:tcMar>
            <w:hideMark/>
          </w:tcPr>
          <w:p w:rsidR="00B01468" w:rsidRDefault="00B01468">
            <w:pPr>
              <w:pStyle w:val="table10"/>
            </w:pPr>
            <w:r>
              <w:t>Министерство по чрезвычайным ситуациям</w:t>
            </w:r>
          </w:p>
        </w:tc>
        <w:tc>
          <w:tcPr>
            <w:tcW w:w="1537" w:type="pct"/>
            <w:tcMar>
              <w:top w:w="0" w:type="dxa"/>
              <w:left w:w="6" w:type="dxa"/>
              <w:bottom w:w="0" w:type="dxa"/>
              <w:right w:w="6" w:type="dxa"/>
            </w:tcMar>
            <w:hideMark/>
          </w:tcPr>
          <w:p w:rsidR="00B01468" w:rsidRDefault="00B01468">
            <w:pPr>
              <w:pStyle w:val="table10"/>
              <w:jc w:val="center"/>
            </w:pPr>
            <w:r>
              <w:t>МЧС</w:t>
            </w:r>
          </w:p>
        </w:tc>
      </w:tr>
      <w:tr w:rsidR="00B01468">
        <w:trPr>
          <w:trHeight w:val="240"/>
        </w:trPr>
        <w:tc>
          <w:tcPr>
            <w:tcW w:w="3463" w:type="pct"/>
            <w:tcMar>
              <w:top w:w="0" w:type="dxa"/>
              <w:left w:w="6" w:type="dxa"/>
              <w:bottom w:w="0" w:type="dxa"/>
              <w:right w:w="6" w:type="dxa"/>
            </w:tcMar>
            <w:hideMark/>
          </w:tcPr>
          <w:p w:rsidR="00B01468" w:rsidRDefault="00B01468">
            <w:pPr>
              <w:pStyle w:val="table10"/>
            </w:pPr>
            <w:r>
              <w:t>Наркоконтроль и противодействие торговле людьми</w:t>
            </w:r>
          </w:p>
        </w:tc>
        <w:tc>
          <w:tcPr>
            <w:tcW w:w="1537" w:type="pct"/>
            <w:tcMar>
              <w:top w:w="0" w:type="dxa"/>
              <w:left w:w="6" w:type="dxa"/>
              <w:bottom w:w="0" w:type="dxa"/>
              <w:right w:w="6" w:type="dxa"/>
            </w:tcMar>
            <w:hideMark/>
          </w:tcPr>
          <w:p w:rsidR="00B01468" w:rsidRDefault="00B01468">
            <w:pPr>
              <w:pStyle w:val="table10"/>
              <w:jc w:val="center"/>
            </w:pPr>
            <w:r>
              <w:t>НиТЛ</w:t>
            </w:r>
          </w:p>
        </w:tc>
      </w:tr>
      <w:tr w:rsidR="00B01468">
        <w:trPr>
          <w:trHeight w:val="240"/>
        </w:trPr>
        <w:tc>
          <w:tcPr>
            <w:tcW w:w="3463" w:type="pct"/>
            <w:tcMar>
              <w:top w:w="0" w:type="dxa"/>
              <w:left w:w="6" w:type="dxa"/>
              <w:bottom w:w="0" w:type="dxa"/>
              <w:right w:w="6" w:type="dxa"/>
            </w:tcMar>
            <w:hideMark/>
          </w:tcPr>
          <w:p w:rsidR="00B01468" w:rsidRDefault="00B01468">
            <w:pPr>
              <w:pStyle w:val="table10"/>
            </w:pPr>
            <w:r>
              <w:t>Органы внутренних дел</w:t>
            </w:r>
          </w:p>
        </w:tc>
        <w:tc>
          <w:tcPr>
            <w:tcW w:w="1537" w:type="pct"/>
            <w:tcMar>
              <w:top w:w="0" w:type="dxa"/>
              <w:left w:w="6" w:type="dxa"/>
              <w:bottom w:w="0" w:type="dxa"/>
              <w:right w:w="6" w:type="dxa"/>
            </w:tcMar>
            <w:hideMark/>
          </w:tcPr>
          <w:p w:rsidR="00B01468" w:rsidRDefault="00B01468">
            <w:pPr>
              <w:pStyle w:val="table10"/>
              <w:jc w:val="center"/>
            </w:pPr>
            <w:r>
              <w:t>ОВД</w:t>
            </w:r>
          </w:p>
        </w:tc>
      </w:tr>
      <w:tr w:rsidR="00B01468">
        <w:trPr>
          <w:trHeight w:val="240"/>
        </w:trPr>
        <w:tc>
          <w:tcPr>
            <w:tcW w:w="3463" w:type="pct"/>
            <w:tcMar>
              <w:top w:w="0" w:type="dxa"/>
              <w:left w:w="6" w:type="dxa"/>
              <w:bottom w:w="0" w:type="dxa"/>
              <w:right w:w="6" w:type="dxa"/>
            </w:tcMar>
            <w:hideMark/>
          </w:tcPr>
          <w:p w:rsidR="00B01468" w:rsidRDefault="00B01468">
            <w:pPr>
              <w:pStyle w:val="table10"/>
            </w:pPr>
            <w:r>
              <w:t>Преступления в сфере высоких технологий</w:t>
            </w:r>
          </w:p>
        </w:tc>
        <w:tc>
          <w:tcPr>
            <w:tcW w:w="1537" w:type="pct"/>
            <w:tcMar>
              <w:top w:w="0" w:type="dxa"/>
              <w:left w:w="6" w:type="dxa"/>
              <w:bottom w:w="0" w:type="dxa"/>
              <w:right w:w="6" w:type="dxa"/>
            </w:tcMar>
            <w:hideMark/>
          </w:tcPr>
          <w:p w:rsidR="00B01468" w:rsidRDefault="00B01468">
            <w:pPr>
              <w:pStyle w:val="table10"/>
              <w:jc w:val="center"/>
            </w:pPr>
            <w:r>
              <w:t>ПСВТ</w:t>
            </w:r>
          </w:p>
        </w:tc>
      </w:tr>
      <w:tr w:rsidR="00B01468">
        <w:trPr>
          <w:trHeight w:val="240"/>
        </w:trPr>
        <w:tc>
          <w:tcPr>
            <w:tcW w:w="3463" w:type="pct"/>
            <w:tcMar>
              <w:top w:w="0" w:type="dxa"/>
              <w:left w:w="6" w:type="dxa"/>
              <w:bottom w:w="0" w:type="dxa"/>
              <w:right w:w="6" w:type="dxa"/>
            </w:tcMar>
            <w:hideMark/>
          </w:tcPr>
          <w:p w:rsidR="00B01468" w:rsidRDefault="00B01468">
            <w:pPr>
              <w:pStyle w:val="table10"/>
            </w:pPr>
            <w:r>
              <w:t xml:space="preserve">Процессуально-исполнительный кодекс Республики Беларусь об административных правонарушениях </w:t>
            </w:r>
          </w:p>
        </w:tc>
        <w:tc>
          <w:tcPr>
            <w:tcW w:w="1537" w:type="pct"/>
            <w:tcMar>
              <w:top w:w="0" w:type="dxa"/>
              <w:left w:w="6" w:type="dxa"/>
              <w:bottom w:w="0" w:type="dxa"/>
              <w:right w:w="6" w:type="dxa"/>
            </w:tcMar>
            <w:hideMark/>
          </w:tcPr>
          <w:p w:rsidR="00B01468" w:rsidRDefault="00B01468">
            <w:pPr>
              <w:pStyle w:val="table10"/>
              <w:jc w:val="center"/>
            </w:pPr>
            <w:r>
              <w:t>ПИКоАП</w:t>
            </w:r>
          </w:p>
        </w:tc>
      </w:tr>
      <w:tr w:rsidR="00B01468">
        <w:trPr>
          <w:trHeight w:val="240"/>
        </w:trPr>
        <w:tc>
          <w:tcPr>
            <w:tcW w:w="3463" w:type="pct"/>
            <w:tcMar>
              <w:top w:w="0" w:type="dxa"/>
              <w:left w:w="6" w:type="dxa"/>
              <w:bottom w:w="0" w:type="dxa"/>
              <w:right w:w="6" w:type="dxa"/>
            </w:tcMar>
            <w:hideMark/>
          </w:tcPr>
          <w:p w:rsidR="00B01468" w:rsidRDefault="00B01468">
            <w:pPr>
              <w:pStyle w:val="table10"/>
            </w:pPr>
            <w:r>
              <w:t>Пункт</w:t>
            </w:r>
          </w:p>
        </w:tc>
        <w:tc>
          <w:tcPr>
            <w:tcW w:w="1537" w:type="pct"/>
            <w:tcMar>
              <w:top w:w="0" w:type="dxa"/>
              <w:left w:w="6" w:type="dxa"/>
              <w:bottom w:w="0" w:type="dxa"/>
              <w:right w:w="6" w:type="dxa"/>
            </w:tcMar>
            <w:hideMark/>
          </w:tcPr>
          <w:p w:rsidR="00B01468" w:rsidRDefault="00B01468">
            <w:pPr>
              <w:pStyle w:val="table10"/>
              <w:jc w:val="center"/>
            </w:pPr>
            <w:r>
              <w:t>п.</w:t>
            </w:r>
          </w:p>
        </w:tc>
      </w:tr>
      <w:tr w:rsidR="00B01468">
        <w:trPr>
          <w:trHeight w:val="240"/>
        </w:trPr>
        <w:tc>
          <w:tcPr>
            <w:tcW w:w="3463" w:type="pct"/>
            <w:tcMar>
              <w:top w:w="0" w:type="dxa"/>
              <w:left w:w="6" w:type="dxa"/>
              <w:bottom w:w="0" w:type="dxa"/>
              <w:right w:w="6" w:type="dxa"/>
            </w:tcMar>
            <w:hideMark/>
          </w:tcPr>
          <w:p w:rsidR="00B01468" w:rsidRDefault="00B01468">
            <w:pPr>
              <w:pStyle w:val="table10"/>
            </w:pPr>
            <w:r>
              <w:t>Пункты</w:t>
            </w:r>
          </w:p>
        </w:tc>
        <w:tc>
          <w:tcPr>
            <w:tcW w:w="1537" w:type="pct"/>
            <w:tcMar>
              <w:top w:w="0" w:type="dxa"/>
              <w:left w:w="6" w:type="dxa"/>
              <w:bottom w:w="0" w:type="dxa"/>
              <w:right w:w="6" w:type="dxa"/>
            </w:tcMar>
            <w:hideMark/>
          </w:tcPr>
          <w:p w:rsidR="00B01468" w:rsidRDefault="00B01468">
            <w:pPr>
              <w:pStyle w:val="table10"/>
              <w:jc w:val="center"/>
            </w:pPr>
            <w:r>
              <w:t>п.п.</w:t>
            </w:r>
          </w:p>
        </w:tc>
      </w:tr>
      <w:tr w:rsidR="00B01468">
        <w:trPr>
          <w:trHeight w:val="240"/>
        </w:trPr>
        <w:tc>
          <w:tcPr>
            <w:tcW w:w="3463" w:type="pct"/>
            <w:tcMar>
              <w:top w:w="0" w:type="dxa"/>
              <w:left w:w="6" w:type="dxa"/>
              <w:bottom w:w="0" w:type="dxa"/>
              <w:right w:w="6" w:type="dxa"/>
            </w:tcMar>
            <w:hideMark/>
          </w:tcPr>
          <w:p w:rsidR="00B01468" w:rsidRDefault="00B01468">
            <w:pPr>
              <w:pStyle w:val="table10"/>
            </w:pPr>
            <w:r>
              <w:t>Следственный комитет</w:t>
            </w:r>
          </w:p>
        </w:tc>
        <w:tc>
          <w:tcPr>
            <w:tcW w:w="1537" w:type="pct"/>
            <w:tcMar>
              <w:top w:w="0" w:type="dxa"/>
              <w:left w:w="6" w:type="dxa"/>
              <w:bottom w:w="0" w:type="dxa"/>
              <w:right w:w="6" w:type="dxa"/>
            </w:tcMar>
            <w:hideMark/>
          </w:tcPr>
          <w:p w:rsidR="00B01468" w:rsidRDefault="00B01468">
            <w:pPr>
              <w:pStyle w:val="table10"/>
              <w:jc w:val="center"/>
            </w:pPr>
            <w:r>
              <w:t>СК</w:t>
            </w:r>
          </w:p>
        </w:tc>
      </w:tr>
      <w:tr w:rsidR="00B01468">
        <w:trPr>
          <w:trHeight w:val="240"/>
        </w:trPr>
        <w:tc>
          <w:tcPr>
            <w:tcW w:w="3463" w:type="pct"/>
            <w:tcMar>
              <w:top w:w="0" w:type="dxa"/>
              <w:left w:w="6" w:type="dxa"/>
              <w:bottom w:w="0" w:type="dxa"/>
              <w:right w:w="6" w:type="dxa"/>
            </w:tcMar>
            <w:hideMark/>
          </w:tcPr>
          <w:p w:rsidR="00B01468" w:rsidRDefault="00B01468">
            <w:pPr>
              <w:pStyle w:val="table10"/>
            </w:pPr>
            <w:r>
              <w:t>Статья</w:t>
            </w:r>
          </w:p>
        </w:tc>
        <w:tc>
          <w:tcPr>
            <w:tcW w:w="1537" w:type="pct"/>
            <w:tcMar>
              <w:top w:w="0" w:type="dxa"/>
              <w:left w:w="6" w:type="dxa"/>
              <w:bottom w:w="0" w:type="dxa"/>
              <w:right w:w="6" w:type="dxa"/>
            </w:tcMar>
            <w:hideMark/>
          </w:tcPr>
          <w:p w:rsidR="00B01468" w:rsidRDefault="00B01468">
            <w:pPr>
              <w:pStyle w:val="table10"/>
              <w:jc w:val="center"/>
            </w:pPr>
            <w:r>
              <w:t>ст.</w:t>
            </w:r>
          </w:p>
        </w:tc>
      </w:tr>
      <w:tr w:rsidR="00B01468">
        <w:trPr>
          <w:trHeight w:val="240"/>
        </w:trPr>
        <w:tc>
          <w:tcPr>
            <w:tcW w:w="3463" w:type="pct"/>
            <w:tcMar>
              <w:top w:w="0" w:type="dxa"/>
              <w:left w:w="6" w:type="dxa"/>
              <w:bottom w:w="0" w:type="dxa"/>
              <w:right w:w="6" w:type="dxa"/>
            </w:tcMar>
            <w:hideMark/>
          </w:tcPr>
          <w:p w:rsidR="00B01468" w:rsidRDefault="00B01468">
            <w:pPr>
              <w:pStyle w:val="table10"/>
            </w:pPr>
            <w:r>
              <w:t>Статьи</w:t>
            </w:r>
          </w:p>
        </w:tc>
        <w:tc>
          <w:tcPr>
            <w:tcW w:w="1537" w:type="pct"/>
            <w:tcMar>
              <w:top w:w="0" w:type="dxa"/>
              <w:left w:w="6" w:type="dxa"/>
              <w:bottom w:w="0" w:type="dxa"/>
              <w:right w:w="6" w:type="dxa"/>
            </w:tcMar>
            <w:hideMark/>
          </w:tcPr>
          <w:p w:rsidR="00B01468" w:rsidRDefault="00B01468">
            <w:pPr>
              <w:pStyle w:val="table10"/>
              <w:jc w:val="center"/>
            </w:pPr>
            <w:r>
              <w:t>ст.ст.</w:t>
            </w:r>
          </w:p>
        </w:tc>
      </w:tr>
      <w:tr w:rsidR="00B01468">
        <w:trPr>
          <w:trHeight w:val="240"/>
        </w:trPr>
        <w:tc>
          <w:tcPr>
            <w:tcW w:w="3463" w:type="pct"/>
            <w:tcMar>
              <w:top w:w="0" w:type="dxa"/>
              <w:left w:w="6" w:type="dxa"/>
              <w:bottom w:w="0" w:type="dxa"/>
              <w:right w:w="6" w:type="dxa"/>
            </w:tcMar>
            <w:hideMark/>
          </w:tcPr>
          <w:p w:rsidR="00B01468" w:rsidRDefault="00B01468">
            <w:pPr>
              <w:pStyle w:val="table10"/>
            </w:pPr>
            <w:r>
              <w:t>Уголовно-процессуальный кодекс Республики Беларусь</w:t>
            </w:r>
          </w:p>
        </w:tc>
        <w:tc>
          <w:tcPr>
            <w:tcW w:w="1537" w:type="pct"/>
            <w:tcMar>
              <w:top w:w="0" w:type="dxa"/>
              <w:left w:w="6" w:type="dxa"/>
              <w:bottom w:w="0" w:type="dxa"/>
              <w:right w:w="6" w:type="dxa"/>
            </w:tcMar>
            <w:hideMark/>
          </w:tcPr>
          <w:p w:rsidR="00B01468" w:rsidRDefault="00B01468">
            <w:pPr>
              <w:pStyle w:val="table10"/>
              <w:jc w:val="center"/>
            </w:pPr>
            <w:r>
              <w:t>УПК</w:t>
            </w:r>
          </w:p>
        </w:tc>
      </w:tr>
      <w:tr w:rsidR="00B01468">
        <w:trPr>
          <w:trHeight w:val="240"/>
        </w:trPr>
        <w:tc>
          <w:tcPr>
            <w:tcW w:w="3463" w:type="pct"/>
            <w:tcMar>
              <w:top w:w="0" w:type="dxa"/>
              <w:left w:w="6" w:type="dxa"/>
              <w:bottom w:w="0" w:type="dxa"/>
              <w:right w:w="6" w:type="dxa"/>
            </w:tcMar>
            <w:hideMark/>
          </w:tcPr>
          <w:p w:rsidR="00B01468" w:rsidRDefault="00B01468">
            <w:pPr>
              <w:pStyle w:val="table10"/>
            </w:pPr>
            <w:r>
              <w:t>Уголовный кодекс Республики Беларусь</w:t>
            </w:r>
          </w:p>
        </w:tc>
        <w:tc>
          <w:tcPr>
            <w:tcW w:w="1537" w:type="pct"/>
            <w:tcMar>
              <w:top w:w="0" w:type="dxa"/>
              <w:left w:w="6" w:type="dxa"/>
              <w:bottom w:w="0" w:type="dxa"/>
              <w:right w:w="6" w:type="dxa"/>
            </w:tcMar>
            <w:hideMark/>
          </w:tcPr>
          <w:p w:rsidR="00B01468" w:rsidRDefault="00B01468">
            <w:pPr>
              <w:pStyle w:val="table10"/>
              <w:jc w:val="center"/>
            </w:pPr>
            <w:r>
              <w:t>УК</w:t>
            </w:r>
          </w:p>
        </w:tc>
      </w:tr>
      <w:tr w:rsidR="00B01468">
        <w:trPr>
          <w:trHeight w:val="240"/>
        </w:trPr>
        <w:tc>
          <w:tcPr>
            <w:tcW w:w="3463" w:type="pct"/>
            <w:tcMar>
              <w:top w:w="0" w:type="dxa"/>
              <w:left w:w="6" w:type="dxa"/>
              <w:bottom w:w="0" w:type="dxa"/>
              <w:right w:w="6" w:type="dxa"/>
            </w:tcMar>
            <w:hideMark/>
          </w:tcPr>
          <w:p w:rsidR="00B01468" w:rsidRDefault="00B01468">
            <w:pPr>
              <w:pStyle w:val="table10"/>
            </w:pPr>
            <w:r>
              <w:t>Уголовный розыск</w:t>
            </w:r>
          </w:p>
        </w:tc>
        <w:tc>
          <w:tcPr>
            <w:tcW w:w="1537" w:type="pct"/>
            <w:tcMar>
              <w:top w:w="0" w:type="dxa"/>
              <w:left w:w="6" w:type="dxa"/>
              <w:bottom w:w="0" w:type="dxa"/>
              <w:right w:w="6" w:type="dxa"/>
            </w:tcMar>
            <w:hideMark/>
          </w:tcPr>
          <w:p w:rsidR="00B01468" w:rsidRDefault="00B01468">
            <w:pPr>
              <w:pStyle w:val="table10"/>
              <w:jc w:val="center"/>
            </w:pPr>
            <w:r>
              <w:t>УР</w:t>
            </w:r>
          </w:p>
        </w:tc>
      </w:tr>
      <w:tr w:rsidR="00B01468">
        <w:trPr>
          <w:trHeight w:val="240"/>
        </w:trPr>
        <w:tc>
          <w:tcPr>
            <w:tcW w:w="3463" w:type="pct"/>
            <w:tcMar>
              <w:top w:w="0" w:type="dxa"/>
              <w:left w:w="6" w:type="dxa"/>
              <w:bottom w:w="0" w:type="dxa"/>
              <w:right w:w="6" w:type="dxa"/>
            </w:tcMar>
            <w:hideMark/>
          </w:tcPr>
          <w:p w:rsidR="00B01468" w:rsidRDefault="00B01468">
            <w:pPr>
              <w:pStyle w:val="table10"/>
            </w:pPr>
            <w:r>
              <w:t>Часть</w:t>
            </w:r>
          </w:p>
        </w:tc>
        <w:tc>
          <w:tcPr>
            <w:tcW w:w="1537" w:type="pct"/>
            <w:tcMar>
              <w:top w:w="0" w:type="dxa"/>
              <w:left w:w="6" w:type="dxa"/>
              <w:bottom w:w="0" w:type="dxa"/>
              <w:right w:w="6" w:type="dxa"/>
            </w:tcMar>
            <w:hideMark/>
          </w:tcPr>
          <w:p w:rsidR="00B01468" w:rsidRDefault="00B01468">
            <w:pPr>
              <w:pStyle w:val="table10"/>
              <w:jc w:val="center"/>
            </w:pPr>
            <w:r>
              <w:t>ч.</w:t>
            </w:r>
          </w:p>
        </w:tc>
      </w:tr>
      <w:tr w:rsidR="00B01468">
        <w:trPr>
          <w:trHeight w:val="240"/>
        </w:trPr>
        <w:tc>
          <w:tcPr>
            <w:tcW w:w="3463" w:type="pct"/>
            <w:tcBorders>
              <w:bottom w:val="single" w:sz="4" w:space="0" w:color="auto"/>
            </w:tcBorders>
            <w:tcMar>
              <w:top w:w="0" w:type="dxa"/>
              <w:left w:w="6" w:type="dxa"/>
              <w:bottom w:w="0" w:type="dxa"/>
              <w:right w:w="6" w:type="dxa"/>
            </w:tcMar>
            <w:hideMark/>
          </w:tcPr>
          <w:p w:rsidR="00B01468" w:rsidRDefault="00B01468">
            <w:pPr>
              <w:pStyle w:val="table10"/>
            </w:pPr>
            <w:r>
              <w:t>Части</w:t>
            </w:r>
          </w:p>
        </w:tc>
        <w:tc>
          <w:tcPr>
            <w:tcW w:w="1537" w:type="pct"/>
            <w:tcBorders>
              <w:bottom w:val="single" w:sz="4" w:space="0" w:color="auto"/>
            </w:tcBorders>
            <w:tcMar>
              <w:top w:w="0" w:type="dxa"/>
              <w:left w:w="6" w:type="dxa"/>
              <w:bottom w:w="0" w:type="dxa"/>
              <w:right w:w="6" w:type="dxa"/>
            </w:tcMar>
            <w:hideMark/>
          </w:tcPr>
          <w:p w:rsidR="00B01468" w:rsidRDefault="00B01468">
            <w:pPr>
              <w:pStyle w:val="table10"/>
              <w:jc w:val="center"/>
            </w:pPr>
            <w:r>
              <w:t>ч.ч.</w:t>
            </w:r>
          </w:p>
        </w:tc>
      </w:tr>
    </w:tbl>
    <w:p w:rsidR="00B01468" w:rsidRDefault="00B01468">
      <w:pPr>
        <w:pStyle w:val="newncpi"/>
      </w:pPr>
      <w:r>
        <w:t> </w:t>
      </w:r>
    </w:p>
    <w:tbl>
      <w:tblPr>
        <w:tblW w:w="5000" w:type="pct"/>
        <w:tblCellMar>
          <w:left w:w="0" w:type="dxa"/>
          <w:right w:w="0" w:type="dxa"/>
        </w:tblCellMar>
        <w:tblLook w:val="04A0" w:firstRow="1" w:lastRow="0" w:firstColumn="1" w:lastColumn="0" w:noHBand="0" w:noVBand="1"/>
      </w:tblPr>
      <w:tblGrid>
        <w:gridCol w:w="6488"/>
        <w:gridCol w:w="2879"/>
      </w:tblGrid>
      <w:tr w:rsidR="00B01468">
        <w:tc>
          <w:tcPr>
            <w:tcW w:w="3463" w:type="pct"/>
            <w:tcMar>
              <w:top w:w="0" w:type="dxa"/>
              <w:left w:w="6" w:type="dxa"/>
              <w:bottom w:w="0" w:type="dxa"/>
              <w:right w:w="6" w:type="dxa"/>
            </w:tcMar>
            <w:hideMark/>
          </w:tcPr>
          <w:p w:rsidR="00B01468" w:rsidRDefault="00B01468">
            <w:pPr>
              <w:pStyle w:val="newncpi"/>
            </w:pPr>
            <w:r>
              <w:t> </w:t>
            </w:r>
          </w:p>
        </w:tc>
        <w:tc>
          <w:tcPr>
            <w:tcW w:w="1537" w:type="pct"/>
            <w:tcMar>
              <w:top w:w="0" w:type="dxa"/>
              <w:left w:w="6" w:type="dxa"/>
              <w:bottom w:w="0" w:type="dxa"/>
              <w:right w:w="6" w:type="dxa"/>
            </w:tcMar>
            <w:hideMark/>
          </w:tcPr>
          <w:p w:rsidR="00B01468" w:rsidRDefault="00B01468">
            <w:pPr>
              <w:pStyle w:val="append1"/>
            </w:pPr>
            <w:r>
              <w:t>Приложение 18</w:t>
            </w:r>
          </w:p>
          <w:p w:rsidR="00B01468" w:rsidRDefault="00B01468">
            <w:pPr>
              <w:pStyle w:val="append"/>
            </w:pPr>
            <w:r>
              <w:t xml:space="preserve">к Положению о порядке </w:t>
            </w:r>
            <w:r>
              <w:br/>
              <w:t xml:space="preserve">функционирования единой </w:t>
            </w:r>
            <w:r>
              <w:br/>
              <w:t xml:space="preserve">государственной системы </w:t>
            </w:r>
            <w:r>
              <w:br/>
              <w:t xml:space="preserve">регистрации и учета </w:t>
            </w:r>
            <w:r>
              <w:br/>
              <w:t>правонарушений</w:t>
            </w:r>
            <w:r>
              <w:br/>
              <w:t xml:space="preserve">(в редакции постановления </w:t>
            </w:r>
            <w:r>
              <w:br/>
              <w:t>Совета Министров</w:t>
            </w:r>
            <w:r>
              <w:br/>
              <w:t>Республики Беларусь</w:t>
            </w:r>
            <w:r>
              <w:br/>
              <w:t xml:space="preserve">14.12.2013 № 1081) </w:t>
            </w:r>
          </w:p>
        </w:tc>
      </w:tr>
    </w:tbl>
    <w:p w:rsidR="00B01468" w:rsidRDefault="00B01468">
      <w:pPr>
        <w:pStyle w:val="titlep"/>
        <w:jc w:val="left"/>
      </w:pPr>
      <w:r>
        <w:t>ПЕРЕЧЕНЬ</w:t>
      </w:r>
      <w:r>
        <w:br/>
        <w:t>классификаторов, применяемых в регистрационных карточках единой государственной системы регистрации и учета правонарушений</w:t>
      </w:r>
    </w:p>
    <w:tbl>
      <w:tblPr>
        <w:tblW w:w="5000" w:type="pct"/>
        <w:tblBorders>
          <w:top w:val="single" w:sz="4" w:space="0" w:color="auto"/>
          <w:bottom w:val="single" w:sz="4" w:space="0" w:color="auto"/>
        </w:tblBorders>
        <w:tblCellMar>
          <w:top w:w="15" w:type="dxa"/>
          <w:left w:w="0" w:type="dxa"/>
          <w:bottom w:w="15" w:type="dxa"/>
          <w:right w:w="0" w:type="dxa"/>
        </w:tblCellMar>
        <w:tblLook w:val="04A0" w:firstRow="1" w:lastRow="0" w:firstColumn="1" w:lastColumn="0" w:noHBand="0" w:noVBand="1"/>
      </w:tblPr>
      <w:tblGrid>
        <w:gridCol w:w="481"/>
        <w:gridCol w:w="7449"/>
        <w:gridCol w:w="1437"/>
      </w:tblGrid>
      <w:tr w:rsidR="00B01468">
        <w:trPr>
          <w:trHeight w:val="240"/>
        </w:trPr>
        <w:tc>
          <w:tcPr>
            <w:tcW w:w="257" w:type="pct"/>
            <w:tcBorders>
              <w:bottom w:val="single" w:sz="4" w:space="0" w:color="auto"/>
              <w:right w:val="single" w:sz="4" w:space="0" w:color="auto"/>
            </w:tcBorders>
            <w:tcMar>
              <w:top w:w="0" w:type="dxa"/>
              <w:left w:w="6" w:type="dxa"/>
              <w:bottom w:w="0" w:type="dxa"/>
              <w:right w:w="6" w:type="dxa"/>
            </w:tcMar>
            <w:vAlign w:val="center"/>
            <w:hideMark/>
          </w:tcPr>
          <w:p w:rsidR="00B01468" w:rsidRDefault="00B01468">
            <w:pPr>
              <w:pStyle w:val="table10"/>
              <w:jc w:val="center"/>
            </w:pPr>
            <w:r>
              <w:t>№</w:t>
            </w:r>
            <w:r>
              <w:br/>
              <w:t>п/п</w:t>
            </w:r>
          </w:p>
        </w:tc>
        <w:tc>
          <w:tcPr>
            <w:tcW w:w="397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01468" w:rsidRDefault="00B01468">
            <w:pPr>
              <w:pStyle w:val="table10"/>
              <w:jc w:val="center"/>
            </w:pPr>
            <w:r>
              <w:t>Наименование классификатора</w:t>
            </w:r>
          </w:p>
        </w:tc>
        <w:tc>
          <w:tcPr>
            <w:tcW w:w="767" w:type="pct"/>
            <w:tcBorders>
              <w:left w:val="single" w:sz="4" w:space="0" w:color="auto"/>
              <w:bottom w:val="single" w:sz="4" w:space="0" w:color="auto"/>
            </w:tcBorders>
            <w:tcMar>
              <w:top w:w="0" w:type="dxa"/>
              <w:left w:w="6" w:type="dxa"/>
              <w:bottom w:w="0" w:type="dxa"/>
              <w:right w:w="6" w:type="dxa"/>
            </w:tcMar>
            <w:vAlign w:val="center"/>
            <w:hideMark/>
          </w:tcPr>
          <w:p w:rsidR="00B01468" w:rsidRDefault="00B01468">
            <w:pPr>
              <w:pStyle w:val="table10"/>
              <w:jc w:val="center"/>
            </w:pPr>
            <w:r>
              <w:t>Количество цифр в коде</w:t>
            </w:r>
          </w:p>
        </w:tc>
      </w:tr>
      <w:tr w:rsidR="00B01468">
        <w:tc>
          <w:tcPr>
            <w:tcW w:w="257" w:type="pct"/>
            <w:tcBorders>
              <w:top w:val="single" w:sz="4" w:space="0" w:color="auto"/>
              <w:bottom w:val="single" w:sz="4" w:space="0" w:color="auto"/>
              <w:right w:val="single" w:sz="4" w:space="0" w:color="auto"/>
            </w:tcBorders>
            <w:tcMar>
              <w:top w:w="0" w:type="dxa"/>
              <w:left w:w="6" w:type="dxa"/>
              <w:bottom w:w="0" w:type="dxa"/>
              <w:right w:w="6" w:type="dxa"/>
            </w:tcMar>
            <w:hideMark/>
          </w:tcPr>
          <w:p w:rsidR="00B01468" w:rsidRDefault="00B01468">
            <w:pPr>
              <w:pStyle w:val="table10"/>
              <w:jc w:val="center"/>
            </w:pPr>
            <w:r>
              <w:t>1</w:t>
            </w:r>
          </w:p>
        </w:tc>
        <w:tc>
          <w:tcPr>
            <w:tcW w:w="3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01468" w:rsidRDefault="00B01468">
            <w:pPr>
              <w:pStyle w:val="table10"/>
            </w:pPr>
            <w:r>
              <w:t>Органы предварительного следствия, органы дознания, органы и учреждения, исполняющие наказание, прокуратуры и суды</w:t>
            </w:r>
          </w:p>
        </w:tc>
        <w:tc>
          <w:tcPr>
            <w:tcW w:w="767" w:type="pct"/>
            <w:tcBorders>
              <w:top w:val="single" w:sz="4" w:space="0" w:color="auto"/>
              <w:left w:val="single" w:sz="4" w:space="0" w:color="auto"/>
              <w:bottom w:val="single" w:sz="4" w:space="0" w:color="auto"/>
            </w:tcBorders>
            <w:tcMar>
              <w:top w:w="0" w:type="dxa"/>
              <w:left w:w="6" w:type="dxa"/>
              <w:bottom w:w="0" w:type="dxa"/>
              <w:right w:w="6" w:type="dxa"/>
            </w:tcMar>
            <w:hideMark/>
          </w:tcPr>
          <w:p w:rsidR="00B01468" w:rsidRDefault="00B01468">
            <w:pPr>
              <w:pStyle w:val="table10"/>
              <w:jc w:val="center"/>
            </w:pPr>
            <w:r>
              <w:t>8</w:t>
            </w:r>
          </w:p>
        </w:tc>
      </w:tr>
      <w:tr w:rsidR="00B01468">
        <w:tc>
          <w:tcPr>
            <w:tcW w:w="257" w:type="pct"/>
            <w:tcBorders>
              <w:top w:val="single" w:sz="4" w:space="0" w:color="auto"/>
              <w:bottom w:val="single" w:sz="4" w:space="0" w:color="auto"/>
              <w:right w:val="single" w:sz="4" w:space="0" w:color="auto"/>
            </w:tcBorders>
            <w:tcMar>
              <w:top w:w="0" w:type="dxa"/>
              <w:left w:w="6" w:type="dxa"/>
              <w:bottom w:w="0" w:type="dxa"/>
              <w:right w:w="6" w:type="dxa"/>
            </w:tcMar>
            <w:hideMark/>
          </w:tcPr>
          <w:p w:rsidR="00B01468" w:rsidRDefault="00B01468">
            <w:pPr>
              <w:pStyle w:val="table10"/>
              <w:jc w:val="center"/>
            </w:pPr>
            <w:r>
              <w:lastRenderedPageBreak/>
              <w:t>2</w:t>
            </w:r>
          </w:p>
        </w:tc>
        <w:tc>
          <w:tcPr>
            <w:tcW w:w="3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01468" w:rsidRDefault="00B01468">
            <w:pPr>
              <w:pStyle w:val="table10"/>
            </w:pPr>
            <w:r>
              <w:t>Подразделения органов внутренних дел</w:t>
            </w:r>
          </w:p>
        </w:tc>
        <w:tc>
          <w:tcPr>
            <w:tcW w:w="767" w:type="pct"/>
            <w:tcBorders>
              <w:top w:val="single" w:sz="4" w:space="0" w:color="auto"/>
              <w:left w:val="single" w:sz="4" w:space="0" w:color="auto"/>
              <w:bottom w:val="single" w:sz="4" w:space="0" w:color="auto"/>
            </w:tcBorders>
            <w:tcMar>
              <w:top w:w="0" w:type="dxa"/>
              <w:left w:w="6" w:type="dxa"/>
              <w:bottom w:w="0" w:type="dxa"/>
              <w:right w:w="6" w:type="dxa"/>
            </w:tcMar>
            <w:hideMark/>
          </w:tcPr>
          <w:p w:rsidR="00B01468" w:rsidRDefault="00B01468">
            <w:pPr>
              <w:pStyle w:val="table10"/>
              <w:jc w:val="center"/>
            </w:pPr>
            <w:r>
              <w:t>2</w:t>
            </w:r>
          </w:p>
        </w:tc>
      </w:tr>
      <w:tr w:rsidR="00B01468">
        <w:tc>
          <w:tcPr>
            <w:tcW w:w="257" w:type="pct"/>
            <w:tcBorders>
              <w:top w:val="single" w:sz="4" w:space="0" w:color="auto"/>
              <w:bottom w:val="single" w:sz="4" w:space="0" w:color="auto"/>
              <w:right w:val="single" w:sz="4" w:space="0" w:color="auto"/>
            </w:tcBorders>
            <w:tcMar>
              <w:top w:w="0" w:type="dxa"/>
              <w:left w:w="6" w:type="dxa"/>
              <w:bottom w:w="0" w:type="dxa"/>
              <w:right w:w="6" w:type="dxa"/>
            </w:tcMar>
            <w:hideMark/>
          </w:tcPr>
          <w:p w:rsidR="00B01468" w:rsidRDefault="00B01468">
            <w:pPr>
              <w:pStyle w:val="table10"/>
              <w:jc w:val="center"/>
            </w:pPr>
            <w:r>
              <w:t>3</w:t>
            </w:r>
          </w:p>
        </w:tc>
        <w:tc>
          <w:tcPr>
            <w:tcW w:w="3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01468" w:rsidRDefault="00B01468">
            <w:pPr>
              <w:pStyle w:val="table10"/>
            </w:pPr>
            <w:r>
              <w:t>Альтернативные квалифицирующие признаки преступлений</w:t>
            </w:r>
          </w:p>
        </w:tc>
        <w:tc>
          <w:tcPr>
            <w:tcW w:w="767" w:type="pct"/>
            <w:tcBorders>
              <w:top w:val="single" w:sz="4" w:space="0" w:color="auto"/>
              <w:left w:val="single" w:sz="4" w:space="0" w:color="auto"/>
              <w:bottom w:val="single" w:sz="4" w:space="0" w:color="auto"/>
            </w:tcBorders>
            <w:tcMar>
              <w:top w:w="0" w:type="dxa"/>
              <w:left w:w="6" w:type="dxa"/>
              <w:bottom w:w="0" w:type="dxa"/>
              <w:right w:w="6" w:type="dxa"/>
            </w:tcMar>
            <w:hideMark/>
          </w:tcPr>
          <w:p w:rsidR="00B01468" w:rsidRDefault="00B01468">
            <w:pPr>
              <w:pStyle w:val="table10"/>
              <w:jc w:val="center"/>
            </w:pPr>
            <w:r>
              <w:t>5</w:t>
            </w:r>
          </w:p>
        </w:tc>
      </w:tr>
      <w:tr w:rsidR="00B01468">
        <w:tc>
          <w:tcPr>
            <w:tcW w:w="257" w:type="pct"/>
            <w:tcBorders>
              <w:top w:val="single" w:sz="4" w:space="0" w:color="auto"/>
              <w:bottom w:val="single" w:sz="4" w:space="0" w:color="auto"/>
              <w:right w:val="single" w:sz="4" w:space="0" w:color="auto"/>
            </w:tcBorders>
            <w:tcMar>
              <w:top w:w="0" w:type="dxa"/>
              <w:left w:w="6" w:type="dxa"/>
              <w:bottom w:w="0" w:type="dxa"/>
              <w:right w:w="6" w:type="dxa"/>
            </w:tcMar>
            <w:hideMark/>
          </w:tcPr>
          <w:p w:rsidR="00B01468" w:rsidRDefault="00B01468">
            <w:pPr>
              <w:pStyle w:val="table10"/>
              <w:jc w:val="center"/>
            </w:pPr>
            <w:r>
              <w:t>4</w:t>
            </w:r>
          </w:p>
        </w:tc>
        <w:tc>
          <w:tcPr>
            <w:tcW w:w="3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01468" w:rsidRDefault="00B01468">
            <w:pPr>
              <w:pStyle w:val="table10"/>
            </w:pPr>
            <w:r>
              <w:t>Система обозначения объектов административно-территориального деления населенных пунктов (Общегосударственный классификатор Республики Беларусь ОК РБ 003-94)</w:t>
            </w:r>
          </w:p>
        </w:tc>
        <w:tc>
          <w:tcPr>
            <w:tcW w:w="767" w:type="pct"/>
            <w:tcBorders>
              <w:top w:val="single" w:sz="4" w:space="0" w:color="auto"/>
              <w:left w:val="single" w:sz="4" w:space="0" w:color="auto"/>
              <w:bottom w:val="single" w:sz="4" w:space="0" w:color="auto"/>
            </w:tcBorders>
            <w:tcMar>
              <w:top w:w="0" w:type="dxa"/>
              <w:left w:w="6" w:type="dxa"/>
              <w:bottom w:w="0" w:type="dxa"/>
              <w:right w:w="6" w:type="dxa"/>
            </w:tcMar>
            <w:hideMark/>
          </w:tcPr>
          <w:p w:rsidR="00B01468" w:rsidRDefault="00B01468">
            <w:pPr>
              <w:pStyle w:val="table10"/>
              <w:jc w:val="center"/>
            </w:pPr>
            <w:r>
              <w:t>–</w:t>
            </w:r>
          </w:p>
        </w:tc>
      </w:tr>
      <w:tr w:rsidR="00B01468">
        <w:tc>
          <w:tcPr>
            <w:tcW w:w="257" w:type="pct"/>
            <w:tcBorders>
              <w:top w:val="single" w:sz="4" w:space="0" w:color="auto"/>
              <w:bottom w:val="single" w:sz="4" w:space="0" w:color="auto"/>
              <w:right w:val="single" w:sz="4" w:space="0" w:color="auto"/>
            </w:tcBorders>
            <w:tcMar>
              <w:top w:w="0" w:type="dxa"/>
              <w:left w:w="6" w:type="dxa"/>
              <w:bottom w:w="0" w:type="dxa"/>
              <w:right w:w="6" w:type="dxa"/>
            </w:tcMar>
            <w:hideMark/>
          </w:tcPr>
          <w:p w:rsidR="00B01468" w:rsidRDefault="00B01468">
            <w:pPr>
              <w:pStyle w:val="table10"/>
              <w:jc w:val="center"/>
            </w:pPr>
            <w:r>
              <w:t>5</w:t>
            </w:r>
          </w:p>
        </w:tc>
        <w:tc>
          <w:tcPr>
            <w:tcW w:w="3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01468" w:rsidRDefault="00B01468">
            <w:pPr>
              <w:pStyle w:val="table10"/>
            </w:pPr>
            <w:r>
              <w:t>Место совершения правонарушения</w:t>
            </w:r>
          </w:p>
        </w:tc>
        <w:tc>
          <w:tcPr>
            <w:tcW w:w="767" w:type="pct"/>
            <w:tcBorders>
              <w:top w:val="single" w:sz="4" w:space="0" w:color="auto"/>
              <w:left w:val="single" w:sz="4" w:space="0" w:color="auto"/>
              <w:bottom w:val="single" w:sz="4" w:space="0" w:color="auto"/>
            </w:tcBorders>
            <w:tcMar>
              <w:top w:w="0" w:type="dxa"/>
              <w:left w:w="6" w:type="dxa"/>
              <w:bottom w:w="0" w:type="dxa"/>
              <w:right w:w="6" w:type="dxa"/>
            </w:tcMar>
            <w:hideMark/>
          </w:tcPr>
          <w:p w:rsidR="00B01468" w:rsidRDefault="00B01468">
            <w:pPr>
              <w:pStyle w:val="table10"/>
              <w:jc w:val="center"/>
            </w:pPr>
            <w:r>
              <w:t>3</w:t>
            </w:r>
          </w:p>
        </w:tc>
      </w:tr>
      <w:tr w:rsidR="00B01468">
        <w:tc>
          <w:tcPr>
            <w:tcW w:w="257" w:type="pct"/>
            <w:tcBorders>
              <w:top w:val="single" w:sz="4" w:space="0" w:color="auto"/>
              <w:bottom w:val="single" w:sz="4" w:space="0" w:color="auto"/>
              <w:right w:val="single" w:sz="4" w:space="0" w:color="auto"/>
            </w:tcBorders>
            <w:tcMar>
              <w:top w:w="0" w:type="dxa"/>
              <w:left w:w="6" w:type="dxa"/>
              <w:bottom w:w="0" w:type="dxa"/>
              <w:right w:w="6" w:type="dxa"/>
            </w:tcMar>
            <w:hideMark/>
          </w:tcPr>
          <w:p w:rsidR="00B01468" w:rsidRDefault="00B01468">
            <w:pPr>
              <w:pStyle w:val="table10"/>
              <w:jc w:val="center"/>
            </w:pPr>
            <w:r>
              <w:t>6</w:t>
            </w:r>
          </w:p>
        </w:tc>
        <w:tc>
          <w:tcPr>
            <w:tcW w:w="3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01468" w:rsidRDefault="00B01468">
            <w:pPr>
              <w:pStyle w:val="table10"/>
            </w:pPr>
            <w:r>
              <w:t>Органы государственной власти и управления (Общегосударственный классификатор Республики Беларусь ОК РБ 004-2001)</w:t>
            </w:r>
          </w:p>
        </w:tc>
        <w:tc>
          <w:tcPr>
            <w:tcW w:w="767" w:type="pct"/>
            <w:tcBorders>
              <w:top w:val="single" w:sz="4" w:space="0" w:color="auto"/>
              <w:left w:val="single" w:sz="4" w:space="0" w:color="auto"/>
              <w:bottom w:val="single" w:sz="4" w:space="0" w:color="auto"/>
            </w:tcBorders>
            <w:tcMar>
              <w:top w:w="0" w:type="dxa"/>
              <w:left w:w="6" w:type="dxa"/>
              <w:bottom w:w="0" w:type="dxa"/>
              <w:right w:w="6" w:type="dxa"/>
            </w:tcMar>
            <w:hideMark/>
          </w:tcPr>
          <w:p w:rsidR="00B01468" w:rsidRDefault="00B01468">
            <w:pPr>
              <w:pStyle w:val="table10"/>
              <w:jc w:val="center"/>
            </w:pPr>
            <w:r>
              <w:t>–</w:t>
            </w:r>
          </w:p>
        </w:tc>
      </w:tr>
      <w:tr w:rsidR="00B01468">
        <w:tc>
          <w:tcPr>
            <w:tcW w:w="257" w:type="pct"/>
            <w:tcBorders>
              <w:top w:val="single" w:sz="4" w:space="0" w:color="auto"/>
              <w:bottom w:val="single" w:sz="4" w:space="0" w:color="auto"/>
              <w:right w:val="single" w:sz="4" w:space="0" w:color="auto"/>
            </w:tcBorders>
            <w:tcMar>
              <w:top w:w="0" w:type="dxa"/>
              <w:left w:w="6" w:type="dxa"/>
              <w:bottom w:w="0" w:type="dxa"/>
              <w:right w:w="6" w:type="dxa"/>
            </w:tcMar>
            <w:hideMark/>
          </w:tcPr>
          <w:p w:rsidR="00B01468" w:rsidRDefault="00B01468">
            <w:pPr>
              <w:pStyle w:val="table10"/>
              <w:jc w:val="center"/>
            </w:pPr>
            <w:r>
              <w:t>7</w:t>
            </w:r>
          </w:p>
        </w:tc>
        <w:tc>
          <w:tcPr>
            <w:tcW w:w="3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01468" w:rsidRDefault="00B01468">
            <w:pPr>
              <w:pStyle w:val="table10"/>
            </w:pPr>
            <w:r>
              <w:t>Виды экономической деятельности (Общегосударственный классификатор Республики Беларусь ОК РБ 005-2011)</w:t>
            </w:r>
          </w:p>
        </w:tc>
        <w:tc>
          <w:tcPr>
            <w:tcW w:w="767" w:type="pct"/>
            <w:tcBorders>
              <w:top w:val="single" w:sz="4" w:space="0" w:color="auto"/>
              <w:left w:val="single" w:sz="4" w:space="0" w:color="auto"/>
              <w:bottom w:val="single" w:sz="4" w:space="0" w:color="auto"/>
            </w:tcBorders>
            <w:tcMar>
              <w:top w:w="0" w:type="dxa"/>
              <w:left w:w="6" w:type="dxa"/>
              <w:bottom w:w="0" w:type="dxa"/>
              <w:right w:w="6" w:type="dxa"/>
            </w:tcMar>
            <w:hideMark/>
          </w:tcPr>
          <w:p w:rsidR="00B01468" w:rsidRDefault="00B01468">
            <w:pPr>
              <w:pStyle w:val="table10"/>
              <w:jc w:val="center"/>
            </w:pPr>
            <w:r>
              <w:t>–</w:t>
            </w:r>
          </w:p>
        </w:tc>
      </w:tr>
      <w:tr w:rsidR="00B01468">
        <w:tc>
          <w:tcPr>
            <w:tcW w:w="257" w:type="pct"/>
            <w:tcBorders>
              <w:top w:val="single" w:sz="4" w:space="0" w:color="auto"/>
              <w:bottom w:val="single" w:sz="4" w:space="0" w:color="auto"/>
              <w:right w:val="single" w:sz="4" w:space="0" w:color="auto"/>
            </w:tcBorders>
            <w:tcMar>
              <w:top w:w="0" w:type="dxa"/>
              <w:left w:w="6" w:type="dxa"/>
              <w:bottom w:w="0" w:type="dxa"/>
              <w:right w:w="6" w:type="dxa"/>
            </w:tcMar>
            <w:hideMark/>
          </w:tcPr>
          <w:p w:rsidR="00B01468" w:rsidRDefault="00B01468">
            <w:pPr>
              <w:pStyle w:val="table10"/>
              <w:jc w:val="center"/>
            </w:pPr>
            <w:r>
              <w:t>8</w:t>
            </w:r>
          </w:p>
        </w:tc>
        <w:tc>
          <w:tcPr>
            <w:tcW w:w="3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01468" w:rsidRDefault="00B01468">
            <w:pPr>
              <w:pStyle w:val="table10"/>
            </w:pPr>
            <w:r>
              <w:t>Предметы преступного посягательства</w:t>
            </w:r>
          </w:p>
        </w:tc>
        <w:tc>
          <w:tcPr>
            <w:tcW w:w="767" w:type="pct"/>
            <w:tcBorders>
              <w:top w:val="single" w:sz="4" w:space="0" w:color="auto"/>
              <w:left w:val="single" w:sz="4" w:space="0" w:color="auto"/>
              <w:bottom w:val="single" w:sz="4" w:space="0" w:color="auto"/>
            </w:tcBorders>
            <w:tcMar>
              <w:top w:w="0" w:type="dxa"/>
              <w:left w:w="6" w:type="dxa"/>
              <w:bottom w:w="0" w:type="dxa"/>
              <w:right w:w="6" w:type="dxa"/>
            </w:tcMar>
            <w:hideMark/>
          </w:tcPr>
          <w:p w:rsidR="00B01468" w:rsidRDefault="00B01468">
            <w:pPr>
              <w:pStyle w:val="table10"/>
              <w:jc w:val="center"/>
            </w:pPr>
            <w:r>
              <w:t>3</w:t>
            </w:r>
          </w:p>
        </w:tc>
      </w:tr>
      <w:tr w:rsidR="00B01468">
        <w:tc>
          <w:tcPr>
            <w:tcW w:w="257" w:type="pct"/>
            <w:tcBorders>
              <w:top w:val="single" w:sz="4" w:space="0" w:color="auto"/>
              <w:bottom w:val="single" w:sz="4" w:space="0" w:color="auto"/>
              <w:right w:val="single" w:sz="4" w:space="0" w:color="auto"/>
            </w:tcBorders>
            <w:tcMar>
              <w:top w:w="0" w:type="dxa"/>
              <w:left w:w="6" w:type="dxa"/>
              <w:bottom w:w="0" w:type="dxa"/>
              <w:right w:w="6" w:type="dxa"/>
            </w:tcMar>
            <w:hideMark/>
          </w:tcPr>
          <w:p w:rsidR="00B01468" w:rsidRDefault="00B01468">
            <w:pPr>
              <w:pStyle w:val="table10"/>
              <w:jc w:val="center"/>
            </w:pPr>
            <w:r>
              <w:t>9</w:t>
            </w:r>
          </w:p>
        </w:tc>
        <w:tc>
          <w:tcPr>
            <w:tcW w:w="3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01468" w:rsidRDefault="00B01468">
            <w:pPr>
              <w:pStyle w:val="table10"/>
            </w:pPr>
            <w:r>
              <w:t>Наркотические средства, психотропные вещества, их прекурсоры и аналоги</w:t>
            </w:r>
          </w:p>
        </w:tc>
        <w:tc>
          <w:tcPr>
            <w:tcW w:w="767" w:type="pct"/>
            <w:tcBorders>
              <w:top w:val="single" w:sz="4" w:space="0" w:color="auto"/>
              <w:left w:val="single" w:sz="4" w:space="0" w:color="auto"/>
              <w:bottom w:val="single" w:sz="4" w:space="0" w:color="auto"/>
            </w:tcBorders>
            <w:tcMar>
              <w:top w:w="0" w:type="dxa"/>
              <w:left w:w="6" w:type="dxa"/>
              <w:bottom w:w="0" w:type="dxa"/>
              <w:right w:w="6" w:type="dxa"/>
            </w:tcMar>
            <w:hideMark/>
          </w:tcPr>
          <w:p w:rsidR="00B01468" w:rsidRDefault="00B01468">
            <w:pPr>
              <w:pStyle w:val="table10"/>
              <w:jc w:val="center"/>
            </w:pPr>
            <w:r>
              <w:t>3</w:t>
            </w:r>
          </w:p>
        </w:tc>
      </w:tr>
      <w:tr w:rsidR="00B01468">
        <w:tc>
          <w:tcPr>
            <w:tcW w:w="257" w:type="pct"/>
            <w:tcBorders>
              <w:top w:val="single" w:sz="4" w:space="0" w:color="auto"/>
              <w:bottom w:val="single" w:sz="4" w:space="0" w:color="auto"/>
              <w:right w:val="single" w:sz="4" w:space="0" w:color="auto"/>
            </w:tcBorders>
            <w:tcMar>
              <w:top w:w="0" w:type="dxa"/>
              <w:left w:w="6" w:type="dxa"/>
              <w:bottom w:w="0" w:type="dxa"/>
              <w:right w:w="6" w:type="dxa"/>
            </w:tcMar>
            <w:hideMark/>
          </w:tcPr>
          <w:p w:rsidR="00B01468" w:rsidRDefault="00B01468">
            <w:pPr>
              <w:pStyle w:val="table10"/>
              <w:jc w:val="center"/>
            </w:pPr>
            <w:r>
              <w:t>10</w:t>
            </w:r>
          </w:p>
        </w:tc>
        <w:tc>
          <w:tcPr>
            <w:tcW w:w="3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01468" w:rsidRDefault="00B01468">
            <w:pPr>
              <w:pStyle w:val="table10"/>
            </w:pPr>
            <w:r>
              <w:t>Валюты (Общегосударственный классификатор Республики Беларусь ОК РБ 016-99)</w:t>
            </w:r>
          </w:p>
        </w:tc>
        <w:tc>
          <w:tcPr>
            <w:tcW w:w="767" w:type="pct"/>
            <w:tcBorders>
              <w:top w:val="single" w:sz="4" w:space="0" w:color="auto"/>
              <w:left w:val="single" w:sz="4" w:space="0" w:color="auto"/>
              <w:bottom w:val="single" w:sz="4" w:space="0" w:color="auto"/>
            </w:tcBorders>
            <w:tcMar>
              <w:top w:w="0" w:type="dxa"/>
              <w:left w:w="6" w:type="dxa"/>
              <w:bottom w:w="0" w:type="dxa"/>
              <w:right w:w="6" w:type="dxa"/>
            </w:tcMar>
            <w:hideMark/>
          </w:tcPr>
          <w:p w:rsidR="00B01468" w:rsidRDefault="00B01468">
            <w:pPr>
              <w:pStyle w:val="table10"/>
              <w:jc w:val="center"/>
            </w:pPr>
            <w:r>
              <w:t>–</w:t>
            </w:r>
          </w:p>
        </w:tc>
      </w:tr>
      <w:tr w:rsidR="00B01468">
        <w:tc>
          <w:tcPr>
            <w:tcW w:w="257" w:type="pct"/>
            <w:tcBorders>
              <w:top w:val="single" w:sz="4" w:space="0" w:color="auto"/>
              <w:bottom w:val="single" w:sz="4" w:space="0" w:color="auto"/>
              <w:right w:val="single" w:sz="4" w:space="0" w:color="auto"/>
            </w:tcBorders>
            <w:tcMar>
              <w:top w:w="0" w:type="dxa"/>
              <w:left w:w="6" w:type="dxa"/>
              <w:bottom w:w="0" w:type="dxa"/>
              <w:right w:w="6" w:type="dxa"/>
            </w:tcMar>
            <w:hideMark/>
          </w:tcPr>
          <w:p w:rsidR="00B01468" w:rsidRDefault="00B01468">
            <w:pPr>
              <w:pStyle w:val="table10"/>
              <w:jc w:val="center"/>
            </w:pPr>
            <w:r>
              <w:t>11</w:t>
            </w:r>
          </w:p>
        </w:tc>
        <w:tc>
          <w:tcPr>
            <w:tcW w:w="3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01468" w:rsidRDefault="00B01468">
            <w:pPr>
              <w:pStyle w:val="table10"/>
            </w:pPr>
            <w:r>
              <w:t>Способы совершения преступления</w:t>
            </w:r>
          </w:p>
        </w:tc>
        <w:tc>
          <w:tcPr>
            <w:tcW w:w="767" w:type="pct"/>
            <w:tcBorders>
              <w:top w:val="single" w:sz="4" w:space="0" w:color="auto"/>
              <w:left w:val="single" w:sz="4" w:space="0" w:color="auto"/>
              <w:bottom w:val="single" w:sz="4" w:space="0" w:color="auto"/>
            </w:tcBorders>
            <w:tcMar>
              <w:top w:w="0" w:type="dxa"/>
              <w:left w:w="6" w:type="dxa"/>
              <w:bottom w:w="0" w:type="dxa"/>
              <w:right w:w="6" w:type="dxa"/>
            </w:tcMar>
            <w:hideMark/>
          </w:tcPr>
          <w:p w:rsidR="00B01468" w:rsidRDefault="00B01468">
            <w:pPr>
              <w:pStyle w:val="table10"/>
              <w:jc w:val="center"/>
            </w:pPr>
            <w:r>
              <w:t>2</w:t>
            </w:r>
          </w:p>
        </w:tc>
      </w:tr>
      <w:tr w:rsidR="00B01468">
        <w:tc>
          <w:tcPr>
            <w:tcW w:w="257" w:type="pct"/>
            <w:tcBorders>
              <w:top w:val="single" w:sz="4" w:space="0" w:color="auto"/>
              <w:bottom w:val="single" w:sz="4" w:space="0" w:color="auto"/>
              <w:right w:val="single" w:sz="4" w:space="0" w:color="auto"/>
            </w:tcBorders>
            <w:tcMar>
              <w:top w:w="0" w:type="dxa"/>
              <w:left w:w="6" w:type="dxa"/>
              <w:bottom w:w="0" w:type="dxa"/>
              <w:right w:w="6" w:type="dxa"/>
            </w:tcMar>
            <w:hideMark/>
          </w:tcPr>
          <w:p w:rsidR="00B01468" w:rsidRDefault="00B01468">
            <w:pPr>
              <w:pStyle w:val="table10"/>
              <w:jc w:val="center"/>
            </w:pPr>
            <w:r>
              <w:t>12</w:t>
            </w:r>
          </w:p>
        </w:tc>
        <w:tc>
          <w:tcPr>
            <w:tcW w:w="3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01468" w:rsidRDefault="00B01468">
            <w:pPr>
              <w:pStyle w:val="table10"/>
            </w:pPr>
            <w:r>
              <w:t>Орудия преступления</w:t>
            </w:r>
          </w:p>
        </w:tc>
        <w:tc>
          <w:tcPr>
            <w:tcW w:w="767" w:type="pct"/>
            <w:tcBorders>
              <w:top w:val="single" w:sz="4" w:space="0" w:color="auto"/>
              <w:left w:val="single" w:sz="4" w:space="0" w:color="auto"/>
              <w:bottom w:val="single" w:sz="4" w:space="0" w:color="auto"/>
            </w:tcBorders>
            <w:tcMar>
              <w:top w:w="0" w:type="dxa"/>
              <w:left w:w="6" w:type="dxa"/>
              <w:bottom w:w="0" w:type="dxa"/>
              <w:right w:w="6" w:type="dxa"/>
            </w:tcMar>
            <w:hideMark/>
          </w:tcPr>
          <w:p w:rsidR="00B01468" w:rsidRDefault="00B01468">
            <w:pPr>
              <w:pStyle w:val="table10"/>
              <w:jc w:val="center"/>
            </w:pPr>
            <w:r>
              <w:t>2</w:t>
            </w:r>
          </w:p>
        </w:tc>
      </w:tr>
      <w:tr w:rsidR="00B01468">
        <w:tc>
          <w:tcPr>
            <w:tcW w:w="257" w:type="pct"/>
            <w:tcBorders>
              <w:top w:val="single" w:sz="4" w:space="0" w:color="auto"/>
              <w:bottom w:val="single" w:sz="4" w:space="0" w:color="auto"/>
              <w:right w:val="single" w:sz="4" w:space="0" w:color="auto"/>
            </w:tcBorders>
            <w:tcMar>
              <w:top w:w="0" w:type="dxa"/>
              <w:left w:w="6" w:type="dxa"/>
              <w:bottom w:w="0" w:type="dxa"/>
              <w:right w:w="6" w:type="dxa"/>
            </w:tcMar>
            <w:hideMark/>
          </w:tcPr>
          <w:p w:rsidR="00B01468" w:rsidRDefault="00B01468">
            <w:pPr>
              <w:pStyle w:val="table10"/>
              <w:jc w:val="center"/>
            </w:pPr>
            <w:r>
              <w:t>13</w:t>
            </w:r>
          </w:p>
        </w:tc>
        <w:tc>
          <w:tcPr>
            <w:tcW w:w="3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01468" w:rsidRDefault="00B01468">
            <w:pPr>
              <w:pStyle w:val="table10"/>
            </w:pPr>
            <w:r>
              <w:t>Страны мира (Общегосударственный классификатор Республики Беларусь ОК РБ 017-99)</w:t>
            </w:r>
          </w:p>
        </w:tc>
        <w:tc>
          <w:tcPr>
            <w:tcW w:w="767" w:type="pct"/>
            <w:tcBorders>
              <w:top w:val="single" w:sz="4" w:space="0" w:color="auto"/>
              <w:left w:val="single" w:sz="4" w:space="0" w:color="auto"/>
              <w:bottom w:val="single" w:sz="4" w:space="0" w:color="auto"/>
            </w:tcBorders>
            <w:tcMar>
              <w:top w:w="0" w:type="dxa"/>
              <w:left w:w="6" w:type="dxa"/>
              <w:bottom w:w="0" w:type="dxa"/>
              <w:right w:w="6" w:type="dxa"/>
            </w:tcMar>
            <w:hideMark/>
          </w:tcPr>
          <w:p w:rsidR="00B01468" w:rsidRDefault="00B01468">
            <w:pPr>
              <w:pStyle w:val="table10"/>
              <w:jc w:val="center"/>
            </w:pPr>
            <w:r>
              <w:t>–</w:t>
            </w:r>
          </w:p>
        </w:tc>
      </w:tr>
      <w:tr w:rsidR="00B01468">
        <w:tc>
          <w:tcPr>
            <w:tcW w:w="257" w:type="pct"/>
            <w:tcBorders>
              <w:top w:val="single" w:sz="4" w:space="0" w:color="auto"/>
              <w:bottom w:val="single" w:sz="4" w:space="0" w:color="auto"/>
              <w:right w:val="single" w:sz="4" w:space="0" w:color="auto"/>
            </w:tcBorders>
            <w:tcMar>
              <w:top w:w="0" w:type="dxa"/>
              <w:left w:w="6" w:type="dxa"/>
              <w:bottom w:w="0" w:type="dxa"/>
              <w:right w:w="6" w:type="dxa"/>
            </w:tcMar>
            <w:hideMark/>
          </w:tcPr>
          <w:p w:rsidR="00B01468" w:rsidRDefault="00B01468">
            <w:pPr>
              <w:pStyle w:val="table10"/>
              <w:jc w:val="center"/>
            </w:pPr>
            <w:r>
              <w:t>14</w:t>
            </w:r>
          </w:p>
        </w:tc>
        <w:tc>
          <w:tcPr>
            <w:tcW w:w="3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01468" w:rsidRDefault="00B01468">
            <w:pPr>
              <w:pStyle w:val="table10"/>
            </w:pPr>
            <w:r>
              <w:t>Социальное положение лица</w:t>
            </w:r>
          </w:p>
        </w:tc>
        <w:tc>
          <w:tcPr>
            <w:tcW w:w="767" w:type="pct"/>
            <w:tcBorders>
              <w:top w:val="single" w:sz="4" w:space="0" w:color="auto"/>
              <w:left w:val="single" w:sz="4" w:space="0" w:color="auto"/>
              <w:bottom w:val="single" w:sz="4" w:space="0" w:color="auto"/>
            </w:tcBorders>
            <w:tcMar>
              <w:top w:w="0" w:type="dxa"/>
              <w:left w:w="6" w:type="dxa"/>
              <w:bottom w:w="0" w:type="dxa"/>
              <w:right w:w="6" w:type="dxa"/>
            </w:tcMar>
            <w:hideMark/>
          </w:tcPr>
          <w:p w:rsidR="00B01468" w:rsidRDefault="00B01468">
            <w:pPr>
              <w:pStyle w:val="table10"/>
              <w:jc w:val="center"/>
            </w:pPr>
            <w:r>
              <w:t>2</w:t>
            </w:r>
          </w:p>
        </w:tc>
      </w:tr>
      <w:tr w:rsidR="00B01468">
        <w:tc>
          <w:tcPr>
            <w:tcW w:w="257" w:type="pct"/>
            <w:tcBorders>
              <w:top w:val="single" w:sz="4" w:space="0" w:color="auto"/>
              <w:bottom w:val="single" w:sz="4" w:space="0" w:color="auto"/>
              <w:right w:val="single" w:sz="4" w:space="0" w:color="auto"/>
            </w:tcBorders>
            <w:tcMar>
              <w:top w:w="0" w:type="dxa"/>
              <w:left w:w="6" w:type="dxa"/>
              <w:bottom w:w="0" w:type="dxa"/>
              <w:right w:w="6" w:type="dxa"/>
            </w:tcMar>
            <w:hideMark/>
          </w:tcPr>
          <w:p w:rsidR="00B01468" w:rsidRDefault="00B01468">
            <w:pPr>
              <w:pStyle w:val="table10"/>
              <w:jc w:val="center"/>
            </w:pPr>
            <w:r>
              <w:t>15</w:t>
            </w:r>
          </w:p>
        </w:tc>
        <w:tc>
          <w:tcPr>
            <w:tcW w:w="3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01468" w:rsidRDefault="00B01468">
            <w:pPr>
              <w:pStyle w:val="table10"/>
            </w:pPr>
            <w:r>
              <w:t>Должностное положение лица</w:t>
            </w:r>
          </w:p>
        </w:tc>
        <w:tc>
          <w:tcPr>
            <w:tcW w:w="767" w:type="pct"/>
            <w:tcBorders>
              <w:top w:val="single" w:sz="4" w:space="0" w:color="auto"/>
              <w:left w:val="single" w:sz="4" w:space="0" w:color="auto"/>
              <w:bottom w:val="single" w:sz="4" w:space="0" w:color="auto"/>
            </w:tcBorders>
            <w:tcMar>
              <w:top w:w="0" w:type="dxa"/>
              <w:left w:w="6" w:type="dxa"/>
              <w:bottom w:w="0" w:type="dxa"/>
              <w:right w:w="6" w:type="dxa"/>
            </w:tcMar>
            <w:hideMark/>
          </w:tcPr>
          <w:p w:rsidR="00B01468" w:rsidRDefault="00B01468">
            <w:pPr>
              <w:pStyle w:val="table10"/>
              <w:jc w:val="center"/>
            </w:pPr>
            <w:r>
              <w:t>2</w:t>
            </w:r>
          </w:p>
        </w:tc>
      </w:tr>
      <w:tr w:rsidR="00B01468">
        <w:tc>
          <w:tcPr>
            <w:tcW w:w="257" w:type="pct"/>
            <w:tcBorders>
              <w:top w:val="single" w:sz="4" w:space="0" w:color="auto"/>
              <w:bottom w:val="single" w:sz="4" w:space="0" w:color="auto"/>
              <w:right w:val="single" w:sz="4" w:space="0" w:color="auto"/>
            </w:tcBorders>
            <w:tcMar>
              <w:top w:w="0" w:type="dxa"/>
              <w:left w:w="6" w:type="dxa"/>
              <w:bottom w:w="0" w:type="dxa"/>
              <w:right w:w="6" w:type="dxa"/>
            </w:tcMar>
            <w:hideMark/>
          </w:tcPr>
          <w:p w:rsidR="00B01468" w:rsidRDefault="00B01468">
            <w:pPr>
              <w:pStyle w:val="table10"/>
              <w:jc w:val="center"/>
            </w:pPr>
            <w:r>
              <w:t>16</w:t>
            </w:r>
          </w:p>
        </w:tc>
        <w:tc>
          <w:tcPr>
            <w:tcW w:w="3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01468" w:rsidRDefault="00B01468">
            <w:pPr>
              <w:pStyle w:val="table10"/>
            </w:pPr>
            <w:r>
              <w:t>Регистрирующие органы</w:t>
            </w:r>
          </w:p>
        </w:tc>
        <w:tc>
          <w:tcPr>
            <w:tcW w:w="767" w:type="pct"/>
            <w:tcBorders>
              <w:top w:val="single" w:sz="4" w:space="0" w:color="auto"/>
              <w:left w:val="single" w:sz="4" w:space="0" w:color="auto"/>
              <w:bottom w:val="single" w:sz="4" w:space="0" w:color="auto"/>
            </w:tcBorders>
            <w:tcMar>
              <w:top w:w="0" w:type="dxa"/>
              <w:left w:w="6" w:type="dxa"/>
              <w:bottom w:w="0" w:type="dxa"/>
              <w:right w:w="6" w:type="dxa"/>
            </w:tcMar>
            <w:hideMark/>
          </w:tcPr>
          <w:p w:rsidR="00B01468" w:rsidRDefault="00B01468">
            <w:pPr>
              <w:pStyle w:val="table10"/>
              <w:jc w:val="center"/>
            </w:pPr>
            <w:r>
              <w:t>3</w:t>
            </w:r>
          </w:p>
        </w:tc>
      </w:tr>
      <w:tr w:rsidR="00B01468">
        <w:tc>
          <w:tcPr>
            <w:tcW w:w="257" w:type="pct"/>
            <w:tcBorders>
              <w:top w:val="single" w:sz="4" w:space="0" w:color="auto"/>
              <w:bottom w:val="single" w:sz="4" w:space="0" w:color="auto"/>
              <w:right w:val="single" w:sz="4" w:space="0" w:color="auto"/>
            </w:tcBorders>
            <w:tcMar>
              <w:top w:w="0" w:type="dxa"/>
              <w:left w:w="6" w:type="dxa"/>
              <w:bottom w:w="0" w:type="dxa"/>
              <w:right w:w="6" w:type="dxa"/>
            </w:tcMar>
            <w:hideMark/>
          </w:tcPr>
          <w:p w:rsidR="00B01468" w:rsidRDefault="00B01468">
            <w:pPr>
              <w:pStyle w:val="table10"/>
              <w:jc w:val="center"/>
            </w:pPr>
            <w:r>
              <w:t>17</w:t>
            </w:r>
          </w:p>
        </w:tc>
        <w:tc>
          <w:tcPr>
            <w:tcW w:w="3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01468" w:rsidRDefault="00B01468">
            <w:pPr>
              <w:pStyle w:val="table10"/>
            </w:pPr>
            <w:r>
              <w:t>Лица, уполномоченные составлять протоколы об административном правонарушении</w:t>
            </w:r>
          </w:p>
        </w:tc>
        <w:tc>
          <w:tcPr>
            <w:tcW w:w="767" w:type="pct"/>
            <w:tcBorders>
              <w:top w:val="single" w:sz="4" w:space="0" w:color="auto"/>
              <w:left w:val="single" w:sz="4" w:space="0" w:color="auto"/>
              <w:bottom w:val="single" w:sz="4" w:space="0" w:color="auto"/>
            </w:tcBorders>
            <w:tcMar>
              <w:top w:w="0" w:type="dxa"/>
              <w:left w:w="6" w:type="dxa"/>
              <w:bottom w:w="0" w:type="dxa"/>
              <w:right w:w="6" w:type="dxa"/>
            </w:tcMar>
            <w:hideMark/>
          </w:tcPr>
          <w:p w:rsidR="00B01468" w:rsidRDefault="00B01468">
            <w:pPr>
              <w:pStyle w:val="table10"/>
              <w:jc w:val="center"/>
            </w:pPr>
            <w:r>
              <w:t>3</w:t>
            </w:r>
          </w:p>
        </w:tc>
      </w:tr>
      <w:tr w:rsidR="00B01468">
        <w:tc>
          <w:tcPr>
            <w:tcW w:w="257" w:type="pct"/>
            <w:tcBorders>
              <w:top w:val="single" w:sz="4" w:space="0" w:color="auto"/>
              <w:bottom w:val="single" w:sz="4" w:space="0" w:color="auto"/>
              <w:right w:val="single" w:sz="4" w:space="0" w:color="auto"/>
            </w:tcBorders>
            <w:tcMar>
              <w:top w:w="0" w:type="dxa"/>
              <w:left w:w="6" w:type="dxa"/>
              <w:bottom w:w="0" w:type="dxa"/>
              <w:right w:w="6" w:type="dxa"/>
            </w:tcMar>
            <w:hideMark/>
          </w:tcPr>
          <w:p w:rsidR="00B01468" w:rsidRDefault="00B01468">
            <w:pPr>
              <w:pStyle w:val="table10"/>
              <w:jc w:val="center"/>
            </w:pPr>
            <w:r>
              <w:t>18</w:t>
            </w:r>
          </w:p>
        </w:tc>
        <w:tc>
          <w:tcPr>
            <w:tcW w:w="3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01468" w:rsidRDefault="00B01468">
            <w:pPr>
              <w:pStyle w:val="table10"/>
            </w:pPr>
            <w:r>
              <w:t>Акты законодательства, устанавливающие административную ответственность</w:t>
            </w:r>
          </w:p>
        </w:tc>
        <w:tc>
          <w:tcPr>
            <w:tcW w:w="767" w:type="pct"/>
            <w:tcBorders>
              <w:top w:val="single" w:sz="4" w:space="0" w:color="auto"/>
              <w:left w:val="single" w:sz="4" w:space="0" w:color="auto"/>
              <w:bottom w:val="single" w:sz="4" w:space="0" w:color="auto"/>
            </w:tcBorders>
            <w:tcMar>
              <w:top w:w="0" w:type="dxa"/>
              <w:left w:w="6" w:type="dxa"/>
              <w:bottom w:w="0" w:type="dxa"/>
              <w:right w:w="6" w:type="dxa"/>
            </w:tcMar>
            <w:hideMark/>
          </w:tcPr>
          <w:p w:rsidR="00B01468" w:rsidRDefault="00B01468">
            <w:pPr>
              <w:pStyle w:val="table10"/>
              <w:jc w:val="center"/>
            </w:pPr>
            <w:r>
              <w:t>3</w:t>
            </w:r>
          </w:p>
        </w:tc>
      </w:tr>
      <w:tr w:rsidR="00B01468">
        <w:tc>
          <w:tcPr>
            <w:tcW w:w="257" w:type="pct"/>
            <w:tcBorders>
              <w:top w:val="single" w:sz="4" w:space="0" w:color="auto"/>
              <w:bottom w:val="single" w:sz="4" w:space="0" w:color="auto"/>
              <w:right w:val="single" w:sz="4" w:space="0" w:color="auto"/>
            </w:tcBorders>
            <w:tcMar>
              <w:top w:w="0" w:type="dxa"/>
              <w:left w:w="6" w:type="dxa"/>
              <w:bottom w:w="0" w:type="dxa"/>
              <w:right w:w="6" w:type="dxa"/>
            </w:tcMar>
            <w:hideMark/>
          </w:tcPr>
          <w:p w:rsidR="00B01468" w:rsidRDefault="00B01468">
            <w:pPr>
              <w:pStyle w:val="table10"/>
              <w:jc w:val="center"/>
            </w:pPr>
            <w:r>
              <w:t>19</w:t>
            </w:r>
          </w:p>
        </w:tc>
        <w:tc>
          <w:tcPr>
            <w:tcW w:w="3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01468" w:rsidRDefault="00B01468">
            <w:pPr>
              <w:pStyle w:val="table10"/>
            </w:pPr>
            <w:r>
              <w:t>Органы и должностные лица, уполномоченные рассматривать дела об административном правонарушении</w:t>
            </w:r>
          </w:p>
        </w:tc>
        <w:tc>
          <w:tcPr>
            <w:tcW w:w="767" w:type="pct"/>
            <w:tcBorders>
              <w:top w:val="single" w:sz="4" w:space="0" w:color="auto"/>
              <w:left w:val="single" w:sz="4" w:space="0" w:color="auto"/>
              <w:bottom w:val="single" w:sz="4" w:space="0" w:color="auto"/>
            </w:tcBorders>
            <w:tcMar>
              <w:top w:w="0" w:type="dxa"/>
              <w:left w:w="6" w:type="dxa"/>
              <w:bottom w:w="0" w:type="dxa"/>
              <w:right w:w="6" w:type="dxa"/>
            </w:tcMar>
            <w:hideMark/>
          </w:tcPr>
          <w:p w:rsidR="00B01468" w:rsidRDefault="00B01468">
            <w:pPr>
              <w:pStyle w:val="table10"/>
              <w:jc w:val="center"/>
            </w:pPr>
            <w:r>
              <w:t>3</w:t>
            </w:r>
          </w:p>
        </w:tc>
      </w:tr>
      <w:tr w:rsidR="00B01468">
        <w:tc>
          <w:tcPr>
            <w:tcW w:w="257" w:type="pct"/>
            <w:tcBorders>
              <w:top w:val="single" w:sz="4" w:space="0" w:color="auto"/>
              <w:right w:val="single" w:sz="4" w:space="0" w:color="auto"/>
            </w:tcBorders>
            <w:tcMar>
              <w:top w:w="0" w:type="dxa"/>
              <w:left w:w="6" w:type="dxa"/>
              <w:bottom w:w="0" w:type="dxa"/>
              <w:right w:w="6" w:type="dxa"/>
            </w:tcMar>
            <w:hideMark/>
          </w:tcPr>
          <w:p w:rsidR="00B01468" w:rsidRDefault="00B01468">
            <w:pPr>
              <w:pStyle w:val="table10"/>
              <w:jc w:val="center"/>
            </w:pPr>
            <w:r>
              <w:t>20</w:t>
            </w:r>
          </w:p>
        </w:tc>
        <w:tc>
          <w:tcPr>
            <w:tcW w:w="3976" w:type="pct"/>
            <w:tcBorders>
              <w:top w:val="single" w:sz="4" w:space="0" w:color="auto"/>
              <w:left w:val="single" w:sz="4" w:space="0" w:color="auto"/>
              <w:right w:val="single" w:sz="4" w:space="0" w:color="auto"/>
            </w:tcBorders>
            <w:tcMar>
              <w:top w:w="0" w:type="dxa"/>
              <w:left w:w="6" w:type="dxa"/>
              <w:bottom w:w="0" w:type="dxa"/>
              <w:right w:w="6" w:type="dxa"/>
            </w:tcMar>
            <w:hideMark/>
          </w:tcPr>
          <w:p w:rsidR="00B01468" w:rsidRDefault="00B01468">
            <w:pPr>
              <w:pStyle w:val="table10"/>
            </w:pPr>
            <w:r>
              <w:t>Юридические лица и индивидуальные предприниматели (Общегосударственный классификатор Республики Беларусь ОК РБ 018-2003)</w:t>
            </w:r>
          </w:p>
        </w:tc>
        <w:tc>
          <w:tcPr>
            <w:tcW w:w="767" w:type="pct"/>
            <w:tcBorders>
              <w:top w:val="single" w:sz="4" w:space="0" w:color="auto"/>
              <w:left w:val="single" w:sz="4" w:space="0" w:color="auto"/>
            </w:tcBorders>
            <w:tcMar>
              <w:top w:w="0" w:type="dxa"/>
              <w:left w:w="6" w:type="dxa"/>
              <w:bottom w:w="0" w:type="dxa"/>
              <w:right w:w="6" w:type="dxa"/>
            </w:tcMar>
            <w:hideMark/>
          </w:tcPr>
          <w:p w:rsidR="00B01468" w:rsidRDefault="00B01468">
            <w:pPr>
              <w:pStyle w:val="table10"/>
              <w:jc w:val="center"/>
            </w:pPr>
            <w:r>
              <w:t>–</w:t>
            </w:r>
          </w:p>
        </w:tc>
      </w:tr>
    </w:tbl>
    <w:p w:rsidR="00B01468" w:rsidRDefault="00B01468">
      <w:pPr>
        <w:pStyle w:val="newncpi"/>
      </w:pPr>
      <w:r>
        <w:t> </w:t>
      </w:r>
    </w:p>
    <w:p w:rsidR="00B01468" w:rsidRDefault="00B01468">
      <w:pPr>
        <w:rPr>
          <w:rFonts w:eastAsia="Times New Roman"/>
        </w:rPr>
        <w:sectPr w:rsidR="00B01468" w:rsidSect="00B01468">
          <w:pgSz w:w="11906" w:h="16840"/>
          <w:pgMar w:top="567" w:right="1134" w:bottom="567" w:left="1417" w:header="280" w:footer="0" w:gutter="0"/>
          <w:cols w:space="720"/>
          <w:docGrid w:linePitch="299"/>
        </w:sectPr>
      </w:pPr>
    </w:p>
    <w:p w:rsidR="00B01468" w:rsidRDefault="00B01468">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488"/>
        <w:gridCol w:w="2879"/>
      </w:tblGrid>
      <w:tr w:rsidR="00B01468">
        <w:tc>
          <w:tcPr>
            <w:tcW w:w="3463" w:type="pct"/>
            <w:tcMar>
              <w:top w:w="0" w:type="dxa"/>
              <w:left w:w="6" w:type="dxa"/>
              <w:bottom w:w="0" w:type="dxa"/>
              <w:right w:w="6" w:type="dxa"/>
            </w:tcMar>
            <w:hideMark/>
          </w:tcPr>
          <w:p w:rsidR="00B01468" w:rsidRDefault="00B01468">
            <w:pPr>
              <w:pStyle w:val="newncpi"/>
            </w:pPr>
            <w:r>
              <w:t> </w:t>
            </w:r>
          </w:p>
        </w:tc>
        <w:tc>
          <w:tcPr>
            <w:tcW w:w="1537" w:type="pct"/>
            <w:tcMar>
              <w:top w:w="0" w:type="dxa"/>
              <w:left w:w="6" w:type="dxa"/>
              <w:bottom w:w="0" w:type="dxa"/>
              <w:right w:w="6" w:type="dxa"/>
            </w:tcMar>
            <w:hideMark/>
          </w:tcPr>
          <w:p w:rsidR="00B01468" w:rsidRDefault="00B01468">
            <w:pPr>
              <w:pStyle w:val="append1"/>
            </w:pPr>
            <w:r>
              <w:t>Приложение 19</w:t>
            </w:r>
          </w:p>
          <w:p w:rsidR="00B01468" w:rsidRDefault="00B01468">
            <w:pPr>
              <w:pStyle w:val="append"/>
            </w:pPr>
            <w:r>
              <w:t xml:space="preserve">к Положению о порядке </w:t>
            </w:r>
            <w:r>
              <w:br/>
              <w:t xml:space="preserve">функционирования единой </w:t>
            </w:r>
            <w:r>
              <w:br/>
              <w:t xml:space="preserve">государственной системы </w:t>
            </w:r>
            <w:r>
              <w:br/>
              <w:t xml:space="preserve">регистрации и учета </w:t>
            </w:r>
            <w:r>
              <w:br/>
              <w:t>правонарушений</w:t>
            </w:r>
            <w:r>
              <w:br/>
              <w:t xml:space="preserve">(в редакции постановления </w:t>
            </w:r>
            <w:r>
              <w:br/>
              <w:t>Совета Министров</w:t>
            </w:r>
            <w:r>
              <w:br/>
              <w:t>Республики Беларусь</w:t>
            </w:r>
            <w:r>
              <w:br/>
              <w:t xml:space="preserve">14.12.2013 № 1081) </w:t>
            </w:r>
          </w:p>
        </w:tc>
      </w:tr>
    </w:tbl>
    <w:p w:rsidR="00B01468" w:rsidRDefault="00B01468">
      <w:pPr>
        <w:pStyle w:val="begform"/>
      </w:pPr>
      <w:r>
        <w:t> </w:t>
      </w:r>
    </w:p>
    <w:p w:rsidR="00B01468" w:rsidRDefault="00B01468">
      <w:pPr>
        <w:pStyle w:val="titlep"/>
        <w:jc w:val="left"/>
      </w:pPr>
      <w:r>
        <w:t>ЗАПРОС</w:t>
      </w:r>
      <w:r>
        <w:br/>
        <w:t xml:space="preserve">о наличии сведений в едином государственном банке данных </w:t>
      </w:r>
      <w:r>
        <w:br/>
        <w:t>о правонарушениях в отношении проверяемого физического лица*</w:t>
      </w:r>
    </w:p>
    <w:p w:rsidR="00B01468" w:rsidRDefault="00B01468">
      <w:pPr>
        <w:pStyle w:val="newncpi0"/>
      </w:pPr>
      <w:r>
        <w:t>______________________________________________________________________________</w:t>
      </w:r>
    </w:p>
    <w:p w:rsidR="00B01468" w:rsidRDefault="00B01468">
      <w:pPr>
        <w:pStyle w:val="undline"/>
        <w:jc w:val="center"/>
      </w:pPr>
      <w:r>
        <w:t>(наименование информационного подразделения органа внутренних дел, в которое направляется запрос)</w:t>
      </w:r>
    </w:p>
    <w:p w:rsidR="00B01468" w:rsidRDefault="00B01468">
      <w:pPr>
        <w:pStyle w:val="newncpi"/>
      </w:pPr>
      <w:r>
        <w:t> </w:t>
      </w:r>
    </w:p>
    <w:p w:rsidR="00B01468" w:rsidRDefault="00B01468">
      <w:pPr>
        <w:pStyle w:val="newncpi0"/>
      </w:pPr>
      <w:r>
        <w:t>1. Фамилия __________________________________________________________________.</w:t>
      </w:r>
    </w:p>
    <w:p w:rsidR="00B01468" w:rsidRDefault="00B01468">
      <w:pPr>
        <w:pStyle w:val="newncpi0"/>
      </w:pPr>
      <w:r>
        <w:t>2. Собственное имя, отчество (если таковое имеется) _______________________________</w:t>
      </w:r>
    </w:p>
    <w:p w:rsidR="00B01468" w:rsidRDefault="00B01468">
      <w:pPr>
        <w:pStyle w:val="newncpi0"/>
      </w:pPr>
      <w:r>
        <w:t>_____________________________________________________________________________.</w:t>
      </w:r>
    </w:p>
    <w:p w:rsidR="00B01468" w:rsidRDefault="00B01468">
      <w:pPr>
        <w:pStyle w:val="newncpi0"/>
      </w:pPr>
      <w:r>
        <w:t>3. Дата рождения «__» _____________ _____ г.</w:t>
      </w:r>
    </w:p>
    <w:p w:rsidR="00B01468" w:rsidRDefault="00B01468">
      <w:pPr>
        <w:pStyle w:val="newncpi0"/>
      </w:pPr>
      <w:r>
        <w:t>4. Идентификационный номер __________________________________________________.</w:t>
      </w:r>
    </w:p>
    <w:p w:rsidR="00B01468" w:rsidRDefault="00B01468">
      <w:pPr>
        <w:pStyle w:val="newncpi0"/>
      </w:pPr>
      <w:r>
        <w:t>5. Место рождения: страна _____________________________________________________,</w:t>
      </w:r>
    </w:p>
    <w:p w:rsidR="00B01468" w:rsidRDefault="00B01468">
      <w:pPr>
        <w:pStyle w:val="newncpi0"/>
      </w:pPr>
      <w:r>
        <w:t>область _______________________________, район ________________________________,</w:t>
      </w:r>
    </w:p>
    <w:p w:rsidR="00B01468" w:rsidRDefault="00B01468">
      <w:pPr>
        <w:pStyle w:val="newncpi0"/>
      </w:pPr>
      <w:r>
        <w:t>населенный пункт ____________________________________________________________.</w:t>
      </w:r>
    </w:p>
    <w:p w:rsidR="00B01468" w:rsidRDefault="00B01468">
      <w:pPr>
        <w:pStyle w:val="newncpi0"/>
      </w:pPr>
      <w:r>
        <w:t>6. Место жительства: страна ____________________________________________________,</w:t>
      </w:r>
    </w:p>
    <w:p w:rsidR="00B01468" w:rsidRDefault="00B01468">
      <w:pPr>
        <w:pStyle w:val="newncpi0"/>
      </w:pPr>
      <w:r>
        <w:t>область _______________________________, район ________________________________,</w:t>
      </w:r>
    </w:p>
    <w:p w:rsidR="00B01468" w:rsidRDefault="00B01468">
      <w:pPr>
        <w:pStyle w:val="newncpi0"/>
      </w:pPr>
      <w:r>
        <w:t>населенный пункт ______________________, улица ________________________________,</w:t>
      </w:r>
    </w:p>
    <w:p w:rsidR="00B01468" w:rsidRDefault="00B01468">
      <w:pPr>
        <w:pStyle w:val="newncpi0"/>
      </w:pPr>
      <w:r>
        <w:t>дом _____, квартира _______.</w:t>
      </w:r>
    </w:p>
    <w:p w:rsidR="00B01468" w:rsidRDefault="00B01468">
      <w:pPr>
        <w:pStyle w:val="newncpi0"/>
      </w:pPr>
      <w:r>
        <w:t>7. Основание запроса __________________________________________________________.</w:t>
      </w:r>
    </w:p>
    <w:p w:rsidR="00B01468" w:rsidRDefault="00B01468">
      <w:pPr>
        <w:pStyle w:val="undline"/>
        <w:ind w:firstLine="2642"/>
      </w:pPr>
      <w:r>
        <w:t xml:space="preserve">(уголовный, административный, хозяйственный, гражданский процесс, </w:t>
      </w:r>
    </w:p>
    <w:p w:rsidR="00B01468" w:rsidRDefault="00B01468">
      <w:pPr>
        <w:pStyle w:val="undline"/>
        <w:ind w:firstLine="2398"/>
      </w:pPr>
      <w:r>
        <w:t>исполнение наказания (меры пресечения), оперативно-розыскная деятельность)</w:t>
      </w:r>
    </w:p>
    <w:p w:rsidR="00B01468" w:rsidRDefault="00B01468">
      <w:pPr>
        <w:pStyle w:val="newncpi0"/>
      </w:pPr>
      <w:r>
        <w:t>8. Требуемые сведения _________________________________________________________.</w:t>
      </w:r>
    </w:p>
    <w:p w:rsidR="00B01468" w:rsidRDefault="00B01468">
      <w:pPr>
        <w:pStyle w:val="undline"/>
        <w:ind w:firstLine="3238"/>
      </w:pPr>
      <w:r>
        <w:t>(об уголовной, административной ответственности, времени</w:t>
      </w:r>
    </w:p>
    <w:p w:rsidR="00B01468" w:rsidRDefault="00B01468">
      <w:pPr>
        <w:pStyle w:val="undline"/>
        <w:ind w:firstLine="4201"/>
      </w:pPr>
      <w:r>
        <w:t>и месте отбывания наказания, о розыске)</w:t>
      </w:r>
    </w:p>
    <w:p w:rsidR="00B01468" w:rsidRDefault="00B01468">
      <w:pPr>
        <w:pStyle w:val="newncpi0"/>
      </w:pPr>
      <w:r>
        <w:t>9. Инициатор запроса __________________________________________________________</w:t>
      </w:r>
    </w:p>
    <w:p w:rsidR="00B01468" w:rsidRDefault="00B01468">
      <w:pPr>
        <w:pStyle w:val="undline"/>
        <w:ind w:firstLine="4678"/>
      </w:pPr>
      <w:r>
        <w:t>(наименование органа)</w:t>
      </w:r>
    </w:p>
    <w:tbl>
      <w:tblPr>
        <w:tblW w:w="5000" w:type="pct"/>
        <w:tblCellMar>
          <w:left w:w="0" w:type="dxa"/>
          <w:right w:w="0" w:type="dxa"/>
        </w:tblCellMar>
        <w:tblLook w:val="04A0" w:firstRow="1" w:lastRow="0" w:firstColumn="1" w:lastColumn="0" w:noHBand="0" w:noVBand="1"/>
      </w:tblPr>
      <w:tblGrid>
        <w:gridCol w:w="5172"/>
        <w:gridCol w:w="1553"/>
        <w:gridCol w:w="2642"/>
      </w:tblGrid>
      <w:tr w:rsidR="00B01468">
        <w:trPr>
          <w:trHeight w:val="240"/>
        </w:trPr>
        <w:tc>
          <w:tcPr>
            <w:tcW w:w="2755" w:type="pct"/>
            <w:tcMar>
              <w:top w:w="0" w:type="dxa"/>
              <w:left w:w="6" w:type="dxa"/>
              <w:bottom w:w="0" w:type="dxa"/>
              <w:right w:w="6" w:type="dxa"/>
            </w:tcMar>
            <w:hideMark/>
          </w:tcPr>
          <w:p w:rsidR="00B01468" w:rsidRDefault="00B01468">
            <w:pPr>
              <w:pStyle w:val="newncpi0"/>
            </w:pPr>
            <w:r>
              <w:t>___________________________________________</w:t>
            </w:r>
          </w:p>
        </w:tc>
        <w:tc>
          <w:tcPr>
            <w:tcW w:w="832" w:type="pct"/>
            <w:tcMar>
              <w:top w:w="0" w:type="dxa"/>
              <w:left w:w="6" w:type="dxa"/>
              <w:bottom w:w="0" w:type="dxa"/>
              <w:right w:w="6" w:type="dxa"/>
            </w:tcMar>
            <w:hideMark/>
          </w:tcPr>
          <w:p w:rsidR="00B01468" w:rsidRDefault="00B01468">
            <w:pPr>
              <w:pStyle w:val="newncpi0"/>
            </w:pPr>
            <w:r>
              <w:t> </w:t>
            </w:r>
          </w:p>
        </w:tc>
        <w:tc>
          <w:tcPr>
            <w:tcW w:w="1413" w:type="pct"/>
            <w:tcMar>
              <w:top w:w="0" w:type="dxa"/>
              <w:left w:w="6" w:type="dxa"/>
              <w:bottom w:w="0" w:type="dxa"/>
              <w:right w:w="6" w:type="dxa"/>
            </w:tcMar>
            <w:hideMark/>
          </w:tcPr>
          <w:p w:rsidR="00B01468" w:rsidRDefault="00B01468">
            <w:pPr>
              <w:pStyle w:val="newncpi0"/>
              <w:jc w:val="center"/>
            </w:pPr>
            <w:r>
              <w:t>_____________________</w:t>
            </w:r>
          </w:p>
        </w:tc>
      </w:tr>
      <w:tr w:rsidR="00B01468">
        <w:trPr>
          <w:trHeight w:val="240"/>
        </w:trPr>
        <w:tc>
          <w:tcPr>
            <w:tcW w:w="2755" w:type="pct"/>
            <w:tcMar>
              <w:top w:w="0" w:type="dxa"/>
              <w:left w:w="6" w:type="dxa"/>
              <w:bottom w:w="0" w:type="dxa"/>
              <w:right w:w="6" w:type="dxa"/>
            </w:tcMar>
            <w:hideMark/>
          </w:tcPr>
          <w:p w:rsidR="00B01468" w:rsidRDefault="00B01468">
            <w:pPr>
              <w:pStyle w:val="undline"/>
              <w:jc w:val="center"/>
            </w:pPr>
            <w:r>
              <w:t>(должность, фамилия и инициалы должностного лица)</w:t>
            </w:r>
          </w:p>
        </w:tc>
        <w:tc>
          <w:tcPr>
            <w:tcW w:w="832" w:type="pct"/>
            <w:tcMar>
              <w:top w:w="0" w:type="dxa"/>
              <w:left w:w="6" w:type="dxa"/>
              <w:bottom w:w="0" w:type="dxa"/>
              <w:right w:w="6" w:type="dxa"/>
            </w:tcMar>
            <w:hideMark/>
          </w:tcPr>
          <w:p w:rsidR="00B01468" w:rsidRDefault="00B01468">
            <w:pPr>
              <w:pStyle w:val="undline"/>
            </w:pPr>
            <w:r>
              <w:t> </w:t>
            </w:r>
          </w:p>
        </w:tc>
        <w:tc>
          <w:tcPr>
            <w:tcW w:w="1413" w:type="pct"/>
            <w:tcMar>
              <w:top w:w="0" w:type="dxa"/>
              <w:left w:w="6" w:type="dxa"/>
              <w:bottom w:w="0" w:type="dxa"/>
              <w:right w:w="6" w:type="dxa"/>
            </w:tcMar>
            <w:hideMark/>
          </w:tcPr>
          <w:p w:rsidR="00B01468" w:rsidRDefault="00B01468">
            <w:pPr>
              <w:pStyle w:val="undline"/>
              <w:jc w:val="center"/>
            </w:pPr>
            <w:r>
              <w:t>(подпись)</w:t>
            </w:r>
          </w:p>
        </w:tc>
      </w:tr>
      <w:tr w:rsidR="00B01468">
        <w:trPr>
          <w:trHeight w:val="240"/>
        </w:trPr>
        <w:tc>
          <w:tcPr>
            <w:tcW w:w="2755" w:type="pct"/>
            <w:tcMar>
              <w:top w:w="0" w:type="dxa"/>
              <w:left w:w="6" w:type="dxa"/>
              <w:bottom w:w="0" w:type="dxa"/>
              <w:right w:w="6" w:type="dxa"/>
            </w:tcMar>
            <w:hideMark/>
          </w:tcPr>
          <w:p w:rsidR="00B01468" w:rsidRDefault="00B01468">
            <w:pPr>
              <w:pStyle w:val="newncpi0"/>
            </w:pPr>
            <w:r>
              <w:t> </w:t>
            </w:r>
          </w:p>
        </w:tc>
        <w:tc>
          <w:tcPr>
            <w:tcW w:w="832" w:type="pct"/>
            <w:tcMar>
              <w:top w:w="0" w:type="dxa"/>
              <w:left w:w="6" w:type="dxa"/>
              <w:bottom w:w="0" w:type="dxa"/>
              <w:right w:w="6" w:type="dxa"/>
            </w:tcMar>
            <w:hideMark/>
          </w:tcPr>
          <w:p w:rsidR="00B01468" w:rsidRDefault="00B01468">
            <w:pPr>
              <w:pStyle w:val="undline"/>
            </w:pPr>
            <w:r>
              <w:t> </w:t>
            </w:r>
          </w:p>
        </w:tc>
        <w:tc>
          <w:tcPr>
            <w:tcW w:w="1413" w:type="pct"/>
            <w:tcMar>
              <w:top w:w="0" w:type="dxa"/>
              <w:left w:w="6" w:type="dxa"/>
              <w:bottom w:w="0" w:type="dxa"/>
              <w:right w:w="6" w:type="dxa"/>
            </w:tcMar>
            <w:hideMark/>
          </w:tcPr>
          <w:p w:rsidR="00B01468" w:rsidRDefault="00B01468">
            <w:pPr>
              <w:pStyle w:val="newncpi0"/>
              <w:ind w:firstLine="958"/>
            </w:pPr>
            <w:r>
              <w:t>М.П.</w:t>
            </w:r>
          </w:p>
        </w:tc>
      </w:tr>
    </w:tbl>
    <w:p w:rsidR="00B01468" w:rsidRDefault="00B01468">
      <w:pPr>
        <w:pStyle w:val="newncpi0"/>
      </w:pPr>
      <w:r>
        <w:t>«__» _____________ _____ г.</w:t>
      </w:r>
    </w:p>
    <w:p w:rsidR="00B01468" w:rsidRDefault="00B01468">
      <w:pPr>
        <w:pStyle w:val="newncpi"/>
      </w:pPr>
      <w:r>
        <w:t> </w:t>
      </w:r>
    </w:p>
    <w:p w:rsidR="00B01468" w:rsidRDefault="00B01468">
      <w:pPr>
        <w:pStyle w:val="newncpi0"/>
      </w:pPr>
      <w:r>
        <w:t>10. Адрес отправителя: _________________________________________________________</w:t>
      </w:r>
    </w:p>
    <w:p w:rsidR="00B01468" w:rsidRDefault="00B01468">
      <w:pPr>
        <w:pStyle w:val="newncpi0"/>
      </w:pPr>
      <w:r>
        <w:t>_____________________________________________________________________________.</w:t>
      </w:r>
    </w:p>
    <w:p w:rsidR="00B01468" w:rsidRDefault="00B01468">
      <w:pPr>
        <w:pStyle w:val="newncpi"/>
      </w:pPr>
      <w:r>
        <w:t> </w:t>
      </w:r>
    </w:p>
    <w:p w:rsidR="00B01468" w:rsidRDefault="00B01468">
      <w:pPr>
        <w:pStyle w:val="snoskiline"/>
      </w:pPr>
      <w:r>
        <w:t>______________________________</w:t>
      </w:r>
    </w:p>
    <w:p w:rsidR="00B01468" w:rsidRDefault="00B01468">
      <w:pPr>
        <w:pStyle w:val="snoski"/>
      </w:pPr>
      <w:r>
        <w:t xml:space="preserve">*Запрос заполняется четко и разборчиво, фамилия, собственное имя, отчество (если таковое имеется) проверяемого лица – печатными буквами в именительном падеже, фамилия проверяемого лица ограничивается с обеих сторон знаком «#». </w:t>
      </w:r>
    </w:p>
    <w:p w:rsidR="00B01468" w:rsidRDefault="00B01468">
      <w:pPr>
        <w:pStyle w:val="endform"/>
      </w:pPr>
      <w:r>
        <w:t> </w:t>
      </w:r>
    </w:p>
    <w:p w:rsidR="00B01468" w:rsidRDefault="00B01468">
      <w:pPr>
        <w:pStyle w:val="newncpi"/>
      </w:pPr>
      <w:r>
        <w:t> </w:t>
      </w:r>
    </w:p>
    <w:tbl>
      <w:tblPr>
        <w:tblW w:w="5000" w:type="pct"/>
        <w:tblCellMar>
          <w:left w:w="0" w:type="dxa"/>
          <w:right w:w="0" w:type="dxa"/>
        </w:tblCellMar>
        <w:tblLook w:val="04A0" w:firstRow="1" w:lastRow="0" w:firstColumn="1" w:lastColumn="0" w:noHBand="0" w:noVBand="1"/>
      </w:tblPr>
      <w:tblGrid>
        <w:gridCol w:w="6488"/>
        <w:gridCol w:w="2879"/>
      </w:tblGrid>
      <w:tr w:rsidR="00B01468">
        <w:tc>
          <w:tcPr>
            <w:tcW w:w="3463" w:type="pct"/>
            <w:tcMar>
              <w:top w:w="0" w:type="dxa"/>
              <w:left w:w="6" w:type="dxa"/>
              <w:bottom w:w="0" w:type="dxa"/>
              <w:right w:w="6" w:type="dxa"/>
            </w:tcMar>
            <w:hideMark/>
          </w:tcPr>
          <w:p w:rsidR="00B01468" w:rsidRDefault="00B01468">
            <w:pPr>
              <w:pStyle w:val="newncpi"/>
            </w:pPr>
            <w:r>
              <w:t> </w:t>
            </w:r>
          </w:p>
        </w:tc>
        <w:tc>
          <w:tcPr>
            <w:tcW w:w="1537" w:type="pct"/>
            <w:tcMar>
              <w:top w:w="0" w:type="dxa"/>
              <w:left w:w="6" w:type="dxa"/>
              <w:bottom w:w="0" w:type="dxa"/>
              <w:right w:w="6" w:type="dxa"/>
            </w:tcMar>
            <w:hideMark/>
          </w:tcPr>
          <w:p w:rsidR="00B01468" w:rsidRDefault="00B01468">
            <w:pPr>
              <w:pStyle w:val="append1"/>
            </w:pPr>
            <w:r>
              <w:t>Приложение 20</w:t>
            </w:r>
          </w:p>
          <w:p w:rsidR="00B01468" w:rsidRDefault="00B01468">
            <w:pPr>
              <w:pStyle w:val="append"/>
            </w:pPr>
            <w:r>
              <w:t xml:space="preserve">к Положению о порядке </w:t>
            </w:r>
            <w:r>
              <w:br/>
              <w:t xml:space="preserve">функционирования единой </w:t>
            </w:r>
            <w:r>
              <w:br/>
              <w:t xml:space="preserve">государственной системы </w:t>
            </w:r>
            <w:r>
              <w:br/>
              <w:t xml:space="preserve">регистрации и учета </w:t>
            </w:r>
            <w:r>
              <w:br/>
            </w:r>
            <w:r>
              <w:lastRenderedPageBreak/>
              <w:t>правонарушений</w:t>
            </w:r>
            <w:r>
              <w:br/>
              <w:t xml:space="preserve">(в редакции постановления </w:t>
            </w:r>
            <w:r>
              <w:br/>
              <w:t>Совета Министров</w:t>
            </w:r>
            <w:r>
              <w:br/>
              <w:t>Республики Беларусь</w:t>
            </w:r>
            <w:r>
              <w:br/>
              <w:t xml:space="preserve">14.12.2013 № 1081) </w:t>
            </w:r>
          </w:p>
        </w:tc>
      </w:tr>
    </w:tbl>
    <w:p w:rsidR="00B01468" w:rsidRDefault="00B01468">
      <w:pPr>
        <w:pStyle w:val="begform"/>
      </w:pPr>
      <w:r>
        <w:lastRenderedPageBreak/>
        <w:t> </w:t>
      </w:r>
    </w:p>
    <w:p w:rsidR="00B01468" w:rsidRDefault="00B01468">
      <w:pPr>
        <w:pStyle w:val="titlep"/>
        <w:jc w:val="left"/>
      </w:pPr>
      <w:r>
        <w:t>ЗАПРОС</w:t>
      </w:r>
      <w:r>
        <w:br/>
        <w:t xml:space="preserve">о наличии сведений в едином государственном банке данных </w:t>
      </w:r>
      <w:r>
        <w:br/>
        <w:t>о правонарушениях в отношении проверяемого юридического лица*</w:t>
      </w:r>
    </w:p>
    <w:p w:rsidR="00B01468" w:rsidRDefault="00B01468">
      <w:pPr>
        <w:pStyle w:val="newncpi0"/>
      </w:pPr>
      <w:r>
        <w:t>______________________________________________________________________________</w:t>
      </w:r>
    </w:p>
    <w:p w:rsidR="00B01468" w:rsidRDefault="00B01468">
      <w:pPr>
        <w:pStyle w:val="undline"/>
        <w:jc w:val="center"/>
      </w:pPr>
      <w:r>
        <w:t>(наименование информационного подразделения органа внутренних дел, в которое направляется запрос)</w:t>
      </w:r>
    </w:p>
    <w:p w:rsidR="00B01468" w:rsidRDefault="00B01468">
      <w:pPr>
        <w:pStyle w:val="newncpi"/>
      </w:pPr>
      <w:r>
        <w:t> </w:t>
      </w:r>
    </w:p>
    <w:p w:rsidR="00B01468" w:rsidRDefault="00B01468">
      <w:pPr>
        <w:pStyle w:val="newncpi0"/>
      </w:pPr>
      <w:r>
        <w:t>1. Наименование юридического лица ____________________________________________</w:t>
      </w:r>
    </w:p>
    <w:p w:rsidR="00B01468" w:rsidRDefault="00B01468">
      <w:pPr>
        <w:pStyle w:val="newncpi0"/>
      </w:pPr>
      <w:r>
        <w:t>_____________________________________________________________________________.</w:t>
      </w:r>
    </w:p>
    <w:p w:rsidR="00B01468" w:rsidRDefault="00B01468">
      <w:pPr>
        <w:pStyle w:val="newncpi0"/>
      </w:pPr>
      <w:r>
        <w:t>2. Дата государственной регистрации «__» _____________ _____ г.</w:t>
      </w:r>
    </w:p>
    <w:p w:rsidR="00B01468" w:rsidRDefault="00B01468">
      <w:pPr>
        <w:pStyle w:val="newncpi0"/>
      </w:pPr>
      <w:r>
        <w:t>3. Учетный номер плательщика _________________________________________________.</w:t>
      </w:r>
    </w:p>
    <w:p w:rsidR="00B01468" w:rsidRDefault="00B01468">
      <w:pPr>
        <w:pStyle w:val="newncpi0"/>
      </w:pPr>
      <w:r>
        <w:t>4. Место нахождения: область __________________________________________________,</w:t>
      </w:r>
    </w:p>
    <w:p w:rsidR="00B01468" w:rsidRDefault="00B01468">
      <w:pPr>
        <w:pStyle w:val="newncpi0"/>
      </w:pPr>
      <w:r>
        <w:t xml:space="preserve">район ______________________________, населенный пункт ________________________, </w:t>
      </w:r>
    </w:p>
    <w:p w:rsidR="00B01468" w:rsidRDefault="00B01468">
      <w:pPr>
        <w:pStyle w:val="newncpi0"/>
      </w:pPr>
      <w:r>
        <w:t>улица ___________________, дом _____, помещение _______.</w:t>
      </w:r>
    </w:p>
    <w:p w:rsidR="00B01468" w:rsidRDefault="00B01468">
      <w:pPr>
        <w:pStyle w:val="newncpi0"/>
      </w:pPr>
      <w:r>
        <w:t>5. Основание запроса __________________________________________________________.</w:t>
      </w:r>
    </w:p>
    <w:p w:rsidR="00B01468" w:rsidRDefault="00B01468">
      <w:pPr>
        <w:pStyle w:val="undline"/>
        <w:ind w:firstLine="2761"/>
      </w:pPr>
      <w:r>
        <w:t xml:space="preserve">(уголовный, административный, хозяйственный, гражданский процесс, </w:t>
      </w:r>
    </w:p>
    <w:p w:rsidR="00B01468" w:rsidRDefault="00B01468">
      <w:pPr>
        <w:pStyle w:val="undline"/>
        <w:ind w:firstLine="3839"/>
      </w:pPr>
      <w:r>
        <w:t>оперативно-розыскная деятельность)</w:t>
      </w:r>
    </w:p>
    <w:p w:rsidR="00B01468" w:rsidRDefault="00B01468">
      <w:pPr>
        <w:pStyle w:val="newncpi0"/>
      </w:pPr>
      <w:r>
        <w:t>6. Требуемые сведения об административной ответственности: _______________________</w:t>
      </w:r>
    </w:p>
    <w:p w:rsidR="00B01468" w:rsidRDefault="00B01468">
      <w:pPr>
        <w:pStyle w:val="newncpi0"/>
      </w:pPr>
      <w:r>
        <w:t>_____________________________________________________________________________.</w:t>
      </w:r>
    </w:p>
    <w:p w:rsidR="00B01468" w:rsidRDefault="00B01468">
      <w:pPr>
        <w:pStyle w:val="newncpi0"/>
      </w:pPr>
      <w:r>
        <w:t>7. Инициатор запроса __________________________________________________________</w:t>
      </w:r>
    </w:p>
    <w:p w:rsidR="00B01468" w:rsidRDefault="00B01468">
      <w:pPr>
        <w:pStyle w:val="undline"/>
        <w:ind w:firstLine="4201"/>
      </w:pPr>
      <w:r>
        <w:t>(наименование органа)</w:t>
      </w:r>
    </w:p>
    <w:tbl>
      <w:tblPr>
        <w:tblW w:w="5000" w:type="pct"/>
        <w:tblCellMar>
          <w:left w:w="0" w:type="dxa"/>
          <w:right w:w="0" w:type="dxa"/>
        </w:tblCellMar>
        <w:tblLook w:val="04A0" w:firstRow="1" w:lastRow="0" w:firstColumn="1" w:lastColumn="0" w:noHBand="0" w:noVBand="1"/>
      </w:tblPr>
      <w:tblGrid>
        <w:gridCol w:w="5172"/>
        <w:gridCol w:w="1553"/>
        <w:gridCol w:w="2642"/>
      </w:tblGrid>
      <w:tr w:rsidR="00B01468">
        <w:trPr>
          <w:trHeight w:val="240"/>
        </w:trPr>
        <w:tc>
          <w:tcPr>
            <w:tcW w:w="2755" w:type="pct"/>
            <w:tcMar>
              <w:top w:w="0" w:type="dxa"/>
              <w:left w:w="6" w:type="dxa"/>
              <w:bottom w:w="0" w:type="dxa"/>
              <w:right w:w="6" w:type="dxa"/>
            </w:tcMar>
            <w:hideMark/>
          </w:tcPr>
          <w:p w:rsidR="00B01468" w:rsidRDefault="00B01468">
            <w:pPr>
              <w:pStyle w:val="newncpi0"/>
            </w:pPr>
            <w:r>
              <w:t>___________________________________________</w:t>
            </w:r>
          </w:p>
        </w:tc>
        <w:tc>
          <w:tcPr>
            <w:tcW w:w="832" w:type="pct"/>
            <w:tcMar>
              <w:top w:w="0" w:type="dxa"/>
              <w:left w:w="6" w:type="dxa"/>
              <w:bottom w:w="0" w:type="dxa"/>
              <w:right w:w="6" w:type="dxa"/>
            </w:tcMar>
            <w:hideMark/>
          </w:tcPr>
          <w:p w:rsidR="00B01468" w:rsidRDefault="00B01468">
            <w:pPr>
              <w:pStyle w:val="newncpi0"/>
            </w:pPr>
            <w:r>
              <w:t> </w:t>
            </w:r>
          </w:p>
        </w:tc>
        <w:tc>
          <w:tcPr>
            <w:tcW w:w="1413" w:type="pct"/>
            <w:tcMar>
              <w:top w:w="0" w:type="dxa"/>
              <w:left w:w="6" w:type="dxa"/>
              <w:bottom w:w="0" w:type="dxa"/>
              <w:right w:w="6" w:type="dxa"/>
            </w:tcMar>
            <w:hideMark/>
          </w:tcPr>
          <w:p w:rsidR="00B01468" w:rsidRDefault="00B01468">
            <w:pPr>
              <w:pStyle w:val="newncpi0"/>
              <w:jc w:val="center"/>
            </w:pPr>
            <w:r>
              <w:t>_____________________</w:t>
            </w:r>
          </w:p>
        </w:tc>
      </w:tr>
      <w:tr w:rsidR="00B01468">
        <w:trPr>
          <w:trHeight w:val="240"/>
        </w:trPr>
        <w:tc>
          <w:tcPr>
            <w:tcW w:w="2755" w:type="pct"/>
            <w:tcMar>
              <w:top w:w="0" w:type="dxa"/>
              <w:left w:w="6" w:type="dxa"/>
              <w:bottom w:w="0" w:type="dxa"/>
              <w:right w:w="6" w:type="dxa"/>
            </w:tcMar>
            <w:hideMark/>
          </w:tcPr>
          <w:p w:rsidR="00B01468" w:rsidRDefault="00B01468">
            <w:pPr>
              <w:pStyle w:val="undline"/>
              <w:jc w:val="center"/>
            </w:pPr>
            <w:r>
              <w:t>(должность, фамилия и инициалы должностного лица)</w:t>
            </w:r>
          </w:p>
        </w:tc>
        <w:tc>
          <w:tcPr>
            <w:tcW w:w="832" w:type="pct"/>
            <w:tcMar>
              <w:top w:w="0" w:type="dxa"/>
              <w:left w:w="6" w:type="dxa"/>
              <w:bottom w:w="0" w:type="dxa"/>
              <w:right w:w="6" w:type="dxa"/>
            </w:tcMar>
            <w:hideMark/>
          </w:tcPr>
          <w:p w:rsidR="00B01468" w:rsidRDefault="00B01468">
            <w:pPr>
              <w:pStyle w:val="undline"/>
            </w:pPr>
            <w:r>
              <w:t> </w:t>
            </w:r>
          </w:p>
        </w:tc>
        <w:tc>
          <w:tcPr>
            <w:tcW w:w="1413" w:type="pct"/>
            <w:tcMar>
              <w:top w:w="0" w:type="dxa"/>
              <w:left w:w="6" w:type="dxa"/>
              <w:bottom w:w="0" w:type="dxa"/>
              <w:right w:w="6" w:type="dxa"/>
            </w:tcMar>
            <w:hideMark/>
          </w:tcPr>
          <w:p w:rsidR="00B01468" w:rsidRDefault="00B01468">
            <w:pPr>
              <w:pStyle w:val="undline"/>
              <w:jc w:val="center"/>
            </w:pPr>
            <w:r>
              <w:t>(подпись)</w:t>
            </w:r>
          </w:p>
        </w:tc>
      </w:tr>
      <w:tr w:rsidR="00B01468">
        <w:trPr>
          <w:trHeight w:val="240"/>
        </w:trPr>
        <w:tc>
          <w:tcPr>
            <w:tcW w:w="2755" w:type="pct"/>
            <w:tcMar>
              <w:top w:w="0" w:type="dxa"/>
              <w:left w:w="6" w:type="dxa"/>
              <w:bottom w:w="0" w:type="dxa"/>
              <w:right w:w="6" w:type="dxa"/>
            </w:tcMar>
            <w:hideMark/>
          </w:tcPr>
          <w:p w:rsidR="00B01468" w:rsidRDefault="00B01468">
            <w:pPr>
              <w:pStyle w:val="newncpi0"/>
            </w:pPr>
            <w:r>
              <w:t> </w:t>
            </w:r>
          </w:p>
        </w:tc>
        <w:tc>
          <w:tcPr>
            <w:tcW w:w="832" w:type="pct"/>
            <w:tcMar>
              <w:top w:w="0" w:type="dxa"/>
              <w:left w:w="6" w:type="dxa"/>
              <w:bottom w:w="0" w:type="dxa"/>
              <w:right w:w="6" w:type="dxa"/>
            </w:tcMar>
            <w:hideMark/>
          </w:tcPr>
          <w:p w:rsidR="00B01468" w:rsidRDefault="00B01468">
            <w:pPr>
              <w:pStyle w:val="undline"/>
            </w:pPr>
            <w:r>
              <w:t> </w:t>
            </w:r>
          </w:p>
        </w:tc>
        <w:tc>
          <w:tcPr>
            <w:tcW w:w="1413" w:type="pct"/>
            <w:tcMar>
              <w:top w:w="0" w:type="dxa"/>
              <w:left w:w="6" w:type="dxa"/>
              <w:bottom w:w="0" w:type="dxa"/>
              <w:right w:w="6" w:type="dxa"/>
            </w:tcMar>
            <w:hideMark/>
          </w:tcPr>
          <w:p w:rsidR="00B01468" w:rsidRDefault="00B01468">
            <w:pPr>
              <w:pStyle w:val="newncpi0"/>
              <w:ind w:firstLine="958"/>
            </w:pPr>
            <w:r>
              <w:t>М.П.</w:t>
            </w:r>
          </w:p>
        </w:tc>
      </w:tr>
    </w:tbl>
    <w:p w:rsidR="00B01468" w:rsidRDefault="00B01468">
      <w:pPr>
        <w:pStyle w:val="newncpi0"/>
      </w:pPr>
      <w:r>
        <w:t>«__» _____________ _____ г.</w:t>
      </w:r>
    </w:p>
    <w:p w:rsidR="00B01468" w:rsidRDefault="00B01468">
      <w:pPr>
        <w:pStyle w:val="newncpi0"/>
      </w:pPr>
      <w:r>
        <w:t> </w:t>
      </w:r>
    </w:p>
    <w:p w:rsidR="00B01468" w:rsidRDefault="00B01468">
      <w:pPr>
        <w:pStyle w:val="newncpi0"/>
      </w:pPr>
      <w:r>
        <w:t>8. Адрес отправителя: __________________________________________________________</w:t>
      </w:r>
    </w:p>
    <w:p w:rsidR="00B01468" w:rsidRDefault="00B01468">
      <w:pPr>
        <w:pStyle w:val="newncpi0"/>
      </w:pPr>
      <w:r>
        <w:t>_____________________________________________________________________________.</w:t>
      </w:r>
    </w:p>
    <w:p w:rsidR="00B01468" w:rsidRDefault="00B01468">
      <w:pPr>
        <w:pStyle w:val="newncpi"/>
      </w:pPr>
      <w:r>
        <w:t> </w:t>
      </w:r>
    </w:p>
    <w:p w:rsidR="00B01468" w:rsidRDefault="00B01468">
      <w:pPr>
        <w:pStyle w:val="snoskiline"/>
      </w:pPr>
      <w:r>
        <w:t>______________________________</w:t>
      </w:r>
    </w:p>
    <w:p w:rsidR="00B01468" w:rsidRDefault="00B01468">
      <w:pPr>
        <w:pStyle w:val="snoski"/>
      </w:pPr>
      <w:r>
        <w:t>*Запрос заполняется четко и разборчиво, наименование проверяемого юридического лица – печатными буквами в именительном падеже.</w:t>
      </w:r>
    </w:p>
    <w:p w:rsidR="00B01468" w:rsidRDefault="00B01468">
      <w:pPr>
        <w:pStyle w:val="endform"/>
      </w:pPr>
      <w:r>
        <w:t> </w:t>
      </w:r>
    </w:p>
    <w:p w:rsidR="00B01468" w:rsidRDefault="00B01468">
      <w:pPr>
        <w:pStyle w:val="newncpi"/>
      </w:pPr>
      <w:r>
        <w:t> </w:t>
      </w:r>
    </w:p>
    <w:tbl>
      <w:tblPr>
        <w:tblW w:w="5000" w:type="pct"/>
        <w:tblCellMar>
          <w:left w:w="0" w:type="dxa"/>
          <w:right w:w="0" w:type="dxa"/>
        </w:tblCellMar>
        <w:tblLook w:val="04A0" w:firstRow="1" w:lastRow="0" w:firstColumn="1" w:lastColumn="0" w:noHBand="0" w:noVBand="1"/>
      </w:tblPr>
      <w:tblGrid>
        <w:gridCol w:w="6488"/>
        <w:gridCol w:w="2879"/>
      </w:tblGrid>
      <w:tr w:rsidR="00B01468">
        <w:tc>
          <w:tcPr>
            <w:tcW w:w="3463" w:type="pct"/>
            <w:tcMar>
              <w:top w:w="0" w:type="dxa"/>
              <w:left w:w="6" w:type="dxa"/>
              <w:bottom w:w="0" w:type="dxa"/>
              <w:right w:w="6" w:type="dxa"/>
            </w:tcMar>
            <w:hideMark/>
          </w:tcPr>
          <w:p w:rsidR="00B01468" w:rsidRDefault="00B01468">
            <w:pPr>
              <w:pStyle w:val="newncpi"/>
            </w:pPr>
            <w:r>
              <w:t> </w:t>
            </w:r>
          </w:p>
        </w:tc>
        <w:tc>
          <w:tcPr>
            <w:tcW w:w="1537" w:type="pct"/>
            <w:tcMar>
              <w:top w:w="0" w:type="dxa"/>
              <w:left w:w="6" w:type="dxa"/>
              <w:bottom w:w="0" w:type="dxa"/>
              <w:right w:w="6" w:type="dxa"/>
            </w:tcMar>
            <w:hideMark/>
          </w:tcPr>
          <w:p w:rsidR="00B01468" w:rsidRDefault="00B01468">
            <w:pPr>
              <w:pStyle w:val="append1"/>
            </w:pPr>
            <w:r>
              <w:t>Приложение 21</w:t>
            </w:r>
          </w:p>
          <w:p w:rsidR="00B01468" w:rsidRDefault="00B01468">
            <w:pPr>
              <w:pStyle w:val="append"/>
            </w:pPr>
            <w:r>
              <w:t xml:space="preserve">к Положению о порядке </w:t>
            </w:r>
            <w:r>
              <w:br/>
              <w:t xml:space="preserve">функционирования единой </w:t>
            </w:r>
            <w:r>
              <w:br/>
              <w:t xml:space="preserve">государственной системы </w:t>
            </w:r>
            <w:r>
              <w:br/>
              <w:t xml:space="preserve">регистрации и учета </w:t>
            </w:r>
            <w:r>
              <w:br/>
              <w:t>правонарушений</w:t>
            </w:r>
            <w:r>
              <w:br/>
              <w:t xml:space="preserve">(в редакции постановления </w:t>
            </w:r>
            <w:r>
              <w:br/>
              <w:t>Совета Министров</w:t>
            </w:r>
            <w:r>
              <w:br/>
              <w:t>Республики Беларусь</w:t>
            </w:r>
            <w:r>
              <w:br/>
              <w:t xml:space="preserve">14.12.2013 № 1081) </w:t>
            </w:r>
          </w:p>
        </w:tc>
      </w:tr>
    </w:tbl>
    <w:p w:rsidR="00B01468" w:rsidRDefault="00B01468">
      <w:pPr>
        <w:pStyle w:val="begform"/>
      </w:pPr>
      <w:r>
        <w:t> </w:t>
      </w:r>
    </w:p>
    <w:p w:rsidR="00B01468" w:rsidRDefault="00B01468">
      <w:pPr>
        <w:pStyle w:val="titlep"/>
        <w:jc w:val="left"/>
      </w:pPr>
      <w:r>
        <w:t>ЗАПРОС</w:t>
      </w:r>
      <w:r>
        <w:br/>
        <w:t xml:space="preserve">о наличии сведений о правонарушении в едином </w:t>
      </w:r>
      <w:r>
        <w:br/>
        <w:t>государственном банке данных о правонарушениях</w:t>
      </w:r>
    </w:p>
    <w:p w:rsidR="00B01468" w:rsidRDefault="00B01468">
      <w:pPr>
        <w:pStyle w:val="newncpi0"/>
      </w:pPr>
      <w:r>
        <w:t>_____________________________________________________________________________</w:t>
      </w:r>
    </w:p>
    <w:p w:rsidR="00B01468" w:rsidRDefault="00B01468">
      <w:pPr>
        <w:pStyle w:val="undline"/>
        <w:jc w:val="center"/>
      </w:pPr>
      <w:r>
        <w:t>(наименование информационного подразделения органа внутренних дел, в которое направляется запрос)</w:t>
      </w:r>
    </w:p>
    <w:p w:rsidR="00B01468" w:rsidRDefault="00B01468">
      <w:pPr>
        <w:pStyle w:val="newncpi"/>
      </w:pPr>
      <w:r>
        <w:lastRenderedPageBreak/>
        <w:t> </w:t>
      </w:r>
    </w:p>
    <w:tbl>
      <w:tblPr>
        <w:tblW w:w="5000" w:type="pct"/>
        <w:tblBorders>
          <w:top w:val="single" w:sz="4" w:space="0" w:color="auto"/>
        </w:tblBorders>
        <w:tblCellMar>
          <w:top w:w="15" w:type="dxa"/>
          <w:left w:w="0" w:type="dxa"/>
          <w:bottom w:w="15" w:type="dxa"/>
          <w:right w:w="0" w:type="dxa"/>
        </w:tblCellMar>
        <w:tblLook w:val="04A0" w:firstRow="1" w:lastRow="0" w:firstColumn="1" w:lastColumn="0" w:noHBand="0" w:noVBand="1"/>
      </w:tblPr>
      <w:tblGrid>
        <w:gridCol w:w="3121"/>
        <w:gridCol w:w="3123"/>
        <w:gridCol w:w="3123"/>
      </w:tblGrid>
      <w:tr w:rsidR="00B01468">
        <w:trPr>
          <w:trHeight w:val="240"/>
        </w:trPr>
        <w:tc>
          <w:tcPr>
            <w:tcW w:w="1666" w:type="pct"/>
            <w:tcBorders>
              <w:bottom w:val="single" w:sz="4" w:space="0" w:color="auto"/>
              <w:right w:val="single" w:sz="4" w:space="0" w:color="auto"/>
            </w:tcBorders>
            <w:tcMar>
              <w:top w:w="0" w:type="dxa"/>
              <w:left w:w="6" w:type="dxa"/>
              <w:bottom w:w="0" w:type="dxa"/>
              <w:right w:w="6" w:type="dxa"/>
            </w:tcMar>
            <w:vAlign w:val="center"/>
            <w:hideMark/>
          </w:tcPr>
          <w:p w:rsidR="00B01468" w:rsidRDefault="00B01468">
            <w:pPr>
              <w:pStyle w:val="table10"/>
              <w:jc w:val="center"/>
            </w:pPr>
            <w:r>
              <w:t>Форма регистрационной карточки</w:t>
            </w:r>
          </w:p>
        </w:tc>
        <w:tc>
          <w:tcPr>
            <w:tcW w:w="166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01468" w:rsidRDefault="00B01468">
            <w:pPr>
              <w:pStyle w:val="table10"/>
              <w:jc w:val="center"/>
            </w:pPr>
            <w:r>
              <w:t>Номер реквизита регистрационной карточки</w:t>
            </w:r>
          </w:p>
        </w:tc>
        <w:tc>
          <w:tcPr>
            <w:tcW w:w="1667" w:type="pct"/>
            <w:tcBorders>
              <w:left w:val="single" w:sz="4" w:space="0" w:color="auto"/>
              <w:bottom w:val="single" w:sz="4" w:space="0" w:color="auto"/>
            </w:tcBorders>
            <w:tcMar>
              <w:top w:w="0" w:type="dxa"/>
              <w:left w:w="6" w:type="dxa"/>
              <w:bottom w:w="0" w:type="dxa"/>
              <w:right w:w="6" w:type="dxa"/>
            </w:tcMar>
            <w:vAlign w:val="center"/>
            <w:hideMark/>
          </w:tcPr>
          <w:p w:rsidR="00B01468" w:rsidRDefault="00B01468">
            <w:pPr>
              <w:pStyle w:val="table10"/>
              <w:jc w:val="center"/>
            </w:pPr>
            <w:r>
              <w:t>Требуемое значение реквизита регистрационной карточки</w:t>
            </w:r>
          </w:p>
        </w:tc>
      </w:tr>
      <w:tr w:rsidR="00B01468">
        <w:trPr>
          <w:trHeight w:val="240"/>
        </w:trPr>
        <w:tc>
          <w:tcPr>
            <w:tcW w:w="1666" w:type="pct"/>
            <w:tcBorders>
              <w:top w:val="single" w:sz="4" w:space="0" w:color="auto"/>
              <w:right w:val="single" w:sz="4" w:space="0" w:color="auto"/>
            </w:tcBorders>
            <w:tcMar>
              <w:top w:w="0" w:type="dxa"/>
              <w:left w:w="6" w:type="dxa"/>
              <w:bottom w:w="0" w:type="dxa"/>
              <w:right w:w="6" w:type="dxa"/>
            </w:tcMar>
            <w:vAlign w:val="center"/>
            <w:hideMark/>
          </w:tcPr>
          <w:p w:rsidR="00B01468" w:rsidRDefault="00B01468">
            <w:pPr>
              <w:pStyle w:val="table10"/>
              <w:jc w:val="center"/>
            </w:pPr>
            <w:r>
              <w:t> </w:t>
            </w:r>
          </w:p>
        </w:tc>
        <w:tc>
          <w:tcPr>
            <w:tcW w:w="166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01468" w:rsidRDefault="00B01468">
            <w:pPr>
              <w:pStyle w:val="table10"/>
              <w:jc w:val="center"/>
            </w:pPr>
            <w:r>
              <w:t> </w:t>
            </w:r>
          </w:p>
        </w:tc>
        <w:tc>
          <w:tcPr>
            <w:tcW w:w="1667" w:type="pct"/>
            <w:tcBorders>
              <w:top w:val="single" w:sz="4" w:space="0" w:color="auto"/>
              <w:left w:val="single" w:sz="4" w:space="0" w:color="auto"/>
            </w:tcBorders>
            <w:tcMar>
              <w:top w:w="0" w:type="dxa"/>
              <w:left w:w="6" w:type="dxa"/>
              <w:bottom w:w="0" w:type="dxa"/>
              <w:right w:w="6" w:type="dxa"/>
            </w:tcMar>
            <w:vAlign w:val="center"/>
            <w:hideMark/>
          </w:tcPr>
          <w:p w:rsidR="00B01468" w:rsidRDefault="00B01468">
            <w:pPr>
              <w:pStyle w:val="table10"/>
              <w:jc w:val="center"/>
            </w:pPr>
            <w:r>
              <w:t> </w:t>
            </w:r>
          </w:p>
        </w:tc>
      </w:tr>
    </w:tbl>
    <w:p w:rsidR="00B01468" w:rsidRDefault="00B01468">
      <w:pPr>
        <w:pStyle w:val="newncpi"/>
      </w:pPr>
      <w:r>
        <w:t> </w:t>
      </w:r>
    </w:p>
    <w:p w:rsidR="00B01468" w:rsidRDefault="00B01468">
      <w:pPr>
        <w:pStyle w:val="newncpi0"/>
      </w:pPr>
      <w:r>
        <w:t>Основание запроса ____________________________________________________________.</w:t>
      </w:r>
    </w:p>
    <w:p w:rsidR="00B01468" w:rsidRDefault="00B01468">
      <w:pPr>
        <w:pStyle w:val="undline"/>
        <w:ind w:firstLine="2279"/>
      </w:pPr>
      <w:r>
        <w:t>(уголовный, административный процесс, оперативно-розыскная деятельность)</w:t>
      </w:r>
    </w:p>
    <w:p w:rsidR="00B01468" w:rsidRDefault="00B01468">
      <w:pPr>
        <w:pStyle w:val="newncpi0"/>
      </w:pPr>
      <w:r>
        <w:t>Инициатор запроса ____________________________________________________________</w:t>
      </w:r>
    </w:p>
    <w:p w:rsidR="00B01468" w:rsidRDefault="00B01468">
      <w:pPr>
        <w:pStyle w:val="undline"/>
        <w:ind w:firstLine="4678"/>
      </w:pPr>
      <w:r>
        <w:t>(наименование органа)</w:t>
      </w:r>
    </w:p>
    <w:tbl>
      <w:tblPr>
        <w:tblW w:w="5000" w:type="pct"/>
        <w:tblCellMar>
          <w:left w:w="0" w:type="dxa"/>
          <w:right w:w="0" w:type="dxa"/>
        </w:tblCellMar>
        <w:tblLook w:val="04A0" w:firstRow="1" w:lastRow="0" w:firstColumn="1" w:lastColumn="0" w:noHBand="0" w:noVBand="1"/>
      </w:tblPr>
      <w:tblGrid>
        <w:gridCol w:w="5172"/>
        <w:gridCol w:w="1553"/>
        <w:gridCol w:w="2642"/>
      </w:tblGrid>
      <w:tr w:rsidR="00B01468">
        <w:trPr>
          <w:trHeight w:val="240"/>
        </w:trPr>
        <w:tc>
          <w:tcPr>
            <w:tcW w:w="2755" w:type="pct"/>
            <w:tcMar>
              <w:top w:w="0" w:type="dxa"/>
              <w:left w:w="6" w:type="dxa"/>
              <w:bottom w:w="0" w:type="dxa"/>
              <w:right w:w="6" w:type="dxa"/>
            </w:tcMar>
            <w:hideMark/>
          </w:tcPr>
          <w:p w:rsidR="00B01468" w:rsidRDefault="00B01468">
            <w:pPr>
              <w:pStyle w:val="newncpi0"/>
            </w:pPr>
            <w:r>
              <w:t>___________________________________________</w:t>
            </w:r>
          </w:p>
        </w:tc>
        <w:tc>
          <w:tcPr>
            <w:tcW w:w="832" w:type="pct"/>
            <w:tcMar>
              <w:top w:w="0" w:type="dxa"/>
              <w:left w:w="6" w:type="dxa"/>
              <w:bottom w:w="0" w:type="dxa"/>
              <w:right w:w="6" w:type="dxa"/>
            </w:tcMar>
            <w:hideMark/>
          </w:tcPr>
          <w:p w:rsidR="00B01468" w:rsidRDefault="00B01468">
            <w:pPr>
              <w:pStyle w:val="newncpi0"/>
            </w:pPr>
            <w:r>
              <w:t> </w:t>
            </w:r>
          </w:p>
        </w:tc>
        <w:tc>
          <w:tcPr>
            <w:tcW w:w="1413" w:type="pct"/>
            <w:tcMar>
              <w:top w:w="0" w:type="dxa"/>
              <w:left w:w="6" w:type="dxa"/>
              <w:bottom w:w="0" w:type="dxa"/>
              <w:right w:w="6" w:type="dxa"/>
            </w:tcMar>
            <w:hideMark/>
          </w:tcPr>
          <w:p w:rsidR="00B01468" w:rsidRDefault="00B01468">
            <w:pPr>
              <w:pStyle w:val="newncpi0"/>
              <w:jc w:val="center"/>
            </w:pPr>
            <w:r>
              <w:t>_____________________</w:t>
            </w:r>
          </w:p>
        </w:tc>
      </w:tr>
      <w:tr w:rsidR="00B01468">
        <w:trPr>
          <w:trHeight w:val="240"/>
        </w:trPr>
        <w:tc>
          <w:tcPr>
            <w:tcW w:w="2755" w:type="pct"/>
            <w:tcMar>
              <w:top w:w="0" w:type="dxa"/>
              <w:left w:w="6" w:type="dxa"/>
              <w:bottom w:w="0" w:type="dxa"/>
              <w:right w:w="6" w:type="dxa"/>
            </w:tcMar>
            <w:hideMark/>
          </w:tcPr>
          <w:p w:rsidR="00B01468" w:rsidRDefault="00B01468">
            <w:pPr>
              <w:pStyle w:val="undline"/>
              <w:jc w:val="center"/>
            </w:pPr>
            <w:r>
              <w:t>(должность, фамилия и инициалы должностного лица)</w:t>
            </w:r>
          </w:p>
        </w:tc>
        <w:tc>
          <w:tcPr>
            <w:tcW w:w="832" w:type="pct"/>
            <w:tcMar>
              <w:top w:w="0" w:type="dxa"/>
              <w:left w:w="6" w:type="dxa"/>
              <w:bottom w:w="0" w:type="dxa"/>
              <w:right w:w="6" w:type="dxa"/>
            </w:tcMar>
            <w:hideMark/>
          </w:tcPr>
          <w:p w:rsidR="00B01468" w:rsidRDefault="00B01468">
            <w:pPr>
              <w:pStyle w:val="undline"/>
            </w:pPr>
            <w:r>
              <w:t> </w:t>
            </w:r>
          </w:p>
        </w:tc>
        <w:tc>
          <w:tcPr>
            <w:tcW w:w="1413" w:type="pct"/>
            <w:tcMar>
              <w:top w:w="0" w:type="dxa"/>
              <w:left w:w="6" w:type="dxa"/>
              <w:bottom w:w="0" w:type="dxa"/>
              <w:right w:w="6" w:type="dxa"/>
            </w:tcMar>
            <w:hideMark/>
          </w:tcPr>
          <w:p w:rsidR="00B01468" w:rsidRDefault="00B01468">
            <w:pPr>
              <w:pStyle w:val="undline"/>
              <w:jc w:val="center"/>
            </w:pPr>
            <w:r>
              <w:t>(подпись)</w:t>
            </w:r>
          </w:p>
        </w:tc>
      </w:tr>
      <w:tr w:rsidR="00B01468">
        <w:trPr>
          <w:trHeight w:val="240"/>
        </w:trPr>
        <w:tc>
          <w:tcPr>
            <w:tcW w:w="2755" w:type="pct"/>
            <w:tcMar>
              <w:top w:w="0" w:type="dxa"/>
              <w:left w:w="6" w:type="dxa"/>
              <w:bottom w:w="0" w:type="dxa"/>
              <w:right w:w="6" w:type="dxa"/>
            </w:tcMar>
            <w:hideMark/>
          </w:tcPr>
          <w:p w:rsidR="00B01468" w:rsidRDefault="00B01468">
            <w:pPr>
              <w:pStyle w:val="newncpi0"/>
            </w:pPr>
            <w:r>
              <w:t> </w:t>
            </w:r>
          </w:p>
        </w:tc>
        <w:tc>
          <w:tcPr>
            <w:tcW w:w="832" w:type="pct"/>
            <w:tcMar>
              <w:top w:w="0" w:type="dxa"/>
              <w:left w:w="6" w:type="dxa"/>
              <w:bottom w:w="0" w:type="dxa"/>
              <w:right w:w="6" w:type="dxa"/>
            </w:tcMar>
            <w:hideMark/>
          </w:tcPr>
          <w:p w:rsidR="00B01468" w:rsidRDefault="00B01468">
            <w:pPr>
              <w:pStyle w:val="undline"/>
            </w:pPr>
            <w:r>
              <w:t> </w:t>
            </w:r>
          </w:p>
        </w:tc>
        <w:tc>
          <w:tcPr>
            <w:tcW w:w="1413" w:type="pct"/>
            <w:tcMar>
              <w:top w:w="0" w:type="dxa"/>
              <w:left w:w="6" w:type="dxa"/>
              <w:bottom w:w="0" w:type="dxa"/>
              <w:right w:w="6" w:type="dxa"/>
            </w:tcMar>
            <w:hideMark/>
          </w:tcPr>
          <w:p w:rsidR="00B01468" w:rsidRDefault="00B01468">
            <w:pPr>
              <w:pStyle w:val="newncpi0"/>
              <w:ind w:firstLine="958"/>
            </w:pPr>
            <w:r>
              <w:t>М.П.</w:t>
            </w:r>
          </w:p>
        </w:tc>
      </w:tr>
    </w:tbl>
    <w:p w:rsidR="00B01468" w:rsidRDefault="00B01468">
      <w:pPr>
        <w:pStyle w:val="newncpi0"/>
      </w:pPr>
      <w:r>
        <w:t>«__» _____________ _____ г.</w:t>
      </w:r>
    </w:p>
    <w:p w:rsidR="00B01468" w:rsidRDefault="00B01468">
      <w:pPr>
        <w:pStyle w:val="newncpi"/>
      </w:pPr>
      <w:r>
        <w:t> </w:t>
      </w:r>
    </w:p>
    <w:p w:rsidR="00B01468" w:rsidRDefault="00B01468">
      <w:pPr>
        <w:pStyle w:val="newncpi0"/>
      </w:pPr>
      <w:r>
        <w:t>Адрес отправителя: ____________________________________________________________</w:t>
      </w:r>
    </w:p>
    <w:p w:rsidR="00B01468" w:rsidRDefault="00B01468">
      <w:pPr>
        <w:pStyle w:val="newncpi0"/>
      </w:pPr>
      <w:r>
        <w:t>_____________________________________________________________________________.</w:t>
      </w:r>
    </w:p>
    <w:p w:rsidR="00B01468" w:rsidRDefault="00B01468">
      <w:pPr>
        <w:pStyle w:val="endform"/>
      </w:pPr>
      <w:r>
        <w:t> </w:t>
      </w:r>
    </w:p>
    <w:p w:rsidR="00B01468" w:rsidRDefault="00B01468">
      <w:pPr>
        <w:pStyle w:val="newncpi"/>
      </w:pPr>
      <w:r>
        <w:t> </w:t>
      </w:r>
    </w:p>
    <w:p w:rsidR="00B01468" w:rsidRDefault="00B01468">
      <w:pPr>
        <w:rPr>
          <w:rFonts w:eastAsia="Times New Roman"/>
        </w:rPr>
        <w:sectPr w:rsidR="00B01468" w:rsidSect="00B01468">
          <w:pgSz w:w="11906" w:h="16840"/>
          <w:pgMar w:top="567" w:right="1134" w:bottom="567" w:left="1417" w:header="280" w:footer="0" w:gutter="0"/>
          <w:cols w:space="720"/>
          <w:docGrid w:linePitch="299"/>
        </w:sectPr>
      </w:pPr>
    </w:p>
    <w:p w:rsidR="00B01468" w:rsidRDefault="00B01468">
      <w:pPr>
        <w:pStyle w:val="newncpi"/>
      </w:pPr>
      <w:r>
        <w:lastRenderedPageBreak/>
        <w:t> </w:t>
      </w:r>
    </w:p>
    <w:p w:rsidR="00B01468" w:rsidRDefault="00B01468">
      <w:pPr>
        <w:pStyle w:val="newncpi"/>
      </w:pPr>
      <w:r>
        <w:t> </w:t>
      </w:r>
    </w:p>
    <w:p w:rsidR="00941E3F" w:rsidRDefault="00941E3F"/>
    <w:sectPr w:rsidR="00941E3F" w:rsidSect="00B01468">
      <w:pgSz w:w="11906" w:h="16838"/>
      <w:pgMar w:top="1134" w:right="850" w:bottom="1134" w:left="1701" w:header="280"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145" w:rsidRDefault="00F25145" w:rsidP="00B01468">
      <w:pPr>
        <w:spacing w:after="0" w:line="240" w:lineRule="auto"/>
      </w:pPr>
      <w:r>
        <w:separator/>
      </w:r>
    </w:p>
  </w:endnote>
  <w:endnote w:type="continuationSeparator" w:id="0">
    <w:p w:rsidR="00F25145" w:rsidRDefault="00F25145" w:rsidP="00B01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468" w:rsidRDefault="00B0146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468" w:rsidRDefault="00B0146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46"/>
    </w:tblGrid>
    <w:tr w:rsidR="00B01468" w:rsidTr="00B01468">
      <w:tc>
        <w:tcPr>
          <w:tcW w:w="1800" w:type="dxa"/>
          <w:shd w:val="clear" w:color="auto" w:fill="auto"/>
          <w:vAlign w:val="center"/>
        </w:tcPr>
        <w:p w:rsidR="00B01468" w:rsidRDefault="00B01468">
          <w:pPr>
            <w:pStyle w:val="a7"/>
          </w:pPr>
          <w:r>
            <w:rPr>
              <w:noProof/>
              <w:lang w:eastAsia="ru-RU"/>
            </w:rPr>
            <w:drawing>
              <wp:inline distT="0" distB="0" distL="0" distR="0" wp14:anchorId="1F82C158" wp14:editId="763FFFEB">
                <wp:extent cx="1292352" cy="390144"/>
                <wp:effectExtent l="0" t="0" r="3175" b="0"/>
                <wp:docPr id="39" name="Рисунок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802" w:type="dxa"/>
          <w:shd w:val="clear" w:color="auto" w:fill="auto"/>
          <w:vAlign w:val="center"/>
        </w:tcPr>
        <w:p w:rsidR="00B01468" w:rsidRDefault="00B01468">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B01468" w:rsidRDefault="00B01468">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26.03.2019</w:t>
          </w:r>
        </w:p>
        <w:p w:rsidR="00B01468" w:rsidRPr="00B01468" w:rsidRDefault="00B01468">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B01468" w:rsidRDefault="00B0146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145" w:rsidRDefault="00F25145" w:rsidP="00B01468">
      <w:pPr>
        <w:spacing w:after="0" w:line="240" w:lineRule="auto"/>
      </w:pPr>
      <w:r>
        <w:separator/>
      </w:r>
    </w:p>
  </w:footnote>
  <w:footnote w:type="continuationSeparator" w:id="0">
    <w:p w:rsidR="00F25145" w:rsidRDefault="00F25145" w:rsidP="00B014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468" w:rsidRDefault="00B01468" w:rsidP="00A62186">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01468" w:rsidRDefault="00B0146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468" w:rsidRPr="00B01468" w:rsidRDefault="00B01468" w:rsidP="00A62186">
    <w:pPr>
      <w:pStyle w:val="a5"/>
      <w:framePr w:wrap="around" w:vAnchor="text" w:hAnchor="margin" w:xAlign="center" w:y="1"/>
      <w:rPr>
        <w:rStyle w:val="a9"/>
        <w:rFonts w:ascii="Times New Roman" w:hAnsi="Times New Roman" w:cs="Times New Roman"/>
        <w:sz w:val="24"/>
      </w:rPr>
    </w:pPr>
    <w:r w:rsidRPr="00B01468">
      <w:rPr>
        <w:rStyle w:val="a9"/>
        <w:rFonts w:ascii="Times New Roman" w:hAnsi="Times New Roman" w:cs="Times New Roman"/>
        <w:sz w:val="24"/>
      </w:rPr>
      <w:fldChar w:fldCharType="begin"/>
    </w:r>
    <w:r w:rsidRPr="00B01468">
      <w:rPr>
        <w:rStyle w:val="a9"/>
        <w:rFonts w:ascii="Times New Roman" w:hAnsi="Times New Roman" w:cs="Times New Roman"/>
        <w:sz w:val="24"/>
      </w:rPr>
      <w:instrText xml:space="preserve">PAGE  </w:instrText>
    </w:r>
    <w:r w:rsidRPr="00B01468">
      <w:rPr>
        <w:rStyle w:val="a9"/>
        <w:rFonts w:ascii="Times New Roman" w:hAnsi="Times New Roman" w:cs="Times New Roman"/>
        <w:sz w:val="24"/>
      </w:rPr>
      <w:fldChar w:fldCharType="separate"/>
    </w:r>
    <w:r>
      <w:rPr>
        <w:rStyle w:val="a9"/>
        <w:rFonts w:ascii="Times New Roman" w:hAnsi="Times New Roman" w:cs="Times New Roman"/>
        <w:noProof/>
        <w:sz w:val="24"/>
      </w:rPr>
      <w:t>2</w:t>
    </w:r>
    <w:r w:rsidRPr="00B01468">
      <w:rPr>
        <w:rStyle w:val="a9"/>
        <w:rFonts w:ascii="Times New Roman" w:hAnsi="Times New Roman" w:cs="Times New Roman"/>
        <w:sz w:val="24"/>
      </w:rPr>
      <w:fldChar w:fldCharType="end"/>
    </w:r>
  </w:p>
  <w:p w:rsidR="00B01468" w:rsidRPr="00B01468" w:rsidRDefault="00B01468">
    <w:pPr>
      <w:pStyle w:val="a5"/>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468" w:rsidRDefault="00B0146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468"/>
    <w:rsid w:val="00941E3F"/>
    <w:rsid w:val="00B01468"/>
    <w:rsid w:val="00F251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1468"/>
    <w:rPr>
      <w:color w:val="154C94"/>
      <w:u w:val="single"/>
    </w:rPr>
  </w:style>
  <w:style w:type="character" w:styleId="a4">
    <w:name w:val="FollowedHyperlink"/>
    <w:basedOn w:val="a0"/>
    <w:uiPriority w:val="99"/>
    <w:semiHidden/>
    <w:unhideWhenUsed/>
    <w:rsid w:val="00B01468"/>
    <w:rPr>
      <w:color w:val="154C94"/>
      <w:u w:val="single"/>
    </w:rPr>
  </w:style>
  <w:style w:type="paragraph" w:customStyle="1" w:styleId="part">
    <w:name w:val="part"/>
    <w:basedOn w:val="a"/>
    <w:rsid w:val="00B01468"/>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B01468"/>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B01468"/>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B01468"/>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B01468"/>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B01468"/>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B01468"/>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B01468"/>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B01468"/>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B01468"/>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B01468"/>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B01468"/>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B01468"/>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B01468"/>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B01468"/>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B01468"/>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B0146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B0146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B0146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B01468"/>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B01468"/>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B01468"/>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B0146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B01468"/>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B01468"/>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B01468"/>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B01468"/>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B01468"/>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B01468"/>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B01468"/>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B01468"/>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B01468"/>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B01468"/>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B01468"/>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B01468"/>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B01468"/>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B01468"/>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B01468"/>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B01468"/>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B01468"/>
    <w:pPr>
      <w:spacing w:after="28" w:line="240" w:lineRule="auto"/>
    </w:pPr>
    <w:rPr>
      <w:rFonts w:ascii="Times New Roman" w:eastAsiaTheme="minorEastAsia" w:hAnsi="Times New Roman" w:cs="Times New Roman"/>
      <w:lang w:eastAsia="ru-RU"/>
    </w:rPr>
  </w:style>
  <w:style w:type="paragraph" w:customStyle="1" w:styleId="cap1">
    <w:name w:val="cap1"/>
    <w:basedOn w:val="a"/>
    <w:rsid w:val="00B01468"/>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B01468"/>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B0146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B01468"/>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B01468"/>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B01468"/>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B01468"/>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B01468"/>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B01468"/>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B0146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B01468"/>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B01468"/>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B01468"/>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B01468"/>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B01468"/>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B01468"/>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B01468"/>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B0146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B01468"/>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B01468"/>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B01468"/>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B01468"/>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B01468"/>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B01468"/>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B01468"/>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B01468"/>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B01468"/>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B01468"/>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B01468"/>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B01468"/>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B01468"/>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B01468"/>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B01468"/>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B01468"/>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B0146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B0146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dopinfo">
    <w:name w:val="dopinfo"/>
    <w:basedOn w:val="a"/>
    <w:rsid w:val="00B01468"/>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B01468"/>
    <w:rPr>
      <w:rFonts w:ascii="Times New Roman" w:hAnsi="Times New Roman" w:cs="Times New Roman" w:hint="default"/>
      <w:caps/>
    </w:rPr>
  </w:style>
  <w:style w:type="character" w:customStyle="1" w:styleId="promulgator">
    <w:name w:val="promulgator"/>
    <w:basedOn w:val="a0"/>
    <w:rsid w:val="00B01468"/>
    <w:rPr>
      <w:rFonts w:ascii="Times New Roman" w:hAnsi="Times New Roman" w:cs="Times New Roman" w:hint="default"/>
      <w:caps/>
    </w:rPr>
  </w:style>
  <w:style w:type="character" w:customStyle="1" w:styleId="datepr">
    <w:name w:val="datepr"/>
    <w:basedOn w:val="a0"/>
    <w:rsid w:val="00B01468"/>
    <w:rPr>
      <w:rFonts w:ascii="Times New Roman" w:hAnsi="Times New Roman" w:cs="Times New Roman" w:hint="default"/>
    </w:rPr>
  </w:style>
  <w:style w:type="character" w:customStyle="1" w:styleId="datecity">
    <w:name w:val="datecity"/>
    <w:basedOn w:val="a0"/>
    <w:rsid w:val="00B01468"/>
    <w:rPr>
      <w:rFonts w:ascii="Times New Roman" w:hAnsi="Times New Roman" w:cs="Times New Roman" w:hint="default"/>
      <w:sz w:val="24"/>
      <w:szCs w:val="24"/>
    </w:rPr>
  </w:style>
  <w:style w:type="character" w:customStyle="1" w:styleId="datereg">
    <w:name w:val="datereg"/>
    <w:basedOn w:val="a0"/>
    <w:rsid w:val="00B01468"/>
    <w:rPr>
      <w:rFonts w:ascii="Times New Roman" w:hAnsi="Times New Roman" w:cs="Times New Roman" w:hint="default"/>
    </w:rPr>
  </w:style>
  <w:style w:type="character" w:customStyle="1" w:styleId="number">
    <w:name w:val="number"/>
    <w:basedOn w:val="a0"/>
    <w:rsid w:val="00B01468"/>
    <w:rPr>
      <w:rFonts w:ascii="Times New Roman" w:hAnsi="Times New Roman" w:cs="Times New Roman" w:hint="default"/>
    </w:rPr>
  </w:style>
  <w:style w:type="character" w:customStyle="1" w:styleId="bigsimbol">
    <w:name w:val="bigsimbol"/>
    <w:basedOn w:val="a0"/>
    <w:rsid w:val="00B01468"/>
    <w:rPr>
      <w:rFonts w:ascii="Times New Roman" w:hAnsi="Times New Roman" w:cs="Times New Roman" w:hint="default"/>
      <w:caps/>
    </w:rPr>
  </w:style>
  <w:style w:type="character" w:customStyle="1" w:styleId="razr">
    <w:name w:val="razr"/>
    <w:basedOn w:val="a0"/>
    <w:rsid w:val="00B01468"/>
    <w:rPr>
      <w:rFonts w:ascii="Times New Roman" w:hAnsi="Times New Roman" w:cs="Times New Roman" w:hint="default"/>
      <w:spacing w:val="30"/>
    </w:rPr>
  </w:style>
  <w:style w:type="character" w:customStyle="1" w:styleId="onesymbol">
    <w:name w:val="onesymbol"/>
    <w:basedOn w:val="a0"/>
    <w:rsid w:val="00B01468"/>
    <w:rPr>
      <w:rFonts w:ascii="Symbol" w:hAnsi="Symbol" w:hint="default"/>
    </w:rPr>
  </w:style>
  <w:style w:type="character" w:customStyle="1" w:styleId="onewind3">
    <w:name w:val="onewind3"/>
    <w:basedOn w:val="a0"/>
    <w:rsid w:val="00B01468"/>
    <w:rPr>
      <w:rFonts w:ascii="Wingdings 3" w:hAnsi="Wingdings 3" w:hint="default"/>
    </w:rPr>
  </w:style>
  <w:style w:type="character" w:customStyle="1" w:styleId="onewind2">
    <w:name w:val="onewind2"/>
    <w:basedOn w:val="a0"/>
    <w:rsid w:val="00B01468"/>
    <w:rPr>
      <w:rFonts w:ascii="Wingdings 2" w:hAnsi="Wingdings 2" w:hint="default"/>
    </w:rPr>
  </w:style>
  <w:style w:type="character" w:customStyle="1" w:styleId="onewind">
    <w:name w:val="onewind"/>
    <w:basedOn w:val="a0"/>
    <w:rsid w:val="00B01468"/>
    <w:rPr>
      <w:rFonts w:ascii="Wingdings" w:hAnsi="Wingdings" w:hint="default"/>
    </w:rPr>
  </w:style>
  <w:style w:type="character" w:customStyle="1" w:styleId="rednoun">
    <w:name w:val="rednoun"/>
    <w:basedOn w:val="a0"/>
    <w:rsid w:val="00B01468"/>
  </w:style>
  <w:style w:type="character" w:customStyle="1" w:styleId="post">
    <w:name w:val="post"/>
    <w:basedOn w:val="a0"/>
    <w:rsid w:val="00B01468"/>
    <w:rPr>
      <w:rFonts w:ascii="Times New Roman" w:hAnsi="Times New Roman" w:cs="Times New Roman" w:hint="default"/>
      <w:b/>
      <w:bCs/>
      <w:sz w:val="22"/>
      <w:szCs w:val="22"/>
    </w:rPr>
  </w:style>
  <w:style w:type="character" w:customStyle="1" w:styleId="pers">
    <w:name w:val="pers"/>
    <w:basedOn w:val="a0"/>
    <w:rsid w:val="00B01468"/>
    <w:rPr>
      <w:rFonts w:ascii="Times New Roman" w:hAnsi="Times New Roman" w:cs="Times New Roman" w:hint="default"/>
      <w:b/>
      <w:bCs/>
      <w:sz w:val="22"/>
      <w:szCs w:val="22"/>
    </w:rPr>
  </w:style>
  <w:style w:type="character" w:customStyle="1" w:styleId="arabic">
    <w:name w:val="arabic"/>
    <w:basedOn w:val="a0"/>
    <w:rsid w:val="00B01468"/>
    <w:rPr>
      <w:rFonts w:ascii="Times New Roman" w:hAnsi="Times New Roman" w:cs="Times New Roman" w:hint="default"/>
    </w:rPr>
  </w:style>
  <w:style w:type="character" w:customStyle="1" w:styleId="articlec">
    <w:name w:val="articlec"/>
    <w:basedOn w:val="a0"/>
    <w:rsid w:val="00B01468"/>
    <w:rPr>
      <w:rFonts w:ascii="Times New Roman" w:hAnsi="Times New Roman" w:cs="Times New Roman" w:hint="default"/>
      <w:b/>
      <w:bCs/>
    </w:rPr>
  </w:style>
  <w:style w:type="character" w:customStyle="1" w:styleId="roman">
    <w:name w:val="roman"/>
    <w:basedOn w:val="a0"/>
    <w:rsid w:val="00B01468"/>
    <w:rPr>
      <w:rFonts w:ascii="Arial" w:hAnsi="Arial" w:cs="Arial" w:hint="default"/>
    </w:rPr>
  </w:style>
  <w:style w:type="table" w:customStyle="1" w:styleId="tablencpi">
    <w:name w:val="tablencpi"/>
    <w:basedOn w:val="a1"/>
    <w:rsid w:val="00B01468"/>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B0146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01468"/>
  </w:style>
  <w:style w:type="paragraph" w:styleId="a7">
    <w:name w:val="footer"/>
    <w:basedOn w:val="a"/>
    <w:link w:val="a8"/>
    <w:uiPriority w:val="99"/>
    <w:unhideWhenUsed/>
    <w:rsid w:val="00B0146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01468"/>
  </w:style>
  <w:style w:type="character" w:styleId="a9">
    <w:name w:val="page number"/>
    <w:basedOn w:val="a0"/>
    <w:uiPriority w:val="99"/>
    <w:semiHidden/>
    <w:unhideWhenUsed/>
    <w:rsid w:val="00B01468"/>
  </w:style>
  <w:style w:type="table" w:styleId="aa">
    <w:name w:val="Table Grid"/>
    <w:basedOn w:val="a1"/>
    <w:uiPriority w:val="59"/>
    <w:rsid w:val="00B014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1468"/>
    <w:rPr>
      <w:color w:val="154C94"/>
      <w:u w:val="single"/>
    </w:rPr>
  </w:style>
  <w:style w:type="character" w:styleId="a4">
    <w:name w:val="FollowedHyperlink"/>
    <w:basedOn w:val="a0"/>
    <w:uiPriority w:val="99"/>
    <w:semiHidden/>
    <w:unhideWhenUsed/>
    <w:rsid w:val="00B01468"/>
    <w:rPr>
      <w:color w:val="154C94"/>
      <w:u w:val="single"/>
    </w:rPr>
  </w:style>
  <w:style w:type="paragraph" w:customStyle="1" w:styleId="part">
    <w:name w:val="part"/>
    <w:basedOn w:val="a"/>
    <w:rsid w:val="00B01468"/>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B01468"/>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B01468"/>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B01468"/>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B01468"/>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B01468"/>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B01468"/>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B01468"/>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B01468"/>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B01468"/>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B01468"/>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B01468"/>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B01468"/>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B01468"/>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B01468"/>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B01468"/>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B0146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B0146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B0146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B01468"/>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B01468"/>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B01468"/>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B0146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B01468"/>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B01468"/>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B01468"/>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B01468"/>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B01468"/>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B01468"/>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B01468"/>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B01468"/>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B01468"/>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B01468"/>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B01468"/>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B01468"/>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B01468"/>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B01468"/>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B01468"/>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B01468"/>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B01468"/>
    <w:pPr>
      <w:spacing w:after="28" w:line="240" w:lineRule="auto"/>
    </w:pPr>
    <w:rPr>
      <w:rFonts w:ascii="Times New Roman" w:eastAsiaTheme="minorEastAsia" w:hAnsi="Times New Roman" w:cs="Times New Roman"/>
      <w:lang w:eastAsia="ru-RU"/>
    </w:rPr>
  </w:style>
  <w:style w:type="paragraph" w:customStyle="1" w:styleId="cap1">
    <w:name w:val="cap1"/>
    <w:basedOn w:val="a"/>
    <w:rsid w:val="00B01468"/>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B01468"/>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B0146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B01468"/>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B01468"/>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B01468"/>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B01468"/>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B01468"/>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B01468"/>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B0146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B01468"/>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B01468"/>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B01468"/>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B01468"/>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B01468"/>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B01468"/>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B01468"/>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B0146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B01468"/>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B01468"/>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B01468"/>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B01468"/>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B01468"/>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B01468"/>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B01468"/>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B01468"/>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B01468"/>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B01468"/>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B01468"/>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B01468"/>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B01468"/>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B01468"/>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B01468"/>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B01468"/>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B0146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B0146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dopinfo">
    <w:name w:val="dopinfo"/>
    <w:basedOn w:val="a"/>
    <w:rsid w:val="00B01468"/>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B01468"/>
    <w:rPr>
      <w:rFonts w:ascii="Times New Roman" w:hAnsi="Times New Roman" w:cs="Times New Roman" w:hint="default"/>
      <w:caps/>
    </w:rPr>
  </w:style>
  <w:style w:type="character" w:customStyle="1" w:styleId="promulgator">
    <w:name w:val="promulgator"/>
    <w:basedOn w:val="a0"/>
    <w:rsid w:val="00B01468"/>
    <w:rPr>
      <w:rFonts w:ascii="Times New Roman" w:hAnsi="Times New Roman" w:cs="Times New Roman" w:hint="default"/>
      <w:caps/>
    </w:rPr>
  </w:style>
  <w:style w:type="character" w:customStyle="1" w:styleId="datepr">
    <w:name w:val="datepr"/>
    <w:basedOn w:val="a0"/>
    <w:rsid w:val="00B01468"/>
    <w:rPr>
      <w:rFonts w:ascii="Times New Roman" w:hAnsi="Times New Roman" w:cs="Times New Roman" w:hint="default"/>
    </w:rPr>
  </w:style>
  <w:style w:type="character" w:customStyle="1" w:styleId="datecity">
    <w:name w:val="datecity"/>
    <w:basedOn w:val="a0"/>
    <w:rsid w:val="00B01468"/>
    <w:rPr>
      <w:rFonts w:ascii="Times New Roman" w:hAnsi="Times New Roman" w:cs="Times New Roman" w:hint="default"/>
      <w:sz w:val="24"/>
      <w:szCs w:val="24"/>
    </w:rPr>
  </w:style>
  <w:style w:type="character" w:customStyle="1" w:styleId="datereg">
    <w:name w:val="datereg"/>
    <w:basedOn w:val="a0"/>
    <w:rsid w:val="00B01468"/>
    <w:rPr>
      <w:rFonts w:ascii="Times New Roman" w:hAnsi="Times New Roman" w:cs="Times New Roman" w:hint="default"/>
    </w:rPr>
  </w:style>
  <w:style w:type="character" w:customStyle="1" w:styleId="number">
    <w:name w:val="number"/>
    <w:basedOn w:val="a0"/>
    <w:rsid w:val="00B01468"/>
    <w:rPr>
      <w:rFonts w:ascii="Times New Roman" w:hAnsi="Times New Roman" w:cs="Times New Roman" w:hint="default"/>
    </w:rPr>
  </w:style>
  <w:style w:type="character" w:customStyle="1" w:styleId="bigsimbol">
    <w:name w:val="bigsimbol"/>
    <w:basedOn w:val="a0"/>
    <w:rsid w:val="00B01468"/>
    <w:rPr>
      <w:rFonts w:ascii="Times New Roman" w:hAnsi="Times New Roman" w:cs="Times New Roman" w:hint="default"/>
      <w:caps/>
    </w:rPr>
  </w:style>
  <w:style w:type="character" w:customStyle="1" w:styleId="razr">
    <w:name w:val="razr"/>
    <w:basedOn w:val="a0"/>
    <w:rsid w:val="00B01468"/>
    <w:rPr>
      <w:rFonts w:ascii="Times New Roman" w:hAnsi="Times New Roman" w:cs="Times New Roman" w:hint="default"/>
      <w:spacing w:val="30"/>
    </w:rPr>
  </w:style>
  <w:style w:type="character" w:customStyle="1" w:styleId="onesymbol">
    <w:name w:val="onesymbol"/>
    <w:basedOn w:val="a0"/>
    <w:rsid w:val="00B01468"/>
    <w:rPr>
      <w:rFonts w:ascii="Symbol" w:hAnsi="Symbol" w:hint="default"/>
    </w:rPr>
  </w:style>
  <w:style w:type="character" w:customStyle="1" w:styleId="onewind3">
    <w:name w:val="onewind3"/>
    <w:basedOn w:val="a0"/>
    <w:rsid w:val="00B01468"/>
    <w:rPr>
      <w:rFonts w:ascii="Wingdings 3" w:hAnsi="Wingdings 3" w:hint="default"/>
    </w:rPr>
  </w:style>
  <w:style w:type="character" w:customStyle="1" w:styleId="onewind2">
    <w:name w:val="onewind2"/>
    <w:basedOn w:val="a0"/>
    <w:rsid w:val="00B01468"/>
    <w:rPr>
      <w:rFonts w:ascii="Wingdings 2" w:hAnsi="Wingdings 2" w:hint="default"/>
    </w:rPr>
  </w:style>
  <w:style w:type="character" w:customStyle="1" w:styleId="onewind">
    <w:name w:val="onewind"/>
    <w:basedOn w:val="a0"/>
    <w:rsid w:val="00B01468"/>
    <w:rPr>
      <w:rFonts w:ascii="Wingdings" w:hAnsi="Wingdings" w:hint="default"/>
    </w:rPr>
  </w:style>
  <w:style w:type="character" w:customStyle="1" w:styleId="rednoun">
    <w:name w:val="rednoun"/>
    <w:basedOn w:val="a0"/>
    <w:rsid w:val="00B01468"/>
  </w:style>
  <w:style w:type="character" w:customStyle="1" w:styleId="post">
    <w:name w:val="post"/>
    <w:basedOn w:val="a0"/>
    <w:rsid w:val="00B01468"/>
    <w:rPr>
      <w:rFonts w:ascii="Times New Roman" w:hAnsi="Times New Roman" w:cs="Times New Roman" w:hint="default"/>
      <w:b/>
      <w:bCs/>
      <w:sz w:val="22"/>
      <w:szCs w:val="22"/>
    </w:rPr>
  </w:style>
  <w:style w:type="character" w:customStyle="1" w:styleId="pers">
    <w:name w:val="pers"/>
    <w:basedOn w:val="a0"/>
    <w:rsid w:val="00B01468"/>
    <w:rPr>
      <w:rFonts w:ascii="Times New Roman" w:hAnsi="Times New Roman" w:cs="Times New Roman" w:hint="default"/>
      <w:b/>
      <w:bCs/>
      <w:sz w:val="22"/>
      <w:szCs w:val="22"/>
    </w:rPr>
  </w:style>
  <w:style w:type="character" w:customStyle="1" w:styleId="arabic">
    <w:name w:val="arabic"/>
    <w:basedOn w:val="a0"/>
    <w:rsid w:val="00B01468"/>
    <w:rPr>
      <w:rFonts w:ascii="Times New Roman" w:hAnsi="Times New Roman" w:cs="Times New Roman" w:hint="default"/>
    </w:rPr>
  </w:style>
  <w:style w:type="character" w:customStyle="1" w:styleId="articlec">
    <w:name w:val="articlec"/>
    <w:basedOn w:val="a0"/>
    <w:rsid w:val="00B01468"/>
    <w:rPr>
      <w:rFonts w:ascii="Times New Roman" w:hAnsi="Times New Roman" w:cs="Times New Roman" w:hint="default"/>
      <w:b/>
      <w:bCs/>
    </w:rPr>
  </w:style>
  <w:style w:type="character" w:customStyle="1" w:styleId="roman">
    <w:name w:val="roman"/>
    <w:basedOn w:val="a0"/>
    <w:rsid w:val="00B01468"/>
    <w:rPr>
      <w:rFonts w:ascii="Arial" w:hAnsi="Arial" w:cs="Arial" w:hint="default"/>
    </w:rPr>
  </w:style>
  <w:style w:type="table" w:customStyle="1" w:styleId="tablencpi">
    <w:name w:val="tablencpi"/>
    <w:basedOn w:val="a1"/>
    <w:rsid w:val="00B01468"/>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B0146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01468"/>
  </w:style>
  <w:style w:type="paragraph" w:styleId="a7">
    <w:name w:val="footer"/>
    <w:basedOn w:val="a"/>
    <w:link w:val="a8"/>
    <w:uiPriority w:val="99"/>
    <w:unhideWhenUsed/>
    <w:rsid w:val="00B0146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01468"/>
  </w:style>
  <w:style w:type="character" w:styleId="a9">
    <w:name w:val="page number"/>
    <w:basedOn w:val="a0"/>
    <w:uiPriority w:val="99"/>
    <w:semiHidden/>
    <w:unhideWhenUsed/>
    <w:rsid w:val="00B01468"/>
  </w:style>
  <w:style w:type="table" w:styleId="aa">
    <w:name w:val="Table Grid"/>
    <w:basedOn w:val="a1"/>
    <w:uiPriority w:val="59"/>
    <w:rsid w:val="00B014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file:///C:\NCPI_CLIENT\EKBD\Texts\c20600909.files\02000001jpg.png" TargetMode="External"/><Relationship Id="rId18" Type="http://schemas.openxmlformats.org/officeDocument/2006/relationships/image" Target="file:///C:\NCPI_CLIENT\EKBD\Texts\c20600909.files\03000007png.png" TargetMode="External"/><Relationship Id="rId26" Type="http://schemas.openxmlformats.org/officeDocument/2006/relationships/image" Target="file:///C:\NCPI_CLIENT\EKBD\Texts\c20600909.files\02000011jpg.png" TargetMode="External"/><Relationship Id="rId39" Type="http://schemas.openxmlformats.org/officeDocument/2006/relationships/image" Target="file:///C:\NCPI_CLIENT\EKBD\Texts\c20600909.files\02000021jpg.png" TargetMode="External"/><Relationship Id="rId21" Type="http://schemas.openxmlformats.org/officeDocument/2006/relationships/image" Target="file:///C:\NCPI_CLIENT\EKBD\Texts\c20600909.files\0200000Bjpg.png" TargetMode="External"/><Relationship Id="rId34" Type="http://schemas.openxmlformats.org/officeDocument/2006/relationships/image" Target="file:///C:\NCPI_CLIENT\EKBD\Texts\c20600909.files\0200001Bjpg.png" TargetMode="External"/><Relationship Id="rId42" Type="http://schemas.openxmlformats.org/officeDocument/2006/relationships/image" Target="file:///C:\NCPI_CLIENT\EKBD\Texts\c20600909.files\02000025jpg.png" TargetMode="External"/><Relationship Id="rId47" Type="http://schemas.openxmlformats.org/officeDocument/2006/relationships/image" Target="file:///C:\NCPI_CLIENT\EKBD\Texts\c20600909.files\0200002Djpg.png" TargetMode="External"/><Relationship Id="rId50" Type="http://schemas.openxmlformats.org/officeDocument/2006/relationships/image" Target="file:///C:\NCPI_CLIENT\EKBD\Texts\c20600909.files\02000030jpg.png" TargetMode="External"/><Relationship Id="rId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image" Target="file:///C:\NCPI_CLIENT\EKBD\Texts\c20600909.files\02000005jpg.png" TargetMode="External"/><Relationship Id="rId29" Type="http://schemas.openxmlformats.org/officeDocument/2006/relationships/image" Target="file:///C:\NCPI_CLIENT\EKBD\Texts\c20600909.files\02000016jpg.png" TargetMode="External"/><Relationship Id="rId11" Type="http://schemas.openxmlformats.org/officeDocument/2006/relationships/header" Target="header3.xml"/><Relationship Id="rId24" Type="http://schemas.openxmlformats.org/officeDocument/2006/relationships/image" Target="file:///C:\NCPI_CLIENT\EKBD\Texts\c20600909.files\0200000Fjpg.png" TargetMode="External"/><Relationship Id="rId32" Type="http://schemas.openxmlformats.org/officeDocument/2006/relationships/image" Target="file:///C:\NCPI_CLIENT\EKBD\Texts\c20600909.files\02000019jpg.png" TargetMode="External"/><Relationship Id="rId37" Type="http://schemas.openxmlformats.org/officeDocument/2006/relationships/image" Target="file:///C:\NCPI_CLIENT\EKBD\Texts\c20600909.files\0200001Fjpg.png" TargetMode="External"/><Relationship Id="rId40" Type="http://schemas.openxmlformats.org/officeDocument/2006/relationships/image" Target="file:///C:\NCPI_CLIENT\EKBD\Texts\c20600909.files\02000023jpg.png" TargetMode="External"/><Relationship Id="rId45" Type="http://schemas.openxmlformats.org/officeDocument/2006/relationships/image" Target="file:///C:\NCPI_CLIENT\EKBD\Texts\c20600909.files\0200002Ajpg.png" TargetMode="External"/><Relationship Id="rId5" Type="http://schemas.openxmlformats.org/officeDocument/2006/relationships/footnotes" Target="footnotes.xml"/><Relationship Id="rId15" Type="http://schemas.openxmlformats.org/officeDocument/2006/relationships/image" Target="file:///C:\NCPI_CLIENT\EKBD\Texts\c20600909.files\02000004jpg.png" TargetMode="External"/><Relationship Id="rId23" Type="http://schemas.openxmlformats.org/officeDocument/2006/relationships/image" Target="file:///C:\NCPI_CLIENT\EKBD\Texts\c20600909.files\0300000Dpng.png" TargetMode="External"/><Relationship Id="rId28" Type="http://schemas.openxmlformats.org/officeDocument/2006/relationships/image" Target="file:///C:\NCPI_CLIENT\EKBD\Texts\c20600909.files\02000014jpg.png" TargetMode="External"/><Relationship Id="rId36" Type="http://schemas.openxmlformats.org/officeDocument/2006/relationships/image" Target="file:///C:\NCPI_CLIENT\EKBD\Texts\c20600909.files\0200001Djpg.png" TargetMode="External"/><Relationship Id="rId49" Type="http://schemas.openxmlformats.org/officeDocument/2006/relationships/image" Target="file:///C:\NCPI_CLIENT\EKBD\Texts\c20600909.files\0200002Fjpg.png" TargetMode="External"/><Relationship Id="rId10" Type="http://schemas.openxmlformats.org/officeDocument/2006/relationships/footer" Target="footer2.xml"/><Relationship Id="rId19" Type="http://schemas.openxmlformats.org/officeDocument/2006/relationships/image" Target="file:///C:\NCPI_CLIENT\EKBD\Texts\c20600909.files\02000009jpg.png" TargetMode="External"/><Relationship Id="rId31" Type="http://schemas.openxmlformats.org/officeDocument/2006/relationships/image" Target="file:///C:\NCPI_CLIENT\EKBD\Texts\c20600909.files\02000018jpg.png" TargetMode="External"/><Relationship Id="rId44" Type="http://schemas.openxmlformats.org/officeDocument/2006/relationships/image" Target="file:///C:\NCPI_CLIENT\EKBD\Texts\c20600909.files\02000028jpg.png"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file:///C:\NCPI_CLIENT\EKBD\Texts\c20600909.files\03000002png.png" TargetMode="External"/><Relationship Id="rId22" Type="http://schemas.openxmlformats.org/officeDocument/2006/relationships/image" Target="file:///C:\NCPI_CLIENT\EKBD\Texts\c20600909.files\0200000Cjpg.png" TargetMode="External"/><Relationship Id="rId27" Type="http://schemas.openxmlformats.org/officeDocument/2006/relationships/image" Target="file:///C:\NCPI_CLIENT\EKBD\Texts\c20600909.files\02000013jpg.png" TargetMode="External"/><Relationship Id="rId30" Type="http://schemas.openxmlformats.org/officeDocument/2006/relationships/image" Target="file:///C:\NCPI_CLIENT\EKBD\Texts\c20600909.files\02000017jpg.png" TargetMode="External"/><Relationship Id="rId35" Type="http://schemas.openxmlformats.org/officeDocument/2006/relationships/image" Target="file:///C:\NCPI_CLIENT\EKBD\Texts\c20600909.files\0200001Cjpg.png" TargetMode="External"/><Relationship Id="rId43" Type="http://schemas.openxmlformats.org/officeDocument/2006/relationships/image" Target="file:///C:\NCPI_CLIENT\EKBD\Texts\c20600909.files\02000027jpg.png" TargetMode="External"/><Relationship Id="rId48" Type="http://schemas.openxmlformats.org/officeDocument/2006/relationships/image" Target="file:///C:\NCPI_CLIENT\EKBD\Texts\c20600909.files\0200002Ejpg.png" TargetMode="External"/><Relationship Id="rId8" Type="http://schemas.openxmlformats.org/officeDocument/2006/relationships/header" Target="header2.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file:///C:\NCPI_CLIENT\EKBD\Texts\c20600909.files\02000006jpg.png" TargetMode="External"/><Relationship Id="rId25" Type="http://schemas.openxmlformats.org/officeDocument/2006/relationships/image" Target="file:///C:\NCPI_CLIENT\EKBD\Texts\c20600909.files\02000010jpg.png" TargetMode="External"/><Relationship Id="rId33" Type="http://schemas.openxmlformats.org/officeDocument/2006/relationships/image" Target="file:///C:\NCPI_CLIENT\EKBD\Texts\c20600909.files\0200001Ajpg.png" TargetMode="External"/><Relationship Id="rId38" Type="http://schemas.openxmlformats.org/officeDocument/2006/relationships/image" Target="file:///C:\NCPI_CLIENT\EKBD\Texts\c20600909.files\02000020jpg.png" TargetMode="External"/><Relationship Id="rId46" Type="http://schemas.openxmlformats.org/officeDocument/2006/relationships/image" Target="file:///C:\NCPI_CLIENT\EKBD\Texts\c20600909.files\0200002Bjpg.png" TargetMode="External"/><Relationship Id="rId20" Type="http://schemas.openxmlformats.org/officeDocument/2006/relationships/image" Target="file:///C:\NCPI_CLIENT\EKBD\Texts\c20600909.files\0200000Ajpg.png" TargetMode="External"/><Relationship Id="rId41" Type="http://schemas.openxmlformats.org/officeDocument/2006/relationships/image" Target="file:///C:\NCPI_CLIENT\EKBD\Texts\c20600909.files\02000024jpg.png" TargetMode="External"/><Relationship Id="rId1" Type="http://schemas.openxmlformats.org/officeDocument/2006/relationships/styles" Target="styles.xml"/><Relationship Id="rId6" Type="http://schemas.openxmlformats.org/officeDocument/2006/relationships/endnotes" Target="endnotes.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68</Pages>
  <Words>15422</Words>
  <Characters>115518</Characters>
  <Application>Microsoft Office Word</Application>
  <DocSecurity>0</DocSecurity>
  <Lines>2625</Lines>
  <Paragraphs>884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Кулицкий</dc:creator>
  <cp:lastModifiedBy>Кулицкий</cp:lastModifiedBy>
  <cp:revision>1</cp:revision>
  <dcterms:created xsi:type="dcterms:W3CDTF">2019-03-26T09:54:00Z</dcterms:created>
  <dcterms:modified xsi:type="dcterms:W3CDTF">2019-03-26T09:55:00Z</dcterms:modified>
</cp:coreProperties>
</file>