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95F55" w14:textId="77777777" w:rsidR="00D04E8E" w:rsidRDefault="00D04E8E">
      <w:pPr>
        <w:pStyle w:val="newncpi0"/>
        <w:jc w:val="center"/>
      </w:pPr>
      <w:r>
        <w:rPr>
          <w:rStyle w:val="name"/>
        </w:rPr>
        <w:t>УКАЗ </w:t>
      </w:r>
      <w:r>
        <w:rPr>
          <w:rStyle w:val="promulgator"/>
        </w:rPr>
        <w:t>ПРЕЗИДЕНТА РЕСПУБЛИКИ БЕЛАРУСЬ</w:t>
      </w:r>
    </w:p>
    <w:p w14:paraId="586B16C2" w14:textId="77777777" w:rsidR="00D04E8E" w:rsidRDefault="00D04E8E">
      <w:pPr>
        <w:pStyle w:val="newncpi"/>
        <w:ind w:firstLine="0"/>
        <w:jc w:val="center"/>
      </w:pPr>
      <w:r>
        <w:rPr>
          <w:rStyle w:val="datepr"/>
        </w:rPr>
        <w:t>26 июля 2010 г.</w:t>
      </w:r>
      <w:r>
        <w:rPr>
          <w:rStyle w:val="number"/>
        </w:rPr>
        <w:t xml:space="preserve"> № 388</w:t>
      </w:r>
    </w:p>
    <w:p w14:paraId="1F54EEA0" w14:textId="77777777" w:rsidR="00D04E8E" w:rsidRDefault="00D04E8E">
      <w:pPr>
        <w:pStyle w:val="title"/>
      </w:pPr>
      <w:r>
        <w:t>О порядке распоряжения государственным жилищным фондом</w:t>
      </w:r>
    </w:p>
    <w:p w14:paraId="18533FB4" w14:textId="77777777" w:rsidR="00D04E8E" w:rsidRDefault="00D04E8E">
      <w:pPr>
        <w:pStyle w:val="changei"/>
      </w:pPr>
      <w:r>
        <w:t>Изменения и дополнения:</w:t>
      </w:r>
    </w:p>
    <w:p w14:paraId="4CBF8C1F" w14:textId="77777777" w:rsidR="00D04E8E" w:rsidRDefault="00D04E8E">
      <w:pPr>
        <w:pStyle w:val="changeadd"/>
      </w:pPr>
      <w:r>
        <w:t>Указ Президента Республики Беларусь от 17 ноября 2014 г. № 535 (Национальный правовой Интернет-портал Республики Беларусь, 20.11.2014, 1/15413) &lt;P31400535&gt;;</w:t>
      </w:r>
    </w:p>
    <w:p w14:paraId="6B6F4FC9" w14:textId="77777777" w:rsidR="00D04E8E" w:rsidRDefault="00D04E8E">
      <w:pPr>
        <w:pStyle w:val="changeadd"/>
      </w:pPr>
      <w:r>
        <w:t>Указ Президента Республики Беларусь от 15 марта 2016 г. № 97 (Национальный правовой Интернет-портал Республики Беларусь, 17.03.2016, 1/16328) &lt;P31600097&gt;;</w:t>
      </w:r>
    </w:p>
    <w:p w14:paraId="2854B9A6" w14:textId="77777777" w:rsidR="00D04E8E" w:rsidRDefault="00D04E8E">
      <w:pPr>
        <w:pStyle w:val="changeadd"/>
      </w:pPr>
      <w:r>
        <w:t>Указ Президента Республики Беларусь от 13 июня 2018 г. № 237 (Национальный правовой Интернет-портал Республики Беларусь, 16.06.2018, 1/17757) &lt;P31800237&gt;;</w:t>
      </w:r>
    </w:p>
    <w:p w14:paraId="5562D0DF" w14:textId="77777777" w:rsidR="00D04E8E" w:rsidRDefault="00D04E8E">
      <w:pPr>
        <w:pStyle w:val="changeadd"/>
      </w:pPr>
      <w:r>
        <w:t>Указ Президента Республики Беларусь от 7 апреля 2020 г. № 121 (Национальный правовой Интернет-портал Республики Беларусь, 10.04.2020, 1/18943) &lt;P32000121&gt;;</w:t>
      </w:r>
    </w:p>
    <w:p w14:paraId="4AF3E45C" w14:textId="77777777" w:rsidR="00D04E8E" w:rsidRDefault="00D04E8E">
      <w:pPr>
        <w:pStyle w:val="changeadd"/>
      </w:pPr>
      <w:r>
        <w:t>Указ Президента Республики Беларусь от 24 марта 2022 г. № 118 (Национальный правовой Интернет-портал Республики Беларусь, 26.03.2022, 1/20255) &lt;P32200118&gt;</w:t>
      </w:r>
    </w:p>
    <w:p w14:paraId="098C861A" w14:textId="77777777" w:rsidR="00D04E8E" w:rsidRDefault="00D04E8E">
      <w:pPr>
        <w:pStyle w:val="newncpi"/>
      </w:pPr>
      <w:r>
        <w:t> </w:t>
      </w:r>
    </w:p>
    <w:p w14:paraId="6F013D67" w14:textId="77777777" w:rsidR="00D04E8E" w:rsidRDefault="00D04E8E">
      <w:pPr>
        <w:pStyle w:val="newncpi"/>
      </w:pPr>
      <w:r>
        <w:t>В целях совершенствования порядка распоряжения государственным жилищным фондом*:</w:t>
      </w:r>
    </w:p>
    <w:p w14:paraId="1D9D8DD5" w14:textId="77777777" w:rsidR="00D04E8E" w:rsidRDefault="00D04E8E">
      <w:pPr>
        <w:pStyle w:val="snoskiline"/>
      </w:pPr>
      <w:r>
        <w:t>______________________________</w:t>
      </w:r>
    </w:p>
    <w:p w14:paraId="4056F022" w14:textId="77777777" w:rsidR="00D04E8E" w:rsidRDefault="00D04E8E">
      <w:pPr>
        <w:pStyle w:val="snoski"/>
        <w:ind w:firstLine="567"/>
      </w:pPr>
      <w:r>
        <w:t>*Для целей настоящего Указа под распоряжением государственным жилищным фондом понимаются:</w:t>
      </w:r>
    </w:p>
    <w:p w14:paraId="62471454" w14:textId="77777777" w:rsidR="00D04E8E" w:rsidRDefault="00D04E8E">
      <w:pPr>
        <w:pStyle w:val="snoski"/>
        <w:ind w:firstLine="567"/>
      </w:pPr>
      <w:r>
        <w:t>отчуждение из республиканской или коммунальной собственности на возмездной или безвозмездной основе;</w:t>
      </w:r>
    </w:p>
    <w:p w14:paraId="5BE3BB66" w14:textId="77777777" w:rsidR="00D04E8E" w:rsidRDefault="00D04E8E">
      <w:pPr>
        <w:pStyle w:val="snoski"/>
        <w:ind w:firstLine="567"/>
      </w:pPr>
      <w:r>
        <w:t>передача без перехода права собственности (передача государственному юридическому лицу на возмездной или безвозмездной основе, не связанная с прекращением права республиканской или коммунальной собственности);</w:t>
      </w:r>
    </w:p>
    <w:p w14:paraId="4A990C93" w14:textId="77777777" w:rsidR="00D04E8E" w:rsidRDefault="00D04E8E">
      <w:pPr>
        <w:pStyle w:val="snoski"/>
        <w:ind w:firstLine="567"/>
      </w:pPr>
      <w:r>
        <w:t>передача в безвозмездное пользование хозяйственным обществам, создаваемым (созданным) в процессе преобразования арендных предприятий, коллективных (народных) предприятий, государственных предприятий, государственных унитарных предприятий, приватизации арендных и иных предприятий (далее, если не указано иное, – хозяйственные общества, созданные в соответствии с законодательством о приватизации) (их правопреемникам), республиканским государственно-общественным объединениям.</w:t>
      </w:r>
    </w:p>
    <w:p w14:paraId="6C84390B" w14:textId="77777777" w:rsidR="00D04E8E" w:rsidRDefault="00D04E8E">
      <w:pPr>
        <w:pStyle w:val="point"/>
      </w:pPr>
      <w:r>
        <w:t> </w:t>
      </w:r>
    </w:p>
    <w:p w14:paraId="278D4C70" w14:textId="77777777" w:rsidR="00D04E8E" w:rsidRDefault="00D04E8E">
      <w:pPr>
        <w:pStyle w:val="point"/>
      </w:pPr>
      <w:r>
        <w:t>1. Установить, что:</w:t>
      </w:r>
    </w:p>
    <w:p w14:paraId="72BA3ED3" w14:textId="77777777" w:rsidR="00D04E8E" w:rsidRDefault="00D04E8E">
      <w:pPr>
        <w:pStyle w:val="underpoint"/>
      </w:pPr>
      <w:r>
        <w:t>1.1. по решению Президента Республики Беларусь осуществляется отчуждение на:</w:t>
      </w:r>
    </w:p>
    <w:p w14:paraId="6E091232" w14:textId="77777777" w:rsidR="00D04E8E" w:rsidRDefault="00D04E8E">
      <w:pPr>
        <w:pStyle w:val="newncpi"/>
      </w:pPr>
      <w:r>
        <w:t>возмездной или безвозмездной основе в частную собственность находящихся в собственности Республики Беларусь жилых домов, квартир, в том числе не завершенных строительством, долей в праве собственности на них (далее, если не указано иное, – жилые помещения) юридическим лицам;</w:t>
      </w:r>
    </w:p>
    <w:p w14:paraId="6D0BF794" w14:textId="77777777" w:rsidR="00D04E8E" w:rsidRDefault="00D04E8E">
      <w:pPr>
        <w:pStyle w:val="newncpi"/>
      </w:pPr>
      <w:r>
        <w:t>безвозмездной основе в частную собственность находящихся в собственности Республики Беларусь жилых помещений гражданам Республики Беларусь, в том числе постоянно проживающим за ее пределами, иностранным гражданам и лицам без гражданства, в том числе не проживающим постоянно на территории Республики Беларусь, но имеющим право на приобретение жилых помещений в соответствии с международными договорами Республики Беларусь;</w:t>
      </w:r>
    </w:p>
    <w:p w14:paraId="7F25ECDC" w14:textId="77777777" w:rsidR="00D04E8E" w:rsidRDefault="00D04E8E">
      <w:pPr>
        <w:pStyle w:val="newncpi"/>
      </w:pPr>
      <w:r>
        <w:t>возмездной основе в частную собственность находящихся в собственности Республики Беларусь жилых помещений гражданам и лицам без гражданства, названным в абзаце третьем настоящего подпункта, за исключением граждан, имеющих право на приобретение жилых помещений, отчуждаемых по решению государственных органов* и республиканских юридических лиц, подчиненных государственным органам (входящих в их состав (систему);</w:t>
      </w:r>
    </w:p>
    <w:p w14:paraId="6CFCBD1D" w14:textId="77777777" w:rsidR="00D04E8E" w:rsidRDefault="00D04E8E">
      <w:pPr>
        <w:pStyle w:val="newncpi"/>
      </w:pPr>
      <w:r>
        <w:t>возмездной основе путем продажи на аукционе находящихся в собственности Республики Беларусь жилых помещений, если иное не установлено Президентом Республики Беларусь;</w:t>
      </w:r>
    </w:p>
    <w:p w14:paraId="36EFF1DB" w14:textId="77777777" w:rsidR="00D04E8E" w:rsidRDefault="00D04E8E">
      <w:pPr>
        <w:pStyle w:val="snoskiline"/>
      </w:pPr>
      <w:r>
        <w:t>______________________________</w:t>
      </w:r>
    </w:p>
    <w:p w14:paraId="2E1E1CD3" w14:textId="77777777" w:rsidR="00D04E8E" w:rsidRDefault="00D04E8E">
      <w:pPr>
        <w:pStyle w:val="snoski"/>
        <w:spacing w:after="240"/>
        <w:ind w:firstLine="567"/>
      </w:pPr>
      <w:r>
        <w:t>* Для целей настоящего Указа под государственными органами, если не указано иное, понимаются Национальный банк, Администрация Президента Республики Беларусь, Управление делами Президента Республики Беларусь, Национальная академия наук Беларуси, другие государственные органы и иные государственные организации, подчиненные Президенту Республики Беларусь, Генеральная прокуратура, органы Комитета государственного контроля, суды, республиканские органы государственного управления и иные государственные организации, подчиненные Правительству Республики Беларусь, администрации свободных экономических зон.</w:t>
      </w:r>
    </w:p>
    <w:p w14:paraId="5444A251" w14:textId="77777777" w:rsidR="00D04E8E" w:rsidRDefault="00D04E8E">
      <w:pPr>
        <w:pStyle w:val="underpoint"/>
      </w:pPr>
      <w:r>
        <w:t>1.2. предложения об отчуждении жилых помещений в соответствии с подпунктом 1.1 настоящего пункта вносятся в установленном порядке на рассмотрение Президента Республики Беларусь Советом Министров Республики Беларусь, Национальным банком, Администрацией Президента Республики Беларусь, Управлением делами Президента Республики Беларусь, Национальной академией наук Беларуси, другими государственными органами и иными государственными организациями, подчиненными Президенту Республики Беларусь, Генеральной прокуратурой, Комитетом государственного контроля, Верховным Судом, Конституционным Судом после согласования с соответствующими областными (Минским городским) исполнительными комитетами по месту нахождения отчуждаемых жилых помещений;</w:t>
      </w:r>
    </w:p>
    <w:p w14:paraId="6813EB32" w14:textId="77777777" w:rsidR="00D04E8E" w:rsidRDefault="00D04E8E">
      <w:pPr>
        <w:pStyle w:val="underpoint"/>
      </w:pPr>
      <w:r>
        <w:t>1.3. по решению Совета Министров Республики Беларусь, согласованному с Президентом Республики Беларусь, осуществляются:</w:t>
      </w:r>
    </w:p>
    <w:p w14:paraId="5F32BAF9" w14:textId="77777777" w:rsidR="00D04E8E" w:rsidRDefault="00D04E8E">
      <w:pPr>
        <w:pStyle w:val="underpoint"/>
      </w:pPr>
      <w:r>
        <w:t>1.3.1. отчуждение на безвозмездной основе в коммунальную собственность жилых помещений, находящихся в собственности Республики Беларусь и оперативном управлении Национального банка, Администрации Президента Республики Беларусь, Управления делами Президента Республики Беларусь, Национальной академии наук Беларуси, других государственных органов и иных государственных организаций, подчиненных Президенту Республики Беларусь, Генеральной прокуратуры, Комитета государственного контроля, судов;</w:t>
      </w:r>
    </w:p>
    <w:p w14:paraId="383BCC2F" w14:textId="77777777" w:rsidR="00D04E8E" w:rsidRDefault="00D04E8E">
      <w:pPr>
        <w:pStyle w:val="underpoint"/>
      </w:pPr>
      <w:r>
        <w:t>1.3.2. приобретение жилых помещений в собственность Республики Беларусь** за счет средств республиканского бюджета;</w:t>
      </w:r>
    </w:p>
    <w:p w14:paraId="6914E5DD" w14:textId="77777777" w:rsidR="00D04E8E" w:rsidRDefault="00D04E8E">
      <w:pPr>
        <w:pStyle w:val="snoskiline"/>
      </w:pPr>
      <w:r>
        <w:t>______________________________</w:t>
      </w:r>
    </w:p>
    <w:p w14:paraId="61C3315D" w14:textId="77777777" w:rsidR="00D04E8E" w:rsidRDefault="00D04E8E">
      <w:pPr>
        <w:pStyle w:val="snoski"/>
        <w:spacing w:after="240"/>
        <w:ind w:firstLine="567"/>
      </w:pPr>
      <w:r>
        <w:t>**Для целей настоящего Указа под приобретением жилых помещений в собственность Республики Беларусь понимается приобретение на возмездной или безвозмездной основе жилых помещений, находящихся в коммунальной или частной собственности.</w:t>
      </w:r>
    </w:p>
    <w:p w14:paraId="1849B413" w14:textId="77777777" w:rsidR="00D04E8E" w:rsidRDefault="00D04E8E">
      <w:pPr>
        <w:pStyle w:val="underpoint"/>
      </w:pPr>
      <w:r>
        <w:t>1.4. по решению Совета Министров Республики Беларусь осуществляются:</w:t>
      </w:r>
    </w:p>
    <w:p w14:paraId="5E8DF6F8" w14:textId="77777777" w:rsidR="00D04E8E" w:rsidRDefault="00D04E8E">
      <w:pPr>
        <w:pStyle w:val="underpoint"/>
      </w:pPr>
      <w:r>
        <w:t>1.4.1. передача без перехода права собственности, отчуждение на возмездной основе в коммунальную собственность жилых помещений, находящихся в собственности Республики Беларусь и оперативном управлении Национального банка, Администрации Президента Республики Беларусь, Управления делами Президента Республики Беларусь, Национальной академии наук Беларуси, других государственных органов и иных государственных организаций, подчиненных Президенту Республики Беларусь, Генеральной прокуратуры, Комитета государственного контроля, судов;</w:t>
      </w:r>
    </w:p>
    <w:p w14:paraId="07487F89" w14:textId="77777777" w:rsidR="00D04E8E" w:rsidRDefault="00D04E8E">
      <w:pPr>
        <w:pStyle w:val="underpoint"/>
      </w:pPr>
      <w:r>
        <w:t>1.4.2. передача без перехода права собственности, отчуждение на возмездной или безвозмездной основе в коммунальную собственность жилых помещений, находящихся в собственности Республики Беларусь и оперативном управлении или хозяйственном ведении территориальных органов и органов финансовых расследований Комитета государственного контроля, республиканских органов государственного управления и иных государственных организаций, подчиненных Правительству Республики Беларусь, администраций свободных экономических зон;</w:t>
      </w:r>
    </w:p>
    <w:p w14:paraId="03514C6B" w14:textId="77777777" w:rsidR="00D04E8E" w:rsidRDefault="00D04E8E">
      <w:pPr>
        <w:pStyle w:val="underpoint"/>
      </w:pPr>
      <w:r>
        <w:t>1.4.3. приобретение жилых помещений в собственность Республики Беларусь на безвозмездной основе либо за счет любых источников финансирования, не запрещенных законодательством, кроме средств республиканского бюджета (в отношении жилых помещений, приобретаемых в оперативное управление или хозяйственное ведение государственных органов);</w:t>
      </w:r>
    </w:p>
    <w:p w14:paraId="60ED4756" w14:textId="77777777" w:rsidR="00D04E8E" w:rsidRDefault="00D04E8E">
      <w:pPr>
        <w:pStyle w:val="underpoint"/>
      </w:pPr>
      <w:r>
        <w:t>1.5. по решению государственных органов и согласованию с комитетами государственного имущества областных (Минского городского) исполнительных комитетов осуществляется передача без перехода права собственности, отчуждение на возмездной или безвозмездной основе в коммунальную собственность жилых помещений:</w:t>
      </w:r>
    </w:p>
    <w:p w14:paraId="09D69D5E" w14:textId="77777777" w:rsidR="00D04E8E" w:rsidRDefault="00D04E8E">
      <w:pPr>
        <w:pStyle w:val="newncpi"/>
      </w:pPr>
      <w:r>
        <w:t>находящихся в собственности Республики Беларусь и оперативном управлении или хозяйственном ведении республиканских юридических лиц, подчиненных государственным органам (входящих в их состав (систему);</w:t>
      </w:r>
    </w:p>
    <w:p w14:paraId="095FD194" w14:textId="77777777" w:rsidR="00D04E8E" w:rsidRDefault="00D04E8E">
      <w:pPr>
        <w:pStyle w:val="newncpi"/>
      </w:pPr>
      <w:r>
        <w:t>находящихся в собственности Республики Беларусь и переданных в безвозмездное пользование хозяйственным обществам, созданным в соответствии с законодательством о приватизации (их правопреемникам), а также республиканским государственно-общественным объединениям;</w:t>
      </w:r>
    </w:p>
    <w:p w14:paraId="3BF7D79C" w14:textId="77777777" w:rsidR="00D04E8E" w:rsidRDefault="00D04E8E">
      <w:pPr>
        <w:pStyle w:val="underpoint"/>
      </w:pPr>
      <w:r>
        <w:t>1.5</w:t>
      </w:r>
      <w:r>
        <w:rPr>
          <w:vertAlign w:val="superscript"/>
        </w:rPr>
        <w:t>1</w:t>
      </w:r>
      <w:r>
        <w:t>. по решению государственных органов и согласованию с Государственным комитетом по имуществу осуществляется приобретение жилых помещений в собственность Республики Беларусь на безвозмездной основе либо за счет любых источников финансирования, не запрещенных законодательством, кроме средств республиканского бюджета (в отношении жилых помещений, приобретаемых в оперативное управление или хозяйственное ведение республиканских юридических лиц, подчиненных государственным органам (входящих в их состав (систему);</w:t>
      </w:r>
    </w:p>
    <w:p w14:paraId="2E174208" w14:textId="77777777" w:rsidR="00D04E8E" w:rsidRDefault="00D04E8E">
      <w:pPr>
        <w:pStyle w:val="underpoint"/>
      </w:pPr>
      <w:r>
        <w:t>1.6. по решению Государственного комитета по имуществу осуществляется передача находящихся в собственности Республики Беларусь жилых помещений в безвозмездное пользование открытым акционерным обществам, создаваемым путем преобразования республиканских унитарных предприятий в соответствии с законодательством о приватизации государственного имущества.</w:t>
      </w:r>
    </w:p>
    <w:p w14:paraId="4D4CF5E3" w14:textId="77777777" w:rsidR="00D04E8E" w:rsidRDefault="00D04E8E">
      <w:pPr>
        <w:pStyle w:val="newncpi"/>
      </w:pPr>
      <w:r>
        <w:t>Передача находящихся в собственности Республики Беларусь жилых помещений по договорам безвозмездного пользования осуществляется государственными органами, в подчинении (составе (системе) которых находились республиканские унитарные предприятия, преобразованные в открытые акционерные общества.</w:t>
      </w:r>
    </w:p>
    <w:p w14:paraId="1C81DC29" w14:textId="77777777" w:rsidR="00D04E8E" w:rsidRDefault="00D04E8E">
      <w:pPr>
        <w:pStyle w:val="newncpi"/>
      </w:pPr>
      <w:r>
        <w:t>Передача жилых помещений, находящихся в собственности Республики Беларусь и безвозмездном пользовании хозяйственных обществ, созданных в соответствии с законодательством о приватизации (их правопреемников), республиканских государственно-общественных объединений, в безвозмездное пользование другим хозяйственным обществам, созданным в соответствии с законодательством о приватизации (их правопреемникам), республиканским государственно-общественным объединениям осуществляется по решениям ссудодателей (с согласия ссудополучателей);</w:t>
      </w:r>
    </w:p>
    <w:p w14:paraId="3CE7CA71" w14:textId="77777777" w:rsidR="00D04E8E" w:rsidRDefault="00D04E8E">
      <w:pPr>
        <w:pStyle w:val="underpoint"/>
      </w:pPr>
      <w:r>
        <w:t xml:space="preserve">1.7. решения об отчуждении на безвозмездной основе в коммунальную собственность жилых помещений, находящихся в собственности Республики Беларусь и оперативном управлении или хозяйственном ведении государственных органов, республиканских юридических лиц, подчиненных государственным органам (входящих в их состав (систему), безвозмездном пользовании хозяйственных обществ, созданных в соответствии с законодательством о приватизации (их правопреемников), республиканских государственно-общественных объединений, могут приниматься без оформления </w:t>
      </w:r>
      <w:proofErr w:type="spellStart"/>
      <w:r>
        <w:t>правоудостоверяющих</w:t>
      </w:r>
      <w:proofErr w:type="spellEnd"/>
      <w:r>
        <w:t xml:space="preserve"> документов на них (при отчуждении одноквартирных или блокированных жилых домов – также </w:t>
      </w:r>
      <w:proofErr w:type="spellStart"/>
      <w:r>
        <w:t>правоудостоверяющих</w:t>
      </w:r>
      <w:proofErr w:type="spellEnd"/>
      <w:r>
        <w:t xml:space="preserve"> документов на земельные участки, на которых эти объекты расположены).</w:t>
      </w:r>
    </w:p>
    <w:p w14:paraId="234E17B6" w14:textId="77777777" w:rsidR="00D04E8E" w:rsidRDefault="00D04E8E">
      <w:pPr>
        <w:pStyle w:val="newncpi"/>
      </w:pPr>
      <w:r>
        <w:t>Государственная регистрация жилых помещений, прав, ограничений (обременений) прав на них осуществляется территориальными организациями по государственной регистрации недвижимого имущества, прав на него и сделок с ним:</w:t>
      </w:r>
    </w:p>
    <w:p w14:paraId="05F05F9C" w14:textId="77777777" w:rsidR="00D04E8E" w:rsidRDefault="00D04E8E">
      <w:pPr>
        <w:pStyle w:val="newncpi"/>
      </w:pPr>
      <w:r>
        <w:t>по заявлению организации, за которой переданные в коммунальную собственность жилые помещения закреплены на праве оперативного управления или хозяйственного ведения либо которой они переданы в безвозмездное пользование, подаваемому не позднее трех лет со дня принятия решения об отчуждении;</w:t>
      </w:r>
    </w:p>
    <w:p w14:paraId="7190A9E1" w14:textId="77777777" w:rsidR="00D04E8E" w:rsidRDefault="00D04E8E">
      <w:pPr>
        <w:pStyle w:val="newncpi"/>
      </w:pPr>
      <w:r>
        <w:t>на основании технического паспорта, решения о принятии (закреплении) жилого помещения в коммунальную собственность и акта о приеме-передаче, а для жилых помещений, переданных в безвозмездное пользование, – также договора безвозмездного пользования имуществом, находящимся в коммунальной собственности.</w:t>
      </w:r>
    </w:p>
    <w:p w14:paraId="55D1FE25" w14:textId="77777777" w:rsidR="00D04E8E" w:rsidRDefault="00D04E8E">
      <w:pPr>
        <w:pStyle w:val="newncpi"/>
      </w:pPr>
      <w:r>
        <w:t xml:space="preserve">Возмещение затрат организаций, указанных в абзаце втором части второй настоящего подпункта, по оформлению </w:t>
      </w:r>
      <w:proofErr w:type="spellStart"/>
      <w:r>
        <w:t>правоудостоверяющих</w:t>
      </w:r>
      <w:proofErr w:type="spellEnd"/>
      <w:r>
        <w:t xml:space="preserve"> документов на жилые помещения и земельные участки, в том числе выполнению работ по технической инвентаризации и землеустроительных работ, осуществляется за счет средств местных бюджетов;</w:t>
      </w:r>
    </w:p>
    <w:p w14:paraId="740FB05F" w14:textId="77777777" w:rsidR="00D04E8E" w:rsidRDefault="00D04E8E">
      <w:pPr>
        <w:pStyle w:val="underpoint"/>
      </w:pPr>
      <w:r>
        <w:t>1.8. земельные участки, на которых расположены одноквартирные или блокированные жилые дома, отчуждаемые в соответствии с частью первой подпункта 1.7 настоящего пункта, предоставляются организации, за которой эти жилые дома закреплены на праве оперативного управления или хозяйственного ведения либо которой они переданы в безвозмездное пользование, в соответствии с законодательными актами в области охраны и использования земель.</w:t>
      </w:r>
    </w:p>
    <w:p w14:paraId="18EE3209" w14:textId="77777777" w:rsidR="00D04E8E" w:rsidRDefault="00D04E8E">
      <w:pPr>
        <w:pStyle w:val="point"/>
      </w:pPr>
      <w:r>
        <w:t>2. Исключен.</w:t>
      </w:r>
    </w:p>
    <w:p w14:paraId="05025120" w14:textId="77777777" w:rsidR="00D04E8E" w:rsidRDefault="00D04E8E">
      <w:pPr>
        <w:pStyle w:val="point"/>
      </w:pPr>
      <w:r>
        <w:t>3. Исключен.</w:t>
      </w:r>
    </w:p>
    <w:p w14:paraId="44EEE189" w14:textId="77777777" w:rsidR="00D04E8E" w:rsidRDefault="00D04E8E">
      <w:pPr>
        <w:pStyle w:val="point"/>
      </w:pPr>
      <w:r>
        <w:t>4. Действие настоящего Указа не распространяется:</w:t>
      </w:r>
    </w:p>
    <w:p w14:paraId="1B4F255B" w14:textId="77777777" w:rsidR="00D04E8E" w:rsidRDefault="00D04E8E">
      <w:pPr>
        <w:pStyle w:val="underpoint"/>
      </w:pPr>
      <w:r>
        <w:t>4.1. на распоряжение жилыми помещениями:</w:t>
      </w:r>
    </w:p>
    <w:p w14:paraId="4658CCB4" w14:textId="77777777" w:rsidR="00D04E8E" w:rsidRDefault="00D04E8E">
      <w:pPr>
        <w:pStyle w:val="underpoint"/>
      </w:pPr>
      <w:r>
        <w:t>4.1.1. изъятыми, арестованными, конфискованными, обращенными в доход государства иным способом;</w:t>
      </w:r>
    </w:p>
    <w:p w14:paraId="57B1FB84" w14:textId="77777777" w:rsidR="00D04E8E" w:rsidRDefault="00D04E8E">
      <w:pPr>
        <w:pStyle w:val="underpoint"/>
      </w:pPr>
      <w:r>
        <w:t>4.1.2. ликвидируемых государственных юридических лиц, если иное не установлено настоящим Указом;</w:t>
      </w:r>
    </w:p>
    <w:p w14:paraId="620AE6E5" w14:textId="77777777" w:rsidR="00D04E8E" w:rsidRDefault="00D04E8E">
      <w:pPr>
        <w:pStyle w:val="underpoint"/>
      </w:pPr>
      <w:r>
        <w:t>4.1.3. в случае:</w:t>
      </w:r>
    </w:p>
    <w:p w14:paraId="5748C744" w14:textId="77777777" w:rsidR="00D04E8E" w:rsidRDefault="00D04E8E">
      <w:pPr>
        <w:pStyle w:val="newncpi"/>
      </w:pPr>
      <w:r>
        <w:t>изъятия земельных участков для государственных нужд;</w:t>
      </w:r>
    </w:p>
    <w:p w14:paraId="1E116102" w14:textId="77777777" w:rsidR="00D04E8E" w:rsidRDefault="00D04E8E">
      <w:pPr>
        <w:pStyle w:val="newncpi"/>
      </w:pPr>
      <w:r>
        <w:t>признания их находящимися в аварийном состоянии или грозящими обвалом, переоборудования в нежилые;</w:t>
      </w:r>
    </w:p>
    <w:p w14:paraId="1BC35362" w14:textId="77777777" w:rsidR="00D04E8E" w:rsidRDefault="00D04E8E">
      <w:pPr>
        <w:pStyle w:val="underpoint"/>
      </w:pPr>
      <w:r>
        <w:t>4.2. на отчуждение жилых помещений:</w:t>
      </w:r>
    </w:p>
    <w:p w14:paraId="2F629F49" w14:textId="77777777" w:rsidR="00D04E8E" w:rsidRDefault="00D04E8E">
      <w:pPr>
        <w:pStyle w:val="newncpi"/>
      </w:pPr>
      <w:r>
        <w:t>расположенных (располагавшихся на дату начала строительства (реконструкции), дату приобретения) в населенных пунктах с численностью населения до 20 тыс. человек, построенных (реконструированных), приобретенных, в том числе с государственной поддержкой, сельскохозяйственными организациями, этими организациями гражданам на возмездной основе.</w:t>
      </w:r>
    </w:p>
    <w:p w14:paraId="75856E56" w14:textId="77777777" w:rsidR="00D04E8E" w:rsidRDefault="00D04E8E">
      <w:pPr>
        <w:pStyle w:val="point"/>
      </w:pPr>
      <w:r>
        <w:t>5. Президентом Республики Беларусь в отдельных случаях может определяться иной порядок распоряжения государственным жилищным фондом.</w:t>
      </w:r>
    </w:p>
    <w:p w14:paraId="1AE6C9A3" w14:textId="77777777" w:rsidR="00D04E8E" w:rsidRDefault="00D04E8E">
      <w:pPr>
        <w:pStyle w:val="point"/>
      </w:pPr>
      <w:r>
        <w:t>6. Совету Министров Республики Беларусь в четырехмесячный срок:</w:t>
      </w:r>
    </w:p>
    <w:p w14:paraId="22D23760" w14:textId="77777777" w:rsidR="00D04E8E" w:rsidRDefault="00D04E8E">
      <w:pPr>
        <w:pStyle w:val="newncpi"/>
      </w:pPr>
      <w:r>
        <w:t>обеспечить приведение нормативных правовых актов в соответствие с настоящим Указом;</w:t>
      </w:r>
    </w:p>
    <w:p w14:paraId="75A32A73" w14:textId="77777777" w:rsidR="00D04E8E" w:rsidRDefault="00D04E8E">
      <w:pPr>
        <w:pStyle w:val="newncpi"/>
      </w:pPr>
      <w:r>
        <w:t>принять иные меры по реализации настоящего Указа.</w:t>
      </w:r>
    </w:p>
    <w:p w14:paraId="0FA0700C" w14:textId="77777777" w:rsidR="00D04E8E" w:rsidRDefault="00D04E8E">
      <w:pPr>
        <w:pStyle w:val="point"/>
      </w:pPr>
      <w:r>
        <w:t>7. Местным Советам депутатов в четырехмесячный срок определить:</w:t>
      </w:r>
    </w:p>
    <w:p w14:paraId="18F72FFD" w14:textId="77777777" w:rsidR="00D04E8E" w:rsidRDefault="00D04E8E">
      <w:pPr>
        <w:pStyle w:val="newncpi"/>
      </w:pPr>
      <w:r>
        <w:t>порядок распоряжения жилыми помещениями, находящимися в коммунальной собственности, аналогичный порядку, установленному настоящим Указом;</w:t>
      </w:r>
    </w:p>
    <w:p w14:paraId="5DF8B627" w14:textId="77777777" w:rsidR="00D04E8E" w:rsidRDefault="00D04E8E">
      <w:pPr>
        <w:pStyle w:val="newncpi"/>
      </w:pPr>
      <w:r>
        <w:t>порядок и условия продажи жилых помещений, находящихся в коммунальной собственности, аналогичные порядку и условиям, установленным Положением о порядке и условиях продажи жилых помещений республиканского жилищного фонда, утвержденным настоящим Указом.</w:t>
      </w:r>
    </w:p>
    <w:p w14:paraId="2970EDAE" w14:textId="77777777" w:rsidR="00D04E8E" w:rsidRDefault="00D04E8E">
      <w:pPr>
        <w:pStyle w:val="point"/>
      </w:pPr>
      <w:r>
        <w:t>8. Признать утратившим силу Указ Президента Республики Беларусь от 27 ноября 1997 г. № 613 «О совершенствовании порядка отчуждения государственного имущества» (Собрание декретов, указов Президента и постановлений Правительства Республики Беларусь, 1997 г., № 33, ст. 1047).</w:t>
      </w:r>
    </w:p>
    <w:p w14:paraId="6C5AFB2F" w14:textId="77777777" w:rsidR="00D04E8E" w:rsidRDefault="00D04E8E">
      <w:pPr>
        <w:pStyle w:val="point"/>
      </w:pPr>
      <w:r>
        <w:t>9. Контроль за выполнением настоящего Указа возложить на Комитет государственного контроля.</w:t>
      </w:r>
    </w:p>
    <w:p w14:paraId="79632525" w14:textId="77777777" w:rsidR="00D04E8E" w:rsidRDefault="00D04E8E">
      <w:pPr>
        <w:pStyle w:val="point"/>
      </w:pPr>
      <w:r>
        <w:t>10. Настоящий Указ вступает в силу через четыре месяца после его официального опубликования, за исключением пунктов 6, 7 и настоящего пункта, вступающих в силу со дня подписания данного Указа.</w:t>
      </w:r>
    </w:p>
    <w:p w14:paraId="6B94EC02" w14:textId="77777777" w:rsidR="00D04E8E" w:rsidRDefault="00D04E8E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78"/>
        <w:gridCol w:w="4679"/>
      </w:tblGrid>
      <w:tr w:rsidR="00D04E8E" w14:paraId="5F91CF92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2EF466" w14:textId="77777777" w:rsidR="00D04E8E" w:rsidRDefault="00D04E8E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362C7A4" w14:textId="77777777" w:rsidR="00D04E8E" w:rsidRDefault="00D04E8E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А.Лукашенко</w:t>
            </w:r>
            <w:proofErr w:type="spellEnd"/>
          </w:p>
        </w:tc>
      </w:tr>
    </w:tbl>
    <w:p w14:paraId="77D4EA94" w14:textId="77777777" w:rsidR="00D04E8E" w:rsidRDefault="00D04E8E">
      <w:pPr>
        <w:pStyle w:val="newncpi"/>
      </w:pPr>
      <w:r>
        <w:t> </w:t>
      </w:r>
    </w:p>
    <w:p w14:paraId="3E38281A" w14:textId="77777777" w:rsidR="00E814CC" w:rsidRDefault="00E814CC"/>
    <w:sectPr w:rsidR="00E814CC" w:rsidSect="00D04E8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D930DB" w14:textId="77777777" w:rsidR="00D04E8E" w:rsidRDefault="00D04E8E" w:rsidP="00D04E8E">
      <w:pPr>
        <w:spacing w:after="0" w:line="240" w:lineRule="auto"/>
      </w:pPr>
      <w:r>
        <w:separator/>
      </w:r>
    </w:p>
  </w:endnote>
  <w:endnote w:type="continuationSeparator" w:id="0">
    <w:p w14:paraId="590C40BF" w14:textId="77777777" w:rsidR="00D04E8E" w:rsidRDefault="00D04E8E" w:rsidP="00D04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E218DB" w14:textId="77777777" w:rsidR="00D04E8E" w:rsidRDefault="00D04E8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1F09F" w14:textId="77777777" w:rsidR="00D04E8E" w:rsidRDefault="00D04E8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D04E8E" w14:paraId="5144569A" w14:textId="77777777" w:rsidTr="00D04E8E">
      <w:tc>
        <w:tcPr>
          <w:tcW w:w="1800" w:type="dxa"/>
          <w:shd w:val="clear" w:color="auto" w:fill="auto"/>
          <w:vAlign w:val="center"/>
        </w:tcPr>
        <w:p w14:paraId="7D1EC6EA" w14:textId="77777777" w:rsidR="00D04E8E" w:rsidRDefault="00D04E8E">
          <w:pPr>
            <w:pStyle w:val="a5"/>
          </w:pPr>
          <w:r>
            <w:rPr>
              <w:noProof/>
            </w:rPr>
            <w:drawing>
              <wp:inline distT="0" distB="0" distL="0" distR="0" wp14:anchorId="762B4038" wp14:editId="744B9BC7">
                <wp:extent cx="1292352" cy="390144"/>
                <wp:effectExtent l="0" t="0" r="3175" b="0"/>
                <wp:docPr id="260228112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022811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20C1F300" w14:textId="77777777" w:rsidR="00D04E8E" w:rsidRDefault="00D04E8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14:paraId="4B94015E" w14:textId="77777777" w:rsidR="00D04E8E" w:rsidRDefault="00D04E8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26.07.2024</w:t>
          </w:r>
        </w:p>
        <w:p w14:paraId="08056019" w14:textId="77777777" w:rsidR="00D04E8E" w:rsidRPr="00D04E8E" w:rsidRDefault="00D04E8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14:paraId="45BB42A3" w14:textId="77777777" w:rsidR="00D04E8E" w:rsidRDefault="00D04E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AD8EAD" w14:textId="77777777" w:rsidR="00D04E8E" w:rsidRDefault="00D04E8E" w:rsidP="00D04E8E">
      <w:pPr>
        <w:spacing w:after="0" w:line="240" w:lineRule="auto"/>
      </w:pPr>
      <w:r>
        <w:separator/>
      </w:r>
    </w:p>
  </w:footnote>
  <w:footnote w:type="continuationSeparator" w:id="0">
    <w:p w14:paraId="15E93004" w14:textId="77777777" w:rsidR="00D04E8E" w:rsidRDefault="00D04E8E" w:rsidP="00D04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BB080" w14:textId="77777777" w:rsidR="00D04E8E" w:rsidRDefault="00D04E8E" w:rsidP="00194F6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14:paraId="0ACEF74B" w14:textId="77777777" w:rsidR="00D04E8E" w:rsidRDefault="00D04E8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CF9B7" w14:textId="77777777" w:rsidR="00D04E8E" w:rsidRPr="00D04E8E" w:rsidRDefault="00D04E8E" w:rsidP="00194F61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D04E8E">
      <w:rPr>
        <w:rStyle w:val="a7"/>
        <w:rFonts w:ascii="Times New Roman" w:hAnsi="Times New Roman" w:cs="Times New Roman"/>
        <w:sz w:val="24"/>
      </w:rPr>
      <w:fldChar w:fldCharType="begin"/>
    </w:r>
    <w:r w:rsidRPr="00D04E8E">
      <w:rPr>
        <w:rStyle w:val="a7"/>
        <w:rFonts w:ascii="Times New Roman" w:hAnsi="Times New Roman" w:cs="Times New Roman"/>
        <w:sz w:val="24"/>
      </w:rPr>
      <w:instrText xml:space="preserve"> PAGE </w:instrText>
    </w:r>
    <w:r w:rsidRPr="00D04E8E">
      <w:rPr>
        <w:rStyle w:val="a7"/>
        <w:rFonts w:ascii="Times New Roman" w:hAnsi="Times New Roman" w:cs="Times New Roman"/>
        <w:sz w:val="24"/>
      </w:rPr>
      <w:fldChar w:fldCharType="separate"/>
    </w:r>
    <w:r w:rsidRPr="00D04E8E">
      <w:rPr>
        <w:rStyle w:val="a7"/>
        <w:rFonts w:ascii="Times New Roman" w:hAnsi="Times New Roman" w:cs="Times New Roman"/>
        <w:noProof/>
        <w:sz w:val="24"/>
      </w:rPr>
      <w:t>5</w:t>
    </w:r>
    <w:r w:rsidRPr="00D04E8E">
      <w:rPr>
        <w:rStyle w:val="a7"/>
        <w:rFonts w:ascii="Times New Roman" w:hAnsi="Times New Roman" w:cs="Times New Roman"/>
        <w:sz w:val="24"/>
      </w:rPr>
      <w:fldChar w:fldCharType="end"/>
    </w:r>
  </w:p>
  <w:p w14:paraId="53C4AA76" w14:textId="77777777" w:rsidR="00D04E8E" w:rsidRPr="00D04E8E" w:rsidRDefault="00D04E8E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92781" w14:textId="77777777" w:rsidR="00D04E8E" w:rsidRDefault="00D04E8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E8E"/>
    <w:rsid w:val="002427F2"/>
    <w:rsid w:val="003221C8"/>
    <w:rsid w:val="00991D60"/>
    <w:rsid w:val="00C82F8D"/>
    <w:rsid w:val="00CE32A4"/>
    <w:rsid w:val="00D04E8E"/>
    <w:rsid w:val="00E814CC"/>
    <w:rsid w:val="00E9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40FD1"/>
  <w15:chartTrackingRefBased/>
  <w15:docId w15:val="{BBAF26CA-BF1F-4F62-B365-ABE9BD46E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D04E8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:lang w:val="ru-BY" w:eastAsia="ru-BY"/>
      <w14:ligatures w14:val="none"/>
    </w:rPr>
  </w:style>
  <w:style w:type="paragraph" w:customStyle="1" w:styleId="point">
    <w:name w:val="point"/>
    <w:basedOn w:val="a"/>
    <w:rsid w:val="00D04E8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underpoint">
    <w:name w:val="underpoint"/>
    <w:basedOn w:val="a"/>
    <w:rsid w:val="00D04E8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snoski">
    <w:name w:val="snoski"/>
    <w:basedOn w:val="a"/>
    <w:rsid w:val="00D04E8E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:lang w:val="ru-BY" w:eastAsia="ru-BY"/>
      <w14:ligatures w14:val="none"/>
    </w:rPr>
  </w:style>
  <w:style w:type="paragraph" w:customStyle="1" w:styleId="snoskiline">
    <w:name w:val="snoskiline"/>
    <w:basedOn w:val="a"/>
    <w:rsid w:val="00D04E8E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:lang w:val="ru-BY" w:eastAsia="ru-BY"/>
      <w14:ligatures w14:val="none"/>
    </w:rPr>
  </w:style>
  <w:style w:type="paragraph" w:customStyle="1" w:styleId="changeadd">
    <w:name w:val="changeadd"/>
    <w:basedOn w:val="a"/>
    <w:rsid w:val="00D04E8E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changei">
    <w:name w:val="changei"/>
    <w:basedOn w:val="a"/>
    <w:rsid w:val="00D04E8E"/>
    <w:pPr>
      <w:spacing w:after="0" w:line="240" w:lineRule="auto"/>
      <w:ind w:left="1021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newncpi">
    <w:name w:val="newncpi"/>
    <w:basedOn w:val="a"/>
    <w:rsid w:val="00D04E8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paragraph" w:customStyle="1" w:styleId="newncpi0">
    <w:name w:val="newncpi0"/>
    <w:basedOn w:val="a"/>
    <w:rsid w:val="00D04E8E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val="ru-BY" w:eastAsia="ru-BY"/>
      <w14:ligatures w14:val="none"/>
    </w:rPr>
  </w:style>
  <w:style w:type="character" w:customStyle="1" w:styleId="name">
    <w:name w:val="name"/>
    <w:basedOn w:val="a0"/>
    <w:rsid w:val="00D04E8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04E8E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04E8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04E8E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D04E8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04E8E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D04E8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BY" w:eastAsia="ru-BY"/>
      <w14:ligatures w14:val="none"/>
    </w:rPr>
    <w:tblPr>
      <w:tblCellMar>
        <w:left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04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E8E"/>
  </w:style>
  <w:style w:type="paragraph" w:styleId="a5">
    <w:name w:val="footer"/>
    <w:basedOn w:val="a"/>
    <w:link w:val="a6"/>
    <w:uiPriority w:val="99"/>
    <w:unhideWhenUsed/>
    <w:rsid w:val="00D04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E8E"/>
  </w:style>
  <w:style w:type="character" w:styleId="a7">
    <w:name w:val="page number"/>
    <w:basedOn w:val="a0"/>
    <w:uiPriority w:val="99"/>
    <w:semiHidden/>
    <w:unhideWhenUsed/>
    <w:rsid w:val="00D04E8E"/>
  </w:style>
  <w:style w:type="table" w:styleId="a8">
    <w:name w:val="Table Grid"/>
    <w:basedOn w:val="a1"/>
    <w:uiPriority w:val="39"/>
    <w:rsid w:val="00D04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1566</Words>
  <Characters>12556</Characters>
  <Application>Microsoft Office Word</Application>
  <DocSecurity>0</DocSecurity>
  <Lines>220</Lines>
  <Paragraphs>77</Paragraphs>
  <ScaleCrop>false</ScaleCrop>
  <Company/>
  <LinksUpToDate>false</LinksUpToDate>
  <CharactersWithSpaces>14045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Малинина</dc:creator>
  <cp:keywords/>
  <dc:description/>
  <cp:lastModifiedBy>Татьяна Михайловна Малинина</cp:lastModifiedBy>
  <cp:revision>1</cp:revision>
  <dcterms:created xsi:type="dcterms:W3CDTF">2024-07-26T11:12:00Z</dcterms:created>
  <dcterms:modified xsi:type="dcterms:W3CDTF">2024-07-26T11:13:00Z</dcterms:modified>
</cp:coreProperties>
</file>