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5E" w:rsidRDefault="009F085E" w:rsidP="009F085E">
      <w:pPr>
        <w:spacing w:line="280" w:lineRule="exact"/>
      </w:pPr>
    </w:p>
    <w:p w:rsidR="009F085E" w:rsidRDefault="009F085E" w:rsidP="009F085E">
      <w:pPr>
        <w:spacing w:line="280" w:lineRule="exact"/>
      </w:pPr>
    </w:p>
    <w:p w:rsidR="009F085E" w:rsidRPr="00157CA6" w:rsidRDefault="0096105A" w:rsidP="00D054FD">
      <w:pPr>
        <w:pStyle w:val="ConsPlusNormal"/>
        <w:suppressAutoHyphens/>
        <w:spacing w:line="280" w:lineRule="exact"/>
        <w:ind w:right="5244" w:firstLine="0"/>
        <w:rPr>
          <w:rFonts w:ascii="Times New Roman" w:hAnsi="Times New Roman" w:cs="Times New Roman"/>
          <w:bCs/>
          <w:sz w:val="30"/>
          <w:szCs w:val="30"/>
        </w:rPr>
      </w:pPr>
      <w:r w:rsidRPr="00157CA6">
        <w:rPr>
          <w:rFonts w:ascii="Times New Roman" w:hAnsi="Times New Roman" w:cs="Times New Roman"/>
          <w:bCs/>
          <w:sz w:val="30"/>
          <w:szCs w:val="30"/>
        </w:rPr>
        <w:t>Об</w:t>
      </w:r>
      <w:r w:rsidR="009F085E" w:rsidRPr="00157CA6">
        <w:rPr>
          <w:rFonts w:ascii="Times New Roman" w:hAnsi="Times New Roman" w:cs="Times New Roman"/>
          <w:bCs/>
          <w:sz w:val="30"/>
          <w:szCs w:val="30"/>
        </w:rPr>
        <w:t xml:space="preserve"> изменении</w:t>
      </w:r>
      <w:r w:rsidR="005A7D1C" w:rsidRPr="00157CA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F085E" w:rsidRPr="00157CA6">
        <w:rPr>
          <w:rFonts w:ascii="Times New Roman" w:hAnsi="Times New Roman" w:cs="Times New Roman"/>
          <w:bCs/>
          <w:sz w:val="30"/>
          <w:szCs w:val="30"/>
        </w:rPr>
        <w:t>Указ</w:t>
      </w:r>
      <w:r w:rsidR="005A7D1C" w:rsidRPr="00157CA6">
        <w:rPr>
          <w:rFonts w:ascii="Times New Roman" w:hAnsi="Times New Roman" w:cs="Times New Roman"/>
          <w:bCs/>
          <w:sz w:val="30"/>
          <w:szCs w:val="30"/>
        </w:rPr>
        <w:t>а</w:t>
      </w:r>
      <w:r w:rsidR="009F085E" w:rsidRPr="00157CA6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</w:t>
      </w:r>
    </w:p>
    <w:p w:rsidR="007615D3" w:rsidRPr="00157CA6" w:rsidRDefault="007615D3" w:rsidP="009F085E">
      <w:pPr>
        <w:pStyle w:val="ConsPlusNormal"/>
        <w:suppressAutoHyphens/>
        <w:spacing w:line="280" w:lineRule="exact"/>
        <w:ind w:right="5244" w:firstLine="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53360" w:rsidRPr="00157CA6" w:rsidRDefault="00331416" w:rsidP="00D8425F">
      <w:pPr>
        <w:autoSpaceDE w:val="0"/>
        <w:autoSpaceDN w:val="0"/>
        <w:adjustRightInd w:val="0"/>
        <w:rPr>
          <w:rFonts w:eastAsia="Calibri"/>
          <w:szCs w:val="30"/>
        </w:rPr>
      </w:pPr>
      <w:r w:rsidRPr="00157CA6">
        <w:rPr>
          <w:rFonts w:eastAsia="Calibri"/>
          <w:szCs w:val="30"/>
        </w:rPr>
        <w:t>В</w:t>
      </w:r>
      <w:r w:rsidR="00053360" w:rsidRPr="00157CA6">
        <w:rPr>
          <w:rFonts w:eastAsia="Calibri"/>
          <w:szCs w:val="30"/>
        </w:rPr>
        <w:t xml:space="preserve"> целях дальнейшего совершенствования оценочной деятельности </w:t>
      </w:r>
      <w:r w:rsidR="00524A50" w:rsidRPr="00157CA6">
        <w:rPr>
          <w:rFonts w:eastAsia="Calibri"/>
          <w:spacing w:val="30"/>
          <w:szCs w:val="30"/>
        </w:rPr>
        <w:t>постановляю</w:t>
      </w:r>
      <w:r w:rsidR="00053360" w:rsidRPr="00157CA6">
        <w:rPr>
          <w:rFonts w:eastAsia="Calibri"/>
          <w:spacing w:val="30"/>
          <w:szCs w:val="30"/>
        </w:rPr>
        <w:t>:</w:t>
      </w:r>
    </w:p>
    <w:p w:rsidR="005A7D1C" w:rsidRPr="00157CA6" w:rsidRDefault="009F085E" w:rsidP="00D8425F">
      <w:pPr>
        <w:autoSpaceDE w:val="0"/>
        <w:autoSpaceDN w:val="0"/>
        <w:adjustRightInd w:val="0"/>
        <w:rPr>
          <w:rFonts w:eastAsia="Calibri"/>
          <w:szCs w:val="30"/>
        </w:rPr>
      </w:pPr>
      <w:r w:rsidRPr="00157CA6">
        <w:rPr>
          <w:rFonts w:eastAsia="Calibri"/>
          <w:szCs w:val="30"/>
        </w:rPr>
        <w:t>1. </w:t>
      </w:r>
      <w:r w:rsidR="00EA5BBF" w:rsidRPr="00157CA6">
        <w:rPr>
          <w:rFonts w:eastAsia="Calibri"/>
          <w:szCs w:val="30"/>
        </w:rPr>
        <w:t xml:space="preserve">Внести </w:t>
      </w:r>
      <w:r w:rsidR="005A7D1C" w:rsidRPr="00157CA6">
        <w:rPr>
          <w:rFonts w:eastAsia="Calibri"/>
          <w:szCs w:val="30"/>
        </w:rPr>
        <w:t xml:space="preserve">в Указ Президента Республики Беларусь </w:t>
      </w:r>
      <w:r w:rsidR="005A7D1C" w:rsidRPr="00157CA6">
        <w:rPr>
          <w:rFonts w:eastAsia="Calibri"/>
          <w:bCs/>
          <w:szCs w:val="30"/>
        </w:rPr>
        <w:t xml:space="preserve">от 13 октября </w:t>
      </w:r>
      <w:smartTag w:uri="urn:schemas-microsoft-com:office:smarttags" w:element="metricconverter">
        <w:smartTagPr>
          <w:attr w:name="ProductID" w:val="2006 г"/>
        </w:smartTagPr>
        <w:r w:rsidR="005A7D1C" w:rsidRPr="00157CA6">
          <w:rPr>
            <w:rFonts w:eastAsia="Calibri"/>
            <w:bCs/>
            <w:szCs w:val="30"/>
          </w:rPr>
          <w:t>2006 г</w:t>
        </w:r>
      </w:smartTag>
      <w:r w:rsidR="005A7D1C" w:rsidRPr="00157CA6">
        <w:rPr>
          <w:rFonts w:eastAsia="Calibri"/>
          <w:bCs/>
          <w:szCs w:val="30"/>
        </w:rPr>
        <w:t xml:space="preserve">. № 615 </w:t>
      </w:r>
      <w:r w:rsidR="005A7D1C" w:rsidRPr="00157CA6">
        <w:rPr>
          <w:szCs w:val="30"/>
        </w:rPr>
        <w:t>”</w:t>
      </w:r>
      <w:r w:rsidR="005A7D1C" w:rsidRPr="00157CA6">
        <w:rPr>
          <w:rFonts w:eastAsia="Calibri"/>
          <w:bCs/>
          <w:szCs w:val="30"/>
        </w:rPr>
        <w:t>Об оценочной деятельности в Республике Беларусь</w:t>
      </w:r>
      <w:r w:rsidR="005A7D1C" w:rsidRPr="00157CA6">
        <w:rPr>
          <w:szCs w:val="30"/>
        </w:rPr>
        <w:t>“</w:t>
      </w:r>
      <w:r w:rsidR="002A21E9" w:rsidRPr="00157CA6">
        <w:rPr>
          <w:szCs w:val="30"/>
        </w:rPr>
        <w:t xml:space="preserve"> следующие изменения</w:t>
      </w:r>
      <w:r w:rsidR="005A7D1C" w:rsidRPr="00157CA6">
        <w:rPr>
          <w:szCs w:val="30"/>
        </w:rPr>
        <w:t>:</w:t>
      </w:r>
    </w:p>
    <w:p w:rsidR="00896998" w:rsidRPr="00157CA6" w:rsidRDefault="001F05AE" w:rsidP="00D8425F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1.1. </w:t>
      </w:r>
      <w:r w:rsidR="00896998" w:rsidRPr="00157CA6">
        <w:rPr>
          <w:szCs w:val="30"/>
        </w:rPr>
        <w:t>в пункте 1:</w:t>
      </w:r>
    </w:p>
    <w:p w:rsidR="0012333A" w:rsidRPr="00157CA6" w:rsidRDefault="0012333A" w:rsidP="0012333A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подпункт 1.2 изложить в следующей редакции:</w:t>
      </w:r>
    </w:p>
    <w:p w:rsidR="0012333A" w:rsidRPr="00157CA6" w:rsidRDefault="0012333A" w:rsidP="0012333A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ˮ1.2. Совет Министров Республики Беларусь реализует государственную политику в области оценочной деятельности, осуществляет контроль за деятельностью республиканских органов государственного управления в данной сфере</w:t>
      </w:r>
      <w:proofErr w:type="gramStart"/>
      <w:r w:rsidR="00495529" w:rsidRPr="00157CA6">
        <w:rPr>
          <w:szCs w:val="30"/>
        </w:rPr>
        <w:t>;</w:t>
      </w:r>
      <w:r w:rsidRPr="00157CA6">
        <w:rPr>
          <w:szCs w:val="30"/>
        </w:rPr>
        <w:t>“</w:t>
      </w:r>
      <w:proofErr w:type="gramEnd"/>
      <w:r w:rsidRPr="00157CA6">
        <w:rPr>
          <w:szCs w:val="30"/>
        </w:rPr>
        <w:t>;</w:t>
      </w:r>
    </w:p>
    <w:p w:rsidR="00524A50" w:rsidRPr="00157CA6" w:rsidRDefault="00524A50" w:rsidP="0012333A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в подпункте 1.3:</w:t>
      </w:r>
    </w:p>
    <w:p w:rsidR="003621F1" w:rsidRPr="00157CA6" w:rsidRDefault="00053821" w:rsidP="0012333A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абзац четвертый </w:t>
      </w:r>
      <w:r w:rsidR="003621F1" w:rsidRPr="00157CA6">
        <w:rPr>
          <w:szCs w:val="30"/>
        </w:rPr>
        <w:t>изложить в следующей редакции:</w:t>
      </w:r>
    </w:p>
    <w:p w:rsidR="003621F1" w:rsidRPr="00157CA6" w:rsidRDefault="003621F1" w:rsidP="0012333A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”принимает технические нормативные правовые акты в области оценки стоимости объектов гражданских прав, за исключением объектов гражданских прав, указанных в подпункте 1.3</w:t>
      </w:r>
      <w:r w:rsidRPr="00157CA6">
        <w:rPr>
          <w:szCs w:val="30"/>
          <w:vertAlign w:val="superscript"/>
        </w:rPr>
        <w:t>4</w:t>
      </w:r>
      <w:r w:rsidRPr="00157CA6">
        <w:rPr>
          <w:szCs w:val="30"/>
        </w:rPr>
        <w:t xml:space="preserve"> настоящего пункта, в соответствии с настоящим Указом</w:t>
      </w:r>
      <w:proofErr w:type="gramStart"/>
      <w:r w:rsidRPr="00157CA6">
        <w:rPr>
          <w:szCs w:val="30"/>
        </w:rPr>
        <w:t>;“</w:t>
      </w:r>
      <w:proofErr w:type="gramEnd"/>
      <w:r w:rsidRPr="00157CA6">
        <w:rPr>
          <w:szCs w:val="30"/>
        </w:rPr>
        <w:t>;</w:t>
      </w:r>
    </w:p>
    <w:p w:rsidR="0012333A" w:rsidRPr="00157CA6" w:rsidRDefault="0012333A" w:rsidP="0012333A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дополнить </w:t>
      </w:r>
      <w:r w:rsidR="00BC3CEE" w:rsidRPr="00157CA6">
        <w:rPr>
          <w:szCs w:val="30"/>
        </w:rPr>
        <w:t xml:space="preserve">пункт </w:t>
      </w:r>
      <w:r w:rsidRPr="00157CA6">
        <w:rPr>
          <w:szCs w:val="30"/>
        </w:rPr>
        <w:t>подпунктом 1.3</w:t>
      </w:r>
      <w:r w:rsidR="002E2385" w:rsidRPr="00157CA6">
        <w:rPr>
          <w:szCs w:val="30"/>
          <w:vertAlign w:val="superscript"/>
        </w:rPr>
        <w:t>4</w:t>
      </w:r>
      <w:r w:rsidRPr="00157CA6">
        <w:rPr>
          <w:szCs w:val="30"/>
        </w:rPr>
        <w:t xml:space="preserve"> следующего содержания:</w:t>
      </w:r>
    </w:p>
    <w:p w:rsidR="0012333A" w:rsidRPr="00157CA6" w:rsidRDefault="0012333A" w:rsidP="00D8425F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”1.3</w:t>
      </w:r>
      <w:r w:rsidR="002E2385" w:rsidRPr="00157CA6">
        <w:rPr>
          <w:szCs w:val="30"/>
          <w:vertAlign w:val="superscript"/>
        </w:rPr>
        <w:t>4</w:t>
      </w:r>
      <w:r w:rsidRPr="00157CA6">
        <w:rPr>
          <w:szCs w:val="30"/>
        </w:rPr>
        <w:t xml:space="preserve">. Государственный комитет по науке и технологиям принимает </w:t>
      </w:r>
      <w:r w:rsidR="00CF4225" w:rsidRPr="00157CA6">
        <w:rPr>
          <w:szCs w:val="30"/>
        </w:rPr>
        <w:t xml:space="preserve">технические </w:t>
      </w:r>
      <w:r w:rsidRPr="00157CA6">
        <w:rPr>
          <w:szCs w:val="30"/>
        </w:rPr>
        <w:t>нормативные правовые акты в области оценки стоимости объектов интеллектуальной собственности и имущественных прав на них</w:t>
      </w:r>
      <w:r w:rsidR="00CF4225" w:rsidRPr="00157CA6">
        <w:rPr>
          <w:szCs w:val="30"/>
        </w:rPr>
        <w:t xml:space="preserve"> в соответствии с настоящим Указом</w:t>
      </w:r>
      <w:proofErr w:type="gramStart"/>
      <w:r w:rsidR="001F05AE" w:rsidRPr="00157CA6">
        <w:rPr>
          <w:szCs w:val="30"/>
        </w:rPr>
        <w:t>;“</w:t>
      </w:r>
      <w:proofErr w:type="gramEnd"/>
      <w:r w:rsidR="001F05AE" w:rsidRPr="00157CA6">
        <w:rPr>
          <w:szCs w:val="30"/>
        </w:rPr>
        <w:t>;</w:t>
      </w:r>
    </w:p>
    <w:p w:rsidR="0012333A" w:rsidRPr="00157CA6" w:rsidRDefault="001F05AE" w:rsidP="00E03126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из подпункта 1.5 слова ”для совершения с ним сделок и (или) иных юридически значимых действий“ исключить;</w:t>
      </w:r>
    </w:p>
    <w:p w:rsidR="00E03126" w:rsidRPr="00157CA6" w:rsidRDefault="00BD110D" w:rsidP="00E03126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в абзаце третьем подпункта 1.8</w:t>
      </w:r>
      <w:r w:rsidR="00E03126" w:rsidRPr="00157CA6">
        <w:rPr>
          <w:szCs w:val="30"/>
        </w:rPr>
        <w:t>:</w:t>
      </w:r>
    </w:p>
    <w:p w:rsidR="00E03126" w:rsidRPr="00157CA6" w:rsidRDefault="00E03126" w:rsidP="00E03126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слова ”(постановлению) суда“ заменить словами ”суда (судебному постановлению)“;</w:t>
      </w:r>
    </w:p>
    <w:p w:rsidR="00E03126" w:rsidRPr="00157CA6" w:rsidRDefault="00C26965" w:rsidP="00E03126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lastRenderedPageBreak/>
        <w:t>из</w:t>
      </w:r>
      <w:r w:rsidR="00E03126" w:rsidRPr="00157CA6">
        <w:rPr>
          <w:szCs w:val="30"/>
        </w:rPr>
        <w:t xml:space="preserve"> подстрочно</w:t>
      </w:r>
      <w:r w:rsidRPr="00157CA6">
        <w:rPr>
          <w:szCs w:val="30"/>
        </w:rPr>
        <w:t>го</w:t>
      </w:r>
      <w:r w:rsidR="00E03126" w:rsidRPr="00157CA6">
        <w:rPr>
          <w:szCs w:val="30"/>
        </w:rPr>
        <w:t xml:space="preserve"> примечани</w:t>
      </w:r>
      <w:r w:rsidRPr="00157CA6">
        <w:rPr>
          <w:szCs w:val="30"/>
        </w:rPr>
        <w:t>я</w:t>
      </w:r>
      <w:r w:rsidR="00E03126" w:rsidRPr="00157CA6">
        <w:rPr>
          <w:szCs w:val="30"/>
        </w:rPr>
        <w:t xml:space="preserve"> ”*“ </w:t>
      </w:r>
      <w:r w:rsidR="001F66BF" w:rsidRPr="00157CA6">
        <w:rPr>
          <w:szCs w:val="30"/>
        </w:rPr>
        <w:t xml:space="preserve">к абзацу </w:t>
      </w:r>
      <w:r w:rsidR="00E03126" w:rsidRPr="00157CA6">
        <w:rPr>
          <w:szCs w:val="30"/>
        </w:rPr>
        <w:t>слова ”(Национальный правовой Интернет-портал Республики Беларусь, 26.02.2016, 1/16298)“ исключить;</w:t>
      </w:r>
    </w:p>
    <w:p w:rsidR="00E8735E" w:rsidRPr="00157CA6" w:rsidRDefault="000030B7" w:rsidP="00C26965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из подпункта</w:t>
      </w:r>
      <w:r w:rsidR="00E8735E" w:rsidRPr="00157CA6">
        <w:rPr>
          <w:szCs w:val="30"/>
        </w:rPr>
        <w:t xml:space="preserve"> 1.9 слова ”нормативными правовыми актами об оценке стоимости объектов гражданских прав, в том числе“ исключить;</w:t>
      </w:r>
    </w:p>
    <w:p w:rsidR="00BD110D" w:rsidRPr="00157CA6" w:rsidRDefault="00E03126" w:rsidP="00C26965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в</w:t>
      </w:r>
      <w:r w:rsidR="00BC3CEE" w:rsidRPr="00157CA6">
        <w:rPr>
          <w:szCs w:val="30"/>
        </w:rPr>
        <w:t xml:space="preserve"> подпункте 1.10 </w:t>
      </w:r>
      <w:r w:rsidR="00BD110D" w:rsidRPr="00157CA6">
        <w:rPr>
          <w:szCs w:val="30"/>
        </w:rPr>
        <w:t>слова ”(постановлению) суда“ заменить словами ”суда (судебному постановлению)“;</w:t>
      </w:r>
    </w:p>
    <w:p w:rsidR="0012333A" w:rsidRPr="00157CA6" w:rsidRDefault="001F05AE" w:rsidP="00D8425F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1.2. </w:t>
      </w:r>
      <w:r w:rsidR="00331416" w:rsidRPr="00157CA6">
        <w:rPr>
          <w:szCs w:val="30"/>
        </w:rPr>
        <w:t>в</w:t>
      </w:r>
      <w:r w:rsidRPr="00157CA6">
        <w:rPr>
          <w:szCs w:val="30"/>
        </w:rPr>
        <w:t xml:space="preserve"> Положении об оценке стоимости объектов гражданских прав </w:t>
      </w:r>
      <w:r w:rsidR="005F5E02" w:rsidRPr="00157CA6">
        <w:rPr>
          <w:szCs w:val="30"/>
        </w:rPr>
        <w:br/>
      </w:r>
      <w:r w:rsidRPr="00157CA6">
        <w:rPr>
          <w:szCs w:val="30"/>
        </w:rPr>
        <w:t>в Республике Беларусь, утвержденном этим Указом:</w:t>
      </w:r>
    </w:p>
    <w:p w:rsidR="00A42037" w:rsidRPr="00157CA6" w:rsidRDefault="00A42037" w:rsidP="00D8425F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в </w:t>
      </w:r>
      <w:r w:rsidR="00331416" w:rsidRPr="00157CA6">
        <w:rPr>
          <w:szCs w:val="30"/>
        </w:rPr>
        <w:t xml:space="preserve">части первой </w:t>
      </w:r>
      <w:r w:rsidRPr="00157CA6">
        <w:rPr>
          <w:szCs w:val="30"/>
        </w:rPr>
        <w:t>пункт</w:t>
      </w:r>
      <w:r w:rsidR="00331416" w:rsidRPr="00157CA6">
        <w:rPr>
          <w:szCs w:val="30"/>
        </w:rPr>
        <w:t>а</w:t>
      </w:r>
      <w:r w:rsidRPr="00157CA6">
        <w:rPr>
          <w:szCs w:val="30"/>
        </w:rPr>
        <w:t xml:space="preserve"> 2:</w:t>
      </w:r>
    </w:p>
    <w:p w:rsidR="00A42037" w:rsidRPr="00157CA6" w:rsidRDefault="00A42037" w:rsidP="00A42037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абзац пятый изложить в следующей редакции:</w:t>
      </w:r>
    </w:p>
    <w:p w:rsidR="00A42037" w:rsidRPr="00157CA6" w:rsidRDefault="00A42037" w:rsidP="00A42037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”исполнитель оценки – юридическое лицо или индивидуальный предприниматель, осуществляющие оценочную деятельность. Юридическим лицом, осуществляющим оценочную деятельность, признается организация, в штате которой состоит не менее двух оценщиков, для которых данная организация является основным местом работы, </w:t>
      </w:r>
      <w:r w:rsidR="00BD77E0" w:rsidRPr="00157CA6">
        <w:rPr>
          <w:szCs w:val="30"/>
        </w:rPr>
        <w:t xml:space="preserve">а </w:t>
      </w:r>
      <w:r w:rsidR="006D53FD" w:rsidRPr="00157CA6">
        <w:rPr>
          <w:szCs w:val="30"/>
        </w:rPr>
        <w:t>для цел</w:t>
      </w:r>
      <w:r w:rsidR="001F66BF" w:rsidRPr="00157CA6">
        <w:rPr>
          <w:szCs w:val="30"/>
        </w:rPr>
        <w:t>ей</w:t>
      </w:r>
      <w:r w:rsidRPr="00157CA6">
        <w:rPr>
          <w:szCs w:val="30"/>
        </w:rPr>
        <w:t xml:space="preserve"> устранени</w:t>
      </w:r>
      <w:r w:rsidR="006D53FD" w:rsidRPr="00157CA6">
        <w:rPr>
          <w:szCs w:val="30"/>
        </w:rPr>
        <w:t>я</w:t>
      </w:r>
      <w:r w:rsidRPr="00157CA6">
        <w:rPr>
          <w:szCs w:val="30"/>
        </w:rPr>
        <w:t xml:space="preserve"> замечаний и (или) ошибок, выявленных </w:t>
      </w:r>
      <w:r w:rsidR="005F5E02" w:rsidRPr="00157CA6">
        <w:rPr>
          <w:szCs w:val="30"/>
        </w:rPr>
        <w:br/>
      </w:r>
      <w:r w:rsidRPr="00157CA6">
        <w:rPr>
          <w:szCs w:val="30"/>
        </w:rPr>
        <w:t>в заключении и отчете о независимой оценке (далее – заключение и отчет об оценке) при проведении экспертизы до</w:t>
      </w:r>
      <w:r w:rsidR="00DE7156" w:rsidRPr="00157CA6">
        <w:rPr>
          <w:szCs w:val="30"/>
        </w:rPr>
        <w:t>стоверности независимой оценки, – организация</w:t>
      </w:r>
      <w:r w:rsidRPr="00157CA6">
        <w:rPr>
          <w:szCs w:val="30"/>
        </w:rPr>
        <w:t xml:space="preserve">, </w:t>
      </w:r>
      <w:r w:rsidR="00DE7156" w:rsidRPr="00157CA6">
        <w:rPr>
          <w:szCs w:val="30"/>
        </w:rPr>
        <w:t xml:space="preserve">имеющая </w:t>
      </w:r>
      <w:r w:rsidR="00BD77E0" w:rsidRPr="00157CA6">
        <w:rPr>
          <w:szCs w:val="30"/>
        </w:rPr>
        <w:t>не </w:t>
      </w:r>
      <w:r w:rsidRPr="00157CA6">
        <w:rPr>
          <w:szCs w:val="30"/>
        </w:rPr>
        <w:t xml:space="preserve">менее одного оценщика, состоящего </w:t>
      </w:r>
      <w:r w:rsidR="005F5E02" w:rsidRPr="00157CA6">
        <w:rPr>
          <w:szCs w:val="30"/>
        </w:rPr>
        <w:br/>
      </w:r>
      <w:proofErr w:type="gramStart"/>
      <w:r w:rsidRPr="00157CA6">
        <w:rPr>
          <w:szCs w:val="30"/>
        </w:rPr>
        <w:t>в</w:t>
      </w:r>
      <w:proofErr w:type="gramEnd"/>
      <w:r w:rsidRPr="00157CA6">
        <w:rPr>
          <w:szCs w:val="30"/>
        </w:rPr>
        <w:t xml:space="preserve"> </w:t>
      </w:r>
      <w:proofErr w:type="gramStart"/>
      <w:r w:rsidR="00DE7156" w:rsidRPr="00157CA6">
        <w:rPr>
          <w:szCs w:val="30"/>
        </w:rPr>
        <w:t>ее</w:t>
      </w:r>
      <w:proofErr w:type="gramEnd"/>
      <w:r w:rsidR="00DE7156" w:rsidRPr="00157CA6">
        <w:rPr>
          <w:szCs w:val="30"/>
        </w:rPr>
        <w:t xml:space="preserve"> </w:t>
      </w:r>
      <w:r w:rsidRPr="00157CA6">
        <w:rPr>
          <w:szCs w:val="30"/>
        </w:rPr>
        <w:t xml:space="preserve">штате либо </w:t>
      </w:r>
      <w:proofErr w:type="gramStart"/>
      <w:r w:rsidRPr="00157CA6">
        <w:rPr>
          <w:szCs w:val="30"/>
        </w:rPr>
        <w:t>привлеченного</w:t>
      </w:r>
      <w:proofErr w:type="gramEnd"/>
      <w:r w:rsidRPr="00157CA6">
        <w:rPr>
          <w:szCs w:val="30"/>
        </w:rPr>
        <w:t xml:space="preserve"> по гражданско-правовому договору;“;</w:t>
      </w:r>
    </w:p>
    <w:p w:rsidR="00553A30" w:rsidRPr="00157CA6" w:rsidRDefault="00553A30" w:rsidP="00BD77E0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абзац двенадцатый дополнить словами ”, а </w:t>
      </w:r>
      <w:r w:rsidR="006D53FD" w:rsidRPr="00157CA6">
        <w:rPr>
          <w:szCs w:val="30"/>
        </w:rPr>
        <w:t>для цел</w:t>
      </w:r>
      <w:r w:rsidR="001F66BF" w:rsidRPr="00157CA6">
        <w:rPr>
          <w:szCs w:val="30"/>
        </w:rPr>
        <w:t>ей</w:t>
      </w:r>
      <w:r w:rsidR="006D53FD" w:rsidRPr="00157CA6">
        <w:rPr>
          <w:szCs w:val="30"/>
        </w:rPr>
        <w:t xml:space="preserve"> устранения </w:t>
      </w:r>
      <w:r w:rsidRPr="00157CA6">
        <w:rPr>
          <w:szCs w:val="30"/>
        </w:rPr>
        <w:t xml:space="preserve">замечаний и (или) ошибок, выявленных в заключении и отчете об оценке при проведении экспертизы достоверности независимой оценки, также </w:t>
      </w:r>
      <w:r w:rsidR="005F5E02" w:rsidRPr="00157CA6">
        <w:rPr>
          <w:szCs w:val="30"/>
        </w:rPr>
        <w:br/>
      </w:r>
      <w:r w:rsidRPr="00157CA6">
        <w:rPr>
          <w:szCs w:val="30"/>
        </w:rPr>
        <w:t>по гражданско-правовому договору, заключенному с исполнителем оценки“;</w:t>
      </w:r>
    </w:p>
    <w:p w:rsidR="000E738E" w:rsidRPr="00157CA6" w:rsidRDefault="00553A30" w:rsidP="00BD77E0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в абзаце пятнадцатом слова ”</w:t>
      </w:r>
      <w:r w:rsidR="000E738E" w:rsidRPr="00157CA6">
        <w:rPr>
          <w:szCs w:val="30"/>
        </w:rPr>
        <w:t xml:space="preserve">о независимой оценке </w:t>
      </w:r>
      <w:r w:rsidR="005F5E02" w:rsidRPr="00157CA6">
        <w:rPr>
          <w:szCs w:val="30"/>
        </w:rPr>
        <w:br/>
      </w:r>
      <w:r w:rsidR="000E738E" w:rsidRPr="00157CA6">
        <w:rPr>
          <w:szCs w:val="30"/>
        </w:rPr>
        <w:t>(далее – заключение и отчет об оценке)“ заменить словами ”об оценке“;</w:t>
      </w:r>
    </w:p>
    <w:p w:rsidR="004E320D" w:rsidRPr="00157CA6" w:rsidRDefault="004E320D" w:rsidP="004E320D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в </w:t>
      </w:r>
      <w:r w:rsidR="00BA1044" w:rsidRPr="00157CA6">
        <w:rPr>
          <w:szCs w:val="30"/>
        </w:rPr>
        <w:t>пункт</w:t>
      </w:r>
      <w:r w:rsidRPr="00157CA6">
        <w:rPr>
          <w:szCs w:val="30"/>
        </w:rPr>
        <w:t>е</w:t>
      </w:r>
      <w:r w:rsidR="00BA1044" w:rsidRPr="00157CA6">
        <w:rPr>
          <w:szCs w:val="30"/>
        </w:rPr>
        <w:t xml:space="preserve"> 4</w:t>
      </w:r>
      <w:r w:rsidRPr="00157CA6">
        <w:rPr>
          <w:szCs w:val="30"/>
        </w:rPr>
        <w:t>:</w:t>
      </w:r>
    </w:p>
    <w:p w:rsidR="004E320D" w:rsidRPr="00157CA6" w:rsidRDefault="004E320D" w:rsidP="004E320D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слова ”, включая применение методов оценки и расчета стоимости</w:t>
      </w:r>
      <w:proofErr w:type="gramStart"/>
      <w:r w:rsidRPr="00157CA6">
        <w:rPr>
          <w:szCs w:val="30"/>
        </w:rPr>
        <w:t>,“</w:t>
      </w:r>
      <w:proofErr w:type="gramEnd"/>
      <w:r w:rsidRPr="00157CA6">
        <w:rPr>
          <w:szCs w:val="30"/>
        </w:rPr>
        <w:t xml:space="preserve"> исключить;</w:t>
      </w:r>
    </w:p>
    <w:p w:rsidR="004E320D" w:rsidRPr="00157CA6" w:rsidRDefault="004E320D" w:rsidP="004E320D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дополнить пункт часть</w:t>
      </w:r>
      <w:r w:rsidR="005E23D0" w:rsidRPr="00157CA6">
        <w:rPr>
          <w:szCs w:val="30"/>
        </w:rPr>
        <w:t>ю</w:t>
      </w:r>
      <w:r w:rsidRPr="00157CA6">
        <w:rPr>
          <w:szCs w:val="30"/>
        </w:rPr>
        <w:t xml:space="preserve"> следующего содержания:</w:t>
      </w:r>
    </w:p>
    <w:p w:rsidR="005807D5" w:rsidRPr="00157CA6" w:rsidRDefault="004E320D" w:rsidP="005807D5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”</w:t>
      </w:r>
      <w:r w:rsidR="00933A97" w:rsidRPr="00157CA6">
        <w:rPr>
          <w:szCs w:val="30"/>
        </w:rPr>
        <w:t>Применение методов оценки и расчета стоимости осуществляется в соответствии</w:t>
      </w:r>
      <w:r w:rsidR="006B5A35" w:rsidRPr="00157CA6">
        <w:rPr>
          <w:szCs w:val="30"/>
        </w:rPr>
        <w:t xml:space="preserve"> с</w:t>
      </w:r>
      <w:r w:rsidR="00933A97" w:rsidRPr="00157CA6">
        <w:rPr>
          <w:szCs w:val="30"/>
        </w:rPr>
        <w:t xml:space="preserve"> техническими кодексами установившейся практики, указанными в части первой настоящего пункта</w:t>
      </w:r>
      <w:proofErr w:type="gramStart"/>
      <w:r w:rsidR="00933A97" w:rsidRPr="00157CA6">
        <w:rPr>
          <w:szCs w:val="30"/>
        </w:rPr>
        <w:t>.“;</w:t>
      </w:r>
      <w:proofErr w:type="gramEnd"/>
    </w:p>
    <w:p w:rsidR="00D730D3" w:rsidRPr="00157CA6" w:rsidRDefault="001F05AE" w:rsidP="00BD77E0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абзац десятый части четвертой пункта 7 </w:t>
      </w:r>
      <w:r w:rsidR="00D730D3" w:rsidRPr="00157CA6">
        <w:rPr>
          <w:szCs w:val="30"/>
        </w:rPr>
        <w:t>изложить в следующей редакции:</w:t>
      </w:r>
    </w:p>
    <w:p w:rsidR="00621013" w:rsidRPr="00157CA6" w:rsidRDefault="00043DE9" w:rsidP="00BD77E0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”</w:t>
      </w:r>
      <w:r w:rsidR="00147A99" w:rsidRPr="00157CA6">
        <w:rPr>
          <w:szCs w:val="30"/>
        </w:rPr>
        <w:t>подписи специалиста</w:t>
      </w:r>
      <w:r w:rsidR="001F66BF" w:rsidRPr="00157CA6">
        <w:rPr>
          <w:szCs w:val="30"/>
        </w:rPr>
        <w:t>, а также</w:t>
      </w:r>
      <w:r w:rsidR="00147A99" w:rsidRPr="00157CA6">
        <w:rPr>
          <w:szCs w:val="30"/>
        </w:rPr>
        <w:t xml:space="preserve"> руководителя (заместителя руководителя) юридического лица</w:t>
      </w:r>
      <w:r w:rsidR="007F25E4" w:rsidRPr="00157CA6">
        <w:rPr>
          <w:szCs w:val="30"/>
        </w:rPr>
        <w:t xml:space="preserve"> (</w:t>
      </w:r>
      <w:r w:rsidR="003C1664" w:rsidRPr="00157CA6">
        <w:rPr>
          <w:szCs w:val="30"/>
        </w:rPr>
        <w:t>обособленного подразделения юридического лица</w:t>
      </w:r>
      <w:r w:rsidR="007F25E4" w:rsidRPr="00157CA6">
        <w:rPr>
          <w:szCs w:val="30"/>
        </w:rPr>
        <w:t>)</w:t>
      </w:r>
      <w:r w:rsidR="00147A99" w:rsidRPr="00157CA6">
        <w:rPr>
          <w:szCs w:val="30"/>
        </w:rPr>
        <w:t xml:space="preserve"> </w:t>
      </w:r>
      <w:r w:rsidR="003C1664" w:rsidRPr="00157CA6">
        <w:rPr>
          <w:szCs w:val="30"/>
        </w:rPr>
        <w:t xml:space="preserve">либо </w:t>
      </w:r>
      <w:r w:rsidR="00621013" w:rsidRPr="00157CA6">
        <w:rPr>
          <w:szCs w:val="30"/>
        </w:rPr>
        <w:t xml:space="preserve">представителя коммерческой </w:t>
      </w:r>
      <w:r w:rsidR="001E4A0D" w:rsidRPr="00157CA6">
        <w:rPr>
          <w:szCs w:val="30"/>
        </w:rPr>
        <w:t>организации (управляющей организации</w:t>
      </w:r>
      <w:r w:rsidR="009879A6" w:rsidRPr="00157CA6">
        <w:rPr>
          <w:szCs w:val="30"/>
        </w:rPr>
        <w:t xml:space="preserve">) или индивидуального предпринимателя, </w:t>
      </w:r>
      <w:r w:rsidR="009879A6" w:rsidRPr="00157CA6">
        <w:rPr>
          <w:szCs w:val="30"/>
        </w:rPr>
        <w:lastRenderedPageBreak/>
        <w:t>котор</w:t>
      </w:r>
      <w:r w:rsidR="006772BE" w:rsidRPr="00157CA6">
        <w:rPr>
          <w:szCs w:val="30"/>
        </w:rPr>
        <w:t>ы</w:t>
      </w:r>
      <w:r w:rsidR="009879A6" w:rsidRPr="00157CA6">
        <w:rPr>
          <w:szCs w:val="30"/>
        </w:rPr>
        <w:t>м в соответствии с договором переданы полномочия руководителя юридического лица, проводившего внутреннюю оценку;“;</w:t>
      </w:r>
    </w:p>
    <w:p w:rsidR="006772BE" w:rsidRPr="00157CA6" w:rsidRDefault="00043DE9" w:rsidP="006772BE">
      <w:pPr>
        <w:ind w:right="-1"/>
        <w:rPr>
          <w:szCs w:val="30"/>
        </w:rPr>
      </w:pPr>
      <w:r w:rsidRPr="00157CA6">
        <w:rPr>
          <w:szCs w:val="30"/>
        </w:rPr>
        <w:t>часть первую пункта 13 дополнить словами ”</w:t>
      </w:r>
      <w:r w:rsidR="00180FF6" w:rsidRPr="00157CA6">
        <w:rPr>
          <w:szCs w:val="30"/>
        </w:rPr>
        <w:t xml:space="preserve">, </w:t>
      </w:r>
      <w:r w:rsidRPr="00157CA6">
        <w:rPr>
          <w:szCs w:val="30"/>
        </w:rPr>
        <w:t xml:space="preserve">либо </w:t>
      </w:r>
      <w:r w:rsidR="00180FF6" w:rsidRPr="00157CA6">
        <w:rPr>
          <w:szCs w:val="30"/>
        </w:rPr>
        <w:t>представителем коммерческой организации (управляющей организации) или индивидуальным предпринимателем, котор</w:t>
      </w:r>
      <w:r w:rsidR="006772BE" w:rsidRPr="00157CA6">
        <w:rPr>
          <w:szCs w:val="30"/>
        </w:rPr>
        <w:t>ы</w:t>
      </w:r>
      <w:r w:rsidR="00180FF6" w:rsidRPr="00157CA6">
        <w:rPr>
          <w:szCs w:val="30"/>
        </w:rPr>
        <w:t xml:space="preserve">м в соответствии с договором переданы полномочия руководителя юридического лица, </w:t>
      </w:r>
      <w:r w:rsidR="00C75615" w:rsidRPr="00157CA6">
        <w:rPr>
          <w:szCs w:val="30"/>
        </w:rPr>
        <w:t>являющегося</w:t>
      </w:r>
      <w:r w:rsidR="006772BE" w:rsidRPr="00157CA6">
        <w:rPr>
          <w:szCs w:val="30"/>
        </w:rPr>
        <w:t xml:space="preserve"> исполнител</w:t>
      </w:r>
      <w:r w:rsidR="00C75615" w:rsidRPr="00157CA6">
        <w:rPr>
          <w:szCs w:val="30"/>
        </w:rPr>
        <w:t>ем</w:t>
      </w:r>
      <w:r w:rsidR="006772BE" w:rsidRPr="00157CA6">
        <w:rPr>
          <w:szCs w:val="30"/>
        </w:rPr>
        <w:t xml:space="preserve"> оценки“;</w:t>
      </w:r>
    </w:p>
    <w:p w:rsidR="00340ACB" w:rsidRPr="00157CA6" w:rsidRDefault="00340ACB" w:rsidP="00340ACB">
      <w:pPr>
        <w:pStyle w:val="CnPuNr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7CA6">
        <w:rPr>
          <w:rFonts w:ascii="Times New Roman" w:hAnsi="Times New Roman" w:cs="Times New Roman"/>
          <w:sz w:val="30"/>
          <w:szCs w:val="30"/>
        </w:rPr>
        <w:t>пункт</w:t>
      </w:r>
      <w:r w:rsidR="001F66BF" w:rsidRPr="00157CA6">
        <w:rPr>
          <w:rFonts w:ascii="Times New Roman" w:hAnsi="Times New Roman" w:cs="Times New Roman"/>
          <w:sz w:val="30"/>
          <w:szCs w:val="30"/>
        </w:rPr>
        <w:t xml:space="preserve"> 14 дополнить предложением следующего содержания: ”Законодательными актами может быть установлен иной срок действия результата независимой оценки</w:t>
      </w:r>
      <w:proofErr w:type="gramStart"/>
      <w:r w:rsidR="001F66BF" w:rsidRPr="00157CA6">
        <w:rPr>
          <w:rFonts w:ascii="Times New Roman" w:hAnsi="Times New Roman" w:cs="Times New Roman"/>
          <w:sz w:val="30"/>
          <w:szCs w:val="30"/>
        </w:rPr>
        <w:t>.“;</w:t>
      </w:r>
    </w:p>
    <w:p w:rsidR="00933A97" w:rsidRPr="00157CA6" w:rsidRDefault="00933A97" w:rsidP="00933A97">
      <w:pPr>
        <w:pStyle w:val="Default"/>
        <w:ind w:firstLine="709"/>
        <w:rPr>
          <w:sz w:val="30"/>
          <w:szCs w:val="30"/>
        </w:rPr>
      </w:pPr>
      <w:proofErr w:type="gramEnd"/>
      <w:r w:rsidRPr="00157CA6">
        <w:rPr>
          <w:sz w:val="30"/>
          <w:szCs w:val="30"/>
        </w:rPr>
        <w:t xml:space="preserve">пункт 16 дополнить частью следующего содержания: </w:t>
      </w:r>
    </w:p>
    <w:p w:rsidR="00933A97" w:rsidRPr="00157CA6" w:rsidRDefault="00933A97" w:rsidP="00933A97">
      <w:pPr>
        <w:pStyle w:val="CnPuNr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7CA6">
        <w:rPr>
          <w:sz w:val="30"/>
          <w:szCs w:val="30"/>
        </w:rPr>
        <w:t xml:space="preserve">”Иск о признании недостоверным результата независимой оценки арестованного судебным исполнителем имущества подается </w:t>
      </w:r>
      <w:proofErr w:type="gramStart"/>
      <w:r w:rsidRPr="00157CA6">
        <w:rPr>
          <w:sz w:val="30"/>
          <w:szCs w:val="30"/>
        </w:rPr>
        <w:t>в суд с соблюдением порядка предварительного внесудебного разрешения дела по проведению экспертизы достоверности независимой оценки при несогласии стороны исполнительного производства в порядке</w:t>
      </w:r>
      <w:proofErr w:type="gramEnd"/>
      <w:r w:rsidRPr="00157CA6">
        <w:rPr>
          <w:sz w:val="30"/>
          <w:szCs w:val="30"/>
        </w:rPr>
        <w:t>, установленном законодательством об исполнительном производстве.“;</w:t>
      </w:r>
    </w:p>
    <w:p w:rsidR="00716D98" w:rsidRPr="00157CA6" w:rsidRDefault="00524A50" w:rsidP="005A7DF7">
      <w:pPr>
        <w:widowControl w:val="0"/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из абзаца</w:t>
      </w:r>
      <w:r w:rsidR="00716D98" w:rsidRPr="00157CA6">
        <w:rPr>
          <w:szCs w:val="30"/>
        </w:rPr>
        <w:t xml:space="preserve"> второ</w:t>
      </w:r>
      <w:r w:rsidRPr="00157CA6">
        <w:rPr>
          <w:szCs w:val="30"/>
        </w:rPr>
        <w:t>го</w:t>
      </w:r>
      <w:r w:rsidR="00716D98" w:rsidRPr="00157CA6">
        <w:rPr>
          <w:szCs w:val="30"/>
        </w:rPr>
        <w:t xml:space="preserve"> части первой пункта 21 слово ”экономически“ исключить;</w:t>
      </w:r>
    </w:p>
    <w:p w:rsidR="008707A8" w:rsidRPr="00157CA6" w:rsidRDefault="008707A8" w:rsidP="005A7DF7">
      <w:pPr>
        <w:widowControl w:val="0"/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абзац четвертый пункта 24 </w:t>
      </w:r>
      <w:r w:rsidR="007C482D" w:rsidRPr="00157CA6">
        <w:rPr>
          <w:szCs w:val="30"/>
        </w:rPr>
        <w:t xml:space="preserve">после слов ”жилых помещений“ </w:t>
      </w:r>
      <w:r w:rsidRPr="00157CA6">
        <w:rPr>
          <w:szCs w:val="30"/>
        </w:rPr>
        <w:t>дополнить словами ”государственного жилищного фонда</w:t>
      </w:r>
      <w:r w:rsidR="00D57753" w:rsidRPr="00157CA6">
        <w:rPr>
          <w:szCs w:val="30"/>
        </w:rPr>
        <w:t>“;</w:t>
      </w:r>
    </w:p>
    <w:p w:rsidR="00D57753" w:rsidRPr="00157CA6" w:rsidRDefault="00D57753" w:rsidP="00D57753">
      <w:pPr>
        <w:pStyle w:val="CnPuNr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7CA6">
        <w:rPr>
          <w:rFonts w:ascii="Times New Roman" w:hAnsi="Times New Roman" w:cs="Times New Roman"/>
          <w:sz w:val="30"/>
          <w:szCs w:val="30"/>
        </w:rPr>
        <w:t>в пункте 28:</w:t>
      </w:r>
    </w:p>
    <w:p w:rsidR="00D57753" w:rsidRPr="00157CA6" w:rsidRDefault="00D57753" w:rsidP="00D57753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абзац четвертый </w:t>
      </w:r>
      <w:r w:rsidR="00632FF5" w:rsidRPr="00157CA6">
        <w:rPr>
          <w:szCs w:val="30"/>
        </w:rPr>
        <w:t xml:space="preserve">части первой </w:t>
      </w:r>
      <w:r w:rsidRPr="00157CA6">
        <w:rPr>
          <w:szCs w:val="30"/>
        </w:rPr>
        <w:t>изложить в следующей редакции:</w:t>
      </w:r>
    </w:p>
    <w:p w:rsidR="00D57753" w:rsidRPr="00157CA6" w:rsidRDefault="00D57753" w:rsidP="00D57753">
      <w:pPr>
        <w:pStyle w:val="CnPuNr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7CA6">
        <w:rPr>
          <w:rFonts w:ascii="Times New Roman" w:hAnsi="Times New Roman" w:cs="Times New Roman"/>
          <w:sz w:val="30"/>
          <w:szCs w:val="30"/>
        </w:rPr>
        <w:t>”хранить заключения и отчеты об оценке не менее пяти лет с даты их подписания в порядке, установленном</w:t>
      </w:r>
      <w:r w:rsidR="00C04E54" w:rsidRPr="00157CA6">
        <w:rPr>
          <w:rFonts w:ascii="Times New Roman" w:hAnsi="Times New Roman" w:cs="Times New Roman"/>
          <w:sz w:val="30"/>
          <w:szCs w:val="30"/>
        </w:rPr>
        <w:t xml:space="preserve"> частью первой пункта 13 настоящего Положения</w:t>
      </w:r>
      <w:proofErr w:type="gramStart"/>
      <w:r w:rsidR="001F66BF" w:rsidRPr="00157CA6">
        <w:rPr>
          <w:rFonts w:ascii="Times New Roman" w:hAnsi="Times New Roman" w:cs="Times New Roman"/>
          <w:sz w:val="30"/>
          <w:szCs w:val="30"/>
        </w:rPr>
        <w:t>:</w:t>
      </w:r>
      <w:r w:rsidR="00C04E54" w:rsidRPr="00157CA6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C04E54" w:rsidRPr="00157CA6">
        <w:rPr>
          <w:rFonts w:ascii="Times New Roman" w:hAnsi="Times New Roman" w:cs="Times New Roman"/>
          <w:sz w:val="30"/>
          <w:szCs w:val="30"/>
        </w:rPr>
        <w:t>;</w:t>
      </w:r>
    </w:p>
    <w:p w:rsidR="00551B3F" w:rsidRPr="00157CA6" w:rsidRDefault="00B36E5F" w:rsidP="00B36E5F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часть третью </w:t>
      </w:r>
      <w:r w:rsidR="00551B3F" w:rsidRPr="00157CA6">
        <w:rPr>
          <w:szCs w:val="30"/>
        </w:rPr>
        <w:t>после слова ”заместителя)</w:t>
      </w:r>
      <w:proofErr w:type="gramStart"/>
      <w:r w:rsidR="00551B3F" w:rsidRPr="00157CA6">
        <w:rPr>
          <w:szCs w:val="30"/>
        </w:rPr>
        <w:t>,“</w:t>
      </w:r>
      <w:proofErr w:type="gramEnd"/>
      <w:r w:rsidR="00551B3F" w:rsidRPr="00157CA6">
        <w:rPr>
          <w:szCs w:val="30"/>
        </w:rPr>
        <w:t xml:space="preserve"> дополнить словами ”либо представителя коммерческой организации (управляющей организации) или индивидуального предпринимателя, которым в соответствии </w:t>
      </w:r>
      <w:r w:rsidR="00495529" w:rsidRPr="00157CA6">
        <w:rPr>
          <w:szCs w:val="30"/>
        </w:rPr>
        <w:br/>
      </w:r>
      <w:r w:rsidR="00551B3F" w:rsidRPr="00157CA6">
        <w:rPr>
          <w:szCs w:val="30"/>
        </w:rPr>
        <w:t>с договором переданы полномочия руководителя юридического лица,“</w:t>
      </w:r>
      <w:r w:rsidR="00DA7A7C" w:rsidRPr="00157CA6">
        <w:rPr>
          <w:szCs w:val="30"/>
        </w:rPr>
        <w:t>.</w:t>
      </w:r>
    </w:p>
    <w:p w:rsidR="005A7DF7" w:rsidRPr="00157CA6" w:rsidRDefault="00BD110D" w:rsidP="005A7DF7">
      <w:pPr>
        <w:widowControl w:val="0"/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2. </w:t>
      </w:r>
      <w:r w:rsidR="00B95F0B" w:rsidRPr="00157CA6">
        <w:rPr>
          <w:szCs w:val="30"/>
        </w:rPr>
        <w:t xml:space="preserve">Договоры на оказание услуг по проведению независимой оценки, заключенные до вступления в силу настоящего Указа, приведению </w:t>
      </w:r>
      <w:r w:rsidR="00B95F0B" w:rsidRPr="00157CA6">
        <w:rPr>
          <w:szCs w:val="30"/>
        </w:rPr>
        <w:br/>
        <w:t xml:space="preserve">в соответствие с настоящим Указом не подлежат и действуют </w:t>
      </w:r>
      <w:r w:rsidR="00B95F0B" w:rsidRPr="00157CA6">
        <w:rPr>
          <w:szCs w:val="30"/>
        </w:rPr>
        <w:br/>
        <w:t>до исполнения сторонами всех обязательств по ним.</w:t>
      </w:r>
    </w:p>
    <w:p w:rsidR="00B95F0B" w:rsidRPr="00157CA6" w:rsidRDefault="00BD110D" w:rsidP="00B95F0B">
      <w:pPr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3. </w:t>
      </w:r>
      <w:r w:rsidR="00B95F0B" w:rsidRPr="00157CA6">
        <w:rPr>
          <w:szCs w:val="30"/>
        </w:rPr>
        <w:t xml:space="preserve">Совету Министров Республики Беларусь </w:t>
      </w:r>
      <w:r w:rsidR="007C482D" w:rsidRPr="00157CA6">
        <w:rPr>
          <w:szCs w:val="30"/>
        </w:rPr>
        <w:t xml:space="preserve">в трехмесячный срок </w:t>
      </w:r>
      <w:r w:rsidR="00B95F0B" w:rsidRPr="00157CA6">
        <w:rPr>
          <w:szCs w:val="30"/>
        </w:rPr>
        <w:t xml:space="preserve">обеспечить приведение актов законодательства в соответствие </w:t>
      </w:r>
      <w:r w:rsidR="007C482D" w:rsidRPr="00157CA6">
        <w:rPr>
          <w:szCs w:val="30"/>
        </w:rPr>
        <w:br/>
      </w:r>
      <w:r w:rsidR="00B95F0B" w:rsidRPr="00157CA6">
        <w:rPr>
          <w:szCs w:val="30"/>
        </w:rPr>
        <w:t>с настоящим Указом и принять иные меры по его реализации.</w:t>
      </w:r>
    </w:p>
    <w:p w:rsidR="00B95F0B" w:rsidRPr="00157CA6" w:rsidRDefault="00BD110D" w:rsidP="00B95F0B">
      <w:pPr>
        <w:widowControl w:val="0"/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>4. </w:t>
      </w:r>
      <w:r w:rsidR="00B95F0B" w:rsidRPr="00157CA6">
        <w:rPr>
          <w:szCs w:val="30"/>
        </w:rPr>
        <w:t>Настоящий Указ вступает в силу в следующем порядке:</w:t>
      </w:r>
    </w:p>
    <w:p w:rsidR="009C4886" w:rsidRDefault="009C4886" w:rsidP="00B95F0B">
      <w:pPr>
        <w:widowControl w:val="0"/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подпункт 1.1, абзацы первый – </w:t>
      </w:r>
      <w:r w:rsidR="00271641" w:rsidRPr="00157CA6">
        <w:rPr>
          <w:szCs w:val="30"/>
        </w:rPr>
        <w:t>шестнадцатый</w:t>
      </w:r>
      <w:r w:rsidRPr="00157CA6">
        <w:rPr>
          <w:szCs w:val="30"/>
        </w:rPr>
        <w:t xml:space="preserve">, </w:t>
      </w:r>
      <w:r w:rsidR="00A732DB" w:rsidRPr="00157CA6">
        <w:rPr>
          <w:szCs w:val="30"/>
        </w:rPr>
        <w:t>во</w:t>
      </w:r>
      <w:r w:rsidRPr="00157CA6">
        <w:rPr>
          <w:szCs w:val="30"/>
        </w:rPr>
        <w:t xml:space="preserve">семнадцатый – двадцать </w:t>
      </w:r>
      <w:r w:rsidR="00A732DB" w:rsidRPr="00157CA6">
        <w:rPr>
          <w:szCs w:val="30"/>
        </w:rPr>
        <w:t>второй</w:t>
      </w:r>
      <w:r w:rsidRPr="00157CA6">
        <w:rPr>
          <w:szCs w:val="30"/>
        </w:rPr>
        <w:t xml:space="preserve"> подпункта 1.2 пункта 1, пункт 2 – через три месяца после официального опубликования настоящего Указа;</w:t>
      </w:r>
    </w:p>
    <w:p w:rsidR="00630B63" w:rsidRPr="00157CA6" w:rsidRDefault="00630B63" w:rsidP="00B95F0B">
      <w:pPr>
        <w:widowControl w:val="0"/>
        <w:autoSpaceDE w:val="0"/>
        <w:autoSpaceDN w:val="0"/>
        <w:adjustRightInd w:val="0"/>
        <w:rPr>
          <w:szCs w:val="30"/>
        </w:rPr>
      </w:pPr>
      <w:bookmarkStart w:id="0" w:name="_GoBack"/>
      <w:bookmarkEnd w:id="0"/>
    </w:p>
    <w:p w:rsidR="009C4886" w:rsidRPr="00157CA6" w:rsidRDefault="009C4886" w:rsidP="00B95F0B">
      <w:pPr>
        <w:widowControl w:val="0"/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lastRenderedPageBreak/>
        <w:t xml:space="preserve">абзац </w:t>
      </w:r>
      <w:r w:rsidR="00A732DB" w:rsidRPr="00157CA6">
        <w:rPr>
          <w:szCs w:val="30"/>
        </w:rPr>
        <w:t>семнадцатый</w:t>
      </w:r>
      <w:r w:rsidRPr="00157CA6">
        <w:rPr>
          <w:szCs w:val="30"/>
        </w:rPr>
        <w:t xml:space="preserve"> подпункта 1.2 пункта 1 – с 1 октября 2023 г.;</w:t>
      </w:r>
    </w:p>
    <w:p w:rsidR="00B95F0B" w:rsidRPr="00157CA6" w:rsidRDefault="00B95F0B" w:rsidP="00B95F0B">
      <w:pPr>
        <w:widowControl w:val="0"/>
        <w:autoSpaceDE w:val="0"/>
        <w:autoSpaceDN w:val="0"/>
        <w:adjustRightInd w:val="0"/>
        <w:rPr>
          <w:szCs w:val="30"/>
        </w:rPr>
      </w:pPr>
      <w:r w:rsidRPr="00157CA6">
        <w:rPr>
          <w:szCs w:val="30"/>
        </w:rPr>
        <w:t xml:space="preserve">иные положения </w:t>
      </w:r>
      <w:r w:rsidR="007C482D" w:rsidRPr="00157CA6">
        <w:rPr>
          <w:szCs w:val="30"/>
        </w:rPr>
        <w:t xml:space="preserve">данного Указа </w:t>
      </w:r>
      <w:r w:rsidRPr="00157CA6">
        <w:rPr>
          <w:szCs w:val="30"/>
        </w:rPr>
        <w:t xml:space="preserve">– после </w:t>
      </w:r>
      <w:r w:rsidR="00254E11" w:rsidRPr="00157CA6">
        <w:rPr>
          <w:szCs w:val="30"/>
        </w:rPr>
        <w:t>его официального опубликования</w:t>
      </w:r>
      <w:r w:rsidRPr="00157CA6">
        <w:rPr>
          <w:szCs w:val="30"/>
        </w:rPr>
        <w:t>.</w:t>
      </w:r>
    </w:p>
    <w:p w:rsidR="005B3BDB" w:rsidRPr="00157CA6" w:rsidRDefault="005B3BDB" w:rsidP="009F085E">
      <w:pPr>
        <w:tabs>
          <w:tab w:val="right" w:pos="9639"/>
        </w:tabs>
        <w:spacing w:line="280" w:lineRule="exact"/>
        <w:ind w:firstLine="0"/>
      </w:pPr>
    </w:p>
    <w:p w:rsidR="00FE3C5C" w:rsidRPr="00157CA6" w:rsidRDefault="00FE3C5C" w:rsidP="009F085E">
      <w:pPr>
        <w:tabs>
          <w:tab w:val="right" w:pos="9639"/>
        </w:tabs>
        <w:spacing w:line="280" w:lineRule="exact"/>
        <w:ind w:firstLine="0"/>
      </w:pPr>
    </w:p>
    <w:p w:rsidR="009F085E" w:rsidRPr="00157CA6" w:rsidRDefault="009F085E" w:rsidP="009F085E">
      <w:pPr>
        <w:tabs>
          <w:tab w:val="right" w:pos="9639"/>
        </w:tabs>
        <w:spacing w:line="280" w:lineRule="exact"/>
        <w:ind w:firstLine="0"/>
      </w:pPr>
      <w:r w:rsidRPr="00157CA6">
        <w:t xml:space="preserve">Президент </w:t>
      </w:r>
    </w:p>
    <w:p w:rsidR="00214FB5" w:rsidRDefault="009F085E" w:rsidP="009F085E">
      <w:pPr>
        <w:tabs>
          <w:tab w:val="right" w:pos="9639"/>
        </w:tabs>
        <w:spacing w:line="280" w:lineRule="exact"/>
        <w:ind w:firstLine="0"/>
      </w:pPr>
      <w:r w:rsidRPr="00157CA6">
        <w:t>Рес</w:t>
      </w:r>
      <w:r w:rsidR="00E155B5" w:rsidRPr="00157CA6">
        <w:t>п</w:t>
      </w:r>
      <w:r w:rsidRPr="00157CA6">
        <w:t xml:space="preserve">ублики Беларусь </w:t>
      </w:r>
      <w:r w:rsidRPr="00157CA6">
        <w:tab/>
      </w:r>
    </w:p>
    <w:sectPr w:rsidR="00214FB5" w:rsidSect="008C7312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C6" w:rsidRDefault="00E341C6">
      <w:r>
        <w:separator/>
      </w:r>
    </w:p>
  </w:endnote>
  <w:endnote w:type="continuationSeparator" w:id="0">
    <w:p w:rsidR="00E341C6" w:rsidRDefault="00E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*i*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50" w:rsidRDefault="00796250">
    <w:pPr>
      <w:pStyle w:val="a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C6" w:rsidRDefault="00E341C6">
      <w:r>
        <w:separator/>
      </w:r>
    </w:p>
  </w:footnote>
  <w:footnote w:type="continuationSeparator" w:id="0">
    <w:p w:rsidR="00E341C6" w:rsidRDefault="00E3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50" w:rsidRDefault="007962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796250" w:rsidRDefault="007962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50" w:rsidRPr="00721C28" w:rsidRDefault="0079625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721C28">
      <w:rPr>
        <w:rStyle w:val="a5"/>
        <w:sz w:val="28"/>
        <w:szCs w:val="28"/>
      </w:rPr>
      <w:fldChar w:fldCharType="begin"/>
    </w:r>
    <w:r w:rsidRPr="00721C28">
      <w:rPr>
        <w:rStyle w:val="a5"/>
        <w:sz w:val="28"/>
        <w:szCs w:val="28"/>
      </w:rPr>
      <w:instrText xml:space="preserve">PAGE  </w:instrText>
    </w:r>
    <w:r w:rsidRPr="00721C28">
      <w:rPr>
        <w:rStyle w:val="a5"/>
        <w:sz w:val="28"/>
        <w:szCs w:val="28"/>
      </w:rPr>
      <w:fldChar w:fldCharType="separate"/>
    </w:r>
    <w:r w:rsidR="00630B63">
      <w:rPr>
        <w:rStyle w:val="a5"/>
        <w:noProof/>
        <w:sz w:val="28"/>
        <w:szCs w:val="28"/>
      </w:rPr>
      <w:t>3</w:t>
    </w:r>
    <w:r w:rsidRPr="00721C28">
      <w:rPr>
        <w:rStyle w:val="a5"/>
        <w:sz w:val="28"/>
        <w:szCs w:val="28"/>
      </w:rPr>
      <w:fldChar w:fldCharType="end"/>
    </w:r>
  </w:p>
  <w:p w:rsidR="00796250" w:rsidRDefault="007962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50" w:rsidRDefault="00495529">
    <w:pPr>
      <w:pStyle w:val="1"/>
      <w:spacing w:before="1840"/>
      <w:ind w:left="-998" w:firstLine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B84BE8" wp14:editId="4B44E9B5">
              <wp:simplePos x="0" y="0"/>
              <wp:positionH relativeFrom="column">
                <wp:posOffset>5257800</wp:posOffset>
              </wp:positionH>
              <wp:positionV relativeFrom="paragraph">
                <wp:posOffset>116840</wp:posOffset>
              </wp:positionV>
              <wp:extent cx="800100" cy="3429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250" w:rsidRDefault="00796250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4pt;margin-top:9.2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" o:allowincell="f" stroked="f">
              <v:textbox>
                <w:txbxContent>
                  <w:p w:rsidR="00796250" w:rsidRDefault="00796250">
                    <w:pPr>
                      <w:pStyle w:val="a3"/>
                      <w:tabs>
                        <w:tab w:val="clear" w:pos="4153"/>
                        <w:tab w:val="clear" w:pos="8306"/>
                      </w:tabs>
                    </w:pPr>
                    <w:r>
                      <w:t>Проект</w:t>
                    </w:r>
                  </w:p>
                </w:txbxContent>
              </v:textbox>
            </v:shape>
          </w:pict>
        </mc:Fallback>
      </mc:AlternateContent>
    </w:r>
    <w:r w:rsidR="00796250">
      <w:t>Указ</w:t>
    </w:r>
  </w:p>
  <w:p w:rsidR="00796250" w:rsidRDefault="00796250">
    <w:pPr>
      <w:pStyle w:val="2"/>
      <w:ind w:left="-998" w:firstLine="5"/>
    </w:pPr>
    <w:r>
      <w:t>Президента Республики Беларусь</w:t>
    </w:r>
  </w:p>
  <w:p w:rsidR="00796250" w:rsidRDefault="00796250">
    <w:pPr>
      <w:pStyle w:val="a3"/>
      <w:tabs>
        <w:tab w:val="clear" w:pos="4153"/>
        <w:tab w:val="clear" w:pos="8306"/>
        <w:tab w:val="left" w:pos="3402"/>
        <w:tab w:val="right" w:pos="9639"/>
      </w:tabs>
      <w:spacing w:before="560"/>
      <w:ind w:left="-998"/>
    </w:pPr>
    <w:r>
      <w:tab/>
      <w:t xml:space="preserve">№ </w:t>
    </w:r>
    <w:r>
      <w:tab/>
    </w:r>
    <w:proofErr w:type="spellStart"/>
    <w:r>
      <w:t>г</w:t>
    </w:r>
    <w:proofErr w:type="gramStart"/>
    <w:r>
      <w:t>.М</w:t>
    </w:r>
    <w:proofErr w:type="gramEnd"/>
    <w:r>
      <w:t>инск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E95"/>
    <w:multiLevelType w:val="hybridMultilevel"/>
    <w:tmpl w:val="E9448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5E"/>
    <w:rsid w:val="000030B7"/>
    <w:rsid w:val="0000363D"/>
    <w:rsid w:val="000036AB"/>
    <w:rsid w:val="0001095E"/>
    <w:rsid w:val="0001489D"/>
    <w:rsid w:val="00025D60"/>
    <w:rsid w:val="0003604D"/>
    <w:rsid w:val="0003655C"/>
    <w:rsid w:val="00043DE9"/>
    <w:rsid w:val="00051E41"/>
    <w:rsid w:val="0005278F"/>
    <w:rsid w:val="00053360"/>
    <w:rsid w:val="00053821"/>
    <w:rsid w:val="00055DF0"/>
    <w:rsid w:val="00057CDF"/>
    <w:rsid w:val="000611FD"/>
    <w:rsid w:val="00061841"/>
    <w:rsid w:val="00061B86"/>
    <w:rsid w:val="0006470F"/>
    <w:rsid w:val="00066E6C"/>
    <w:rsid w:val="0006730F"/>
    <w:rsid w:val="00071FEF"/>
    <w:rsid w:val="000735DA"/>
    <w:rsid w:val="00075180"/>
    <w:rsid w:val="00077D63"/>
    <w:rsid w:val="00081F18"/>
    <w:rsid w:val="00084B62"/>
    <w:rsid w:val="00086529"/>
    <w:rsid w:val="00087334"/>
    <w:rsid w:val="000911E9"/>
    <w:rsid w:val="00092E30"/>
    <w:rsid w:val="000A20B6"/>
    <w:rsid w:val="000A269D"/>
    <w:rsid w:val="000A5432"/>
    <w:rsid w:val="000B51E2"/>
    <w:rsid w:val="000B6119"/>
    <w:rsid w:val="000C022D"/>
    <w:rsid w:val="000C06DF"/>
    <w:rsid w:val="000C1976"/>
    <w:rsid w:val="000C2865"/>
    <w:rsid w:val="000C31DD"/>
    <w:rsid w:val="000C4AB3"/>
    <w:rsid w:val="000D74B7"/>
    <w:rsid w:val="000D7B19"/>
    <w:rsid w:val="000E0DE5"/>
    <w:rsid w:val="000E5AB2"/>
    <w:rsid w:val="000E68C5"/>
    <w:rsid w:val="000E738E"/>
    <w:rsid w:val="000E786E"/>
    <w:rsid w:val="000F0E85"/>
    <w:rsid w:val="000F4C87"/>
    <w:rsid w:val="001019FB"/>
    <w:rsid w:val="00110A02"/>
    <w:rsid w:val="0011104A"/>
    <w:rsid w:val="00112247"/>
    <w:rsid w:val="00117DFB"/>
    <w:rsid w:val="00121B78"/>
    <w:rsid w:val="0012333A"/>
    <w:rsid w:val="00123B04"/>
    <w:rsid w:val="00123E70"/>
    <w:rsid w:val="001274CF"/>
    <w:rsid w:val="00130B50"/>
    <w:rsid w:val="001320EB"/>
    <w:rsid w:val="00146B0E"/>
    <w:rsid w:val="0014760C"/>
    <w:rsid w:val="00147A99"/>
    <w:rsid w:val="0015648D"/>
    <w:rsid w:val="00157CA6"/>
    <w:rsid w:val="001618C5"/>
    <w:rsid w:val="001626C2"/>
    <w:rsid w:val="00164617"/>
    <w:rsid w:val="00165F87"/>
    <w:rsid w:val="00167E5E"/>
    <w:rsid w:val="00170FCD"/>
    <w:rsid w:val="00172611"/>
    <w:rsid w:val="00177E25"/>
    <w:rsid w:val="00180FF6"/>
    <w:rsid w:val="001856FE"/>
    <w:rsid w:val="00186061"/>
    <w:rsid w:val="0018646D"/>
    <w:rsid w:val="0018720A"/>
    <w:rsid w:val="001929EE"/>
    <w:rsid w:val="00196D27"/>
    <w:rsid w:val="001B20E9"/>
    <w:rsid w:val="001B379F"/>
    <w:rsid w:val="001B4BF9"/>
    <w:rsid w:val="001C313C"/>
    <w:rsid w:val="001C336D"/>
    <w:rsid w:val="001D3174"/>
    <w:rsid w:val="001D3E1B"/>
    <w:rsid w:val="001D3EEE"/>
    <w:rsid w:val="001D7071"/>
    <w:rsid w:val="001E4A0D"/>
    <w:rsid w:val="001F05AE"/>
    <w:rsid w:val="001F5365"/>
    <w:rsid w:val="001F568B"/>
    <w:rsid w:val="001F66BF"/>
    <w:rsid w:val="001F69DF"/>
    <w:rsid w:val="001F745B"/>
    <w:rsid w:val="00202776"/>
    <w:rsid w:val="00202C39"/>
    <w:rsid w:val="00207684"/>
    <w:rsid w:val="0021257E"/>
    <w:rsid w:val="00214FB5"/>
    <w:rsid w:val="002249FE"/>
    <w:rsid w:val="00226D49"/>
    <w:rsid w:val="00227421"/>
    <w:rsid w:val="00230CB7"/>
    <w:rsid w:val="0023116F"/>
    <w:rsid w:val="0023522D"/>
    <w:rsid w:val="00245082"/>
    <w:rsid w:val="00251D40"/>
    <w:rsid w:val="00254390"/>
    <w:rsid w:val="00254AE0"/>
    <w:rsid w:val="00254E11"/>
    <w:rsid w:val="002556BB"/>
    <w:rsid w:val="00260033"/>
    <w:rsid w:val="00260A55"/>
    <w:rsid w:val="00263F83"/>
    <w:rsid w:val="00263FD8"/>
    <w:rsid w:val="00267C9E"/>
    <w:rsid w:val="00271641"/>
    <w:rsid w:val="00273E7C"/>
    <w:rsid w:val="00274E2C"/>
    <w:rsid w:val="00280BFA"/>
    <w:rsid w:val="0028352E"/>
    <w:rsid w:val="00285091"/>
    <w:rsid w:val="0028632D"/>
    <w:rsid w:val="00287CB5"/>
    <w:rsid w:val="00296A17"/>
    <w:rsid w:val="002A21E9"/>
    <w:rsid w:val="002A290F"/>
    <w:rsid w:val="002B1E53"/>
    <w:rsid w:val="002B68AF"/>
    <w:rsid w:val="002C0076"/>
    <w:rsid w:val="002C670D"/>
    <w:rsid w:val="002C7194"/>
    <w:rsid w:val="002D03F3"/>
    <w:rsid w:val="002D0660"/>
    <w:rsid w:val="002D1DA1"/>
    <w:rsid w:val="002D3A3D"/>
    <w:rsid w:val="002D42D4"/>
    <w:rsid w:val="002D52AB"/>
    <w:rsid w:val="002E0CA5"/>
    <w:rsid w:val="002E2385"/>
    <w:rsid w:val="002E417B"/>
    <w:rsid w:val="002E4757"/>
    <w:rsid w:val="002E5DDE"/>
    <w:rsid w:val="002E6805"/>
    <w:rsid w:val="002E74CD"/>
    <w:rsid w:val="002F1859"/>
    <w:rsid w:val="002F50C8"/>
    <w:rsid w:val="00300585"/>
    <w:rsid w:val="003041CF"/>
    <w:rsid w:val="003045A2"/>
    <w:rsid w:val="00306593"/>
    <w:rsid w:val="00307D61"/>
    <w:rsid w:val="003107CB"/>
    <w:rsid w:val="00311127"/>
    <w:rsid w:val="003218F6"/>
    <w:rsid w:val="00322340"/>
    <w:rsid w:val="003233A9"/>
    <w:rsid w:val="00323965"/>
    <w:rsid w:val="00323A27"/>
    <w:rsid w:val="00331416"/>
    <w:rsid w:val="00335F17"/>
    <w:rsid w:val="00335FB9"/>
    <w:rsid w:val="00340ACB"/>
    <w:rsid w:val="003417F8"/>
    <w:rsid w:val="00342864"/>
    <w:rsid w:val="00344B59"/>
    <w:rsid w:val="00353555"/>
    <w:rsid w:val="00354F45"/>
    <w:rsid w:val="003552D1"/>
    <w:rsid w:val="00356220"/>
    <w:rsid w:val="00356A6A"/>
    <w:rsid w:val="0036108C"/>
    <w:rsid w:val="003621F1"/>
    <w:rsid w:val="00364179"/>
    <w:rsid w:val="00365E6A"/>
    <w:rsid w:val="00372F66"/>
    <w:rsid w:val="00373AFB"/>
    <w:rsid w:val="00373D71"/>
    <w:rsid w:val="00381A3D"/>
    <w:rsid w:val="0038265A"/>
    <w:rsid w:val="003837A7"/>
    <w:rsid w:val="00383AF4"/>
    <w:rsid w:val="00383F50"/>
    <w:rsid w:val="00384F83"/>
    <w:rsid w:val="00390C76"/>
    <w:rsid w:val="0039208D"/>
    <w:rsid w:val="003A0916"/>
    <w:rsid w:val="003A0FDA"/>
    <w:rsid w:val="003A3CF1"/>
    <w:rsid w:val="003B126E"/>
    <w:rsid w:val="003B2120"/>
    <w:rsid w:val="003C1664"/>
    <w:rsid w:val="003C4593"/>
    <w:rsid w:val="003C5A22"/>
    <w:rsid w:val="003C6887"/>
    <w:rsid w:val="003C7527"/>
    <w:rsid w:val="003C7B09"/>
    <w:rsid w:val="003C7CEF"/>
    <w:rsid w:val="003E071B"/>
    <w:rsid w:val="003E2259"/>
    <w:rsid w:val="003F5E0D"/>
    <w:rsid w:val="003F5FFF"/>
    <w:rsid w:val="004055B5"/>
    <w:rsid w:val="00406D96"/>
    <w:rsid w:val="00412C52"/>
    <w:rsid w:val="00413F29"/>
    <w:rsid w:val="00414C2F"/>
    <w:rsid w:val="004154F1"/>
    <w:rsid w:val="00415B57"/>
    <w:rsid w:val="00416B62"/>
    <w:rsid w:val="00416BD4"/>
    <w:rsid w:val="004325F1"/>
    <w:rsid w:val="0043510F"/>
    <w:rsid w:val="00436C02"/>
    <w:rsid w:val="0044255A"/>
    <w:rsid w:val="00445C55"/>
    <w:rsid w:val="00445CF0"/>
    <w:rsid w:val="004465FB"/>
    <w:rsid w:val="0045018B"/>
    <w:rsid w:val="00450C11"/>
    <w:rsid w:val="00454F2B"/>
    <w:rsid w:val="00455184"/>
    <w:rsid w:val="00455FCE"/>
    <w:rsid w:val="0046259A"/>
    <w:rsid w:val="00462736"/>
    <w:rsid w:val="00466061"/>
    <w:rsid w:val="0047356E"/>
    <w:rsid w:val="004836BF"/>
    <w:rsid w:val="004839B6"/>
    <w:rsid w:val="0048446F"/>
    <w:rsid w:val="00485E7D"/>
    <w:rsid w:val="00486E48"/>
    <w:rsid w:val="0049202E"/>
    <w:rsid w:val="004922CE"/>
    <w:rsid w:val="00492F51"/>
    <w:rsid w:val="004954D2"/>
    <w:rsid w:val="00495529"/>
    <w:rsid w:val="004959A1"/>
    <w:rsid w:val="00495C7F"/>
    <w:rsid w:val="00497809"/>
    <w:rsid w:val="004A24C4"/>
    <w:rsid w:val="004A2E90"/>
    <w:rsid w:val="004A6507"/>
    <w:rsid w:val="004A6B7C"/>
    <w:rsid w:val="004B4009"/>
    <w:rsid w:val="004B5C50"/>
    <w:rsid w:val="004B7246"/>
    <w:rsid w:val="004C14A6"/>
    <w:rsid w:val="004C6336"/>
    <w:rsid w:val="004C7DA1"/>
    <w:rsid w:val="004C7F3F"/>
    <w:rsid w:val="004D0E8D"/>
    <w:rsid w:val="004D1696"/>
    <w:rsid w:val="004D3EB1"/>
    <w:rsid w:val="004D513B"/>
    <w:rsid w:val="004E0534"/>
    <w:rsid w:val="004E1C0E"/>
    <w:rsid w:val="004E2820"/>
    <w:rsid w:val="004E320D"/>
    <w:rsid w:val="004E4BA2"/>
    <w:rsid w:val="004E638D"/>
    <w:rsid w:val="004E691A"/>
    <w:rsid w:val="004F0051"/>
    <w:rsid w:val="004F4EB7"/>
    <w:rsid w:val="005011CF"/>
    <w:rsid w:val="00501DC1"/>
    <w:rsid w:val="005030E6"/>
    <w:rsid w:val="005129CB"/>
    <w:rsid w:val="005145A7"/>
    <w:rsid w:val="00520A30"/>
    <w:rsid w:val="00524A50"/>
    <w:rsid w:val="00524CCF"/>
    <w:rsid w:val="00524CF2"/>
    <w:rsid w:val="005254BD"/>
    <w:rsid w:val="0052590B"/>
    <w:rsid w:val="0053020F"/>
    <w:rsid w:val="005326FB"/>
    <w:rsid w:val="00533E58"/>
    <w:rsid w:val="005370F5"/>
    <w:rsid w:val="00537411"/>
    <w:rsid w:val="005407BF"/>
    <w:rsid w:val="00541731"/>
    <w:rsid w:val="00544E1F"/>
    <w:rsid w:val="00546A7F"/>
    <w:rsid w:val="005512C8"/>
    <w:rsid w:val="00551B3F"/>
    <w:rsid w:val="00551CC1"/>
    <w:rsid w:val="00553A30"/>
    <w:rsid w:val="00553A38"/>
    <w:rsid w:val="00557BF2"/>
    <w:rsid w:val="005660D6"/>
    <w:rsid w:val="00567AE9"/>
    <w:rsid w:val="00570817"/>
    <w:rsid w:val="00571509"/>
    <w:rsid w:val="00572655"/>
    <w:rsid w:val="00575367"/>
    <w:rsid w:val="005765B4"/>
    <w:rsid w:val="00577E0F"/>
    <w:rsid w:val="005807D5"/>
    <w:rsid w:val="00593F17"/>
    <w:rsid w:val="00596EF7"/>
    <w:rsid w:val="005A097E"/>
    <w:rsid w:val="005A0D39"/>
    <w:rsid w:val="005A1149"/>
    <w:rsid w:val="005A3C17"/>
    <w:rsid w:val="005A62FA"/>
    <w:rsid w:val="005A6F70"/>
    <w:rsid w:val="005A7D1C"/>
    <w:rsid w:val="005A7DF7"/>
    <w:rsid w:val="005B0169"/>
    <w:rsid w:val="005B0720"/>
    <w:rsid w:val="005B0B9D"/>
    <w:rsid w:val="005B3BDB"/>
    <w:rsid w:val="005B7CA1"/>
    <w:rsid w:val="005C0285"/>
    <w:rsid w:val="005C79D1"/>
    <w:rsid w:val="005D0045"/>
    <w:rsid w:val="005D0046"/>
    <w:rsid w:val="005D5252"/>
    <w:rsid w:val="005E0746"/>
    <w:rsid w:val="005E23D0"/>
    <w:rsid w:val="005E297C"/>
    <w:rsid w:val="005E2ACD"/>
    <w:rsid w:val="005F0A59"/>
    <w:rsid w:val="005F1FEB"/>
    <w:rsid w:val="005F48CB"/>
    <w:rsid w:val="005F5E02"/>
    <w:rsid w:val="005F7926"/>
    <w:rsid w:val="00610AF7"/>
    <w:rsid w:val="006111B7"/>
    <w:rsid w:val="006119DC"/>
    <w:rsid w:val="00621013"/>
    <w:rsid w:val="00626EE9"/>
    <w:rsid w:val="00627BC9"/>
    <w:rsid w:val="00630B63"/>
    <w:rsid w:val="006311E9"/>
    <w:rsid w:val="006317DD"/>
    <w:rsid w:val="00632FF5"/>
    <w:rsid w:val="006335F8"/>
    <w:rsid w:val="0063479E"/>
    <w:rsid w:val="00636579"/>
    <w:rsid w:val="00637AA2"/>
    <w:rsid w:val="00640A0B"/>
    <w:rsid w:val="00640FA6"/>
    <w:rsid w:val="006439A2"/>
    <w:rsid w:val="006444D7"/>
    <w:rsid w:val="006460DC"/>
    <w:rsid w:val="00646FD6"/>
    <w:rsid w:val="00647388"/>
    <w:rsid w:val="0065234A"/>
    <w:rsid w:val="006526A6"/>
    <w:rsid w:val="00653FD4"/>
    <w:rsid w:val="006556F0"/>
    <w:rsid w:val="00664BAA"/>
    <w:rsid w:val="00666987"/>
    <w:rsid w:val="00671B18"/>
    <w:rsid w:val="006730E0"/>
    <w:rsid w:val="006737A0"/>
    <w:rsid w:val="006766A1"/>
    <w:rsid w:val="006772BE"/>
    <w:rsid w:val="00677677"/>
    <w:rsid w:val="00684233"/>
    <w:rsid w:val="00686A0B"/>
    <w:rsid w:val="00691DBF"/>
    <w:rsid w:val="006962FE"/>
    <w:rsid w:val="006A1B0E"/>
    <w:rsid w:val="006A5201"/>
    <w:rsid w:val="006A6551"/>
    <w:rsid w:val="006B15D4"/>
    <w:rsid w:val="006B22A0"/>
    <w:rsid w:val="006B29D9"/>
    <w:rsid w:val="006B5A35"/>
    <w:rsid w:val="006C0C39"/>
    <w:rsid w:val="006C23A0"/>
    <w:rsid w:val="006C3539"/>
    <w:rsid w:val="006C7286"/>
    <w:rsid w:val="006D53FD"/>
    <w:rsid w:val="006D5B08"/>
    <w:rsid w:val="006E1BA0"/>
    <w:rsid w:val="006E2073"/>
    <w:rsid w:val="006E2192"/>
    <w:rsid w:val="006F14E9"/>
    <w:rsid w:val="006F53B5"/>
    <w:rsid w:val="00700D71"/>
    <w:rsid w:val="007018DF"/>
    <w:rsid w:val="00701E16"/>
    <w:rsid w:val="00701FE5"/>
    <w:rsid w:val="007026B3"/>
    <w:rsid w:val="00704BE5"/>
    <w:rsid w:val="00713AE7"/>
    <w:rsid w:val="007154A2"/>
    <w:rsid w:val="00716D98"/>
    <w:rsid w:val="007172B9"/>
    <w:rsid w:val="0072389E"/>
    <w:rsid w:val="007309B5"/>
    <w:rsid w:val="007362DD"/>
    <w:rsid w:val="00740175"/>
    <w:rsid w:val="0074134B"/>
    <w:rsid w:val="0074180D"/>
    <w:rsid w:val="0074451D"/>
    <w:rsid w:val="00745745"/>
    <w:rsid w:val="00747B52"/>
    <w:rsid w:val="00754887"/>
    <w:rsid w:val="007558B1"/>
    <w:rsid w:val="00755C16"/>
    <w:rsid w:val="00755F8D"/>
    <w:rsid w:val="007569E8"/>
    <w:rsid w:val="00757787"/>
    <w:rsid w:val="007615D3"/>
    <w:rsid w:val="00765CAA"/>
    <w:rsid w:val="00765FF6"/>
    <w:rsid w:val="00772595"/>
    <w:rsid w:val="00774C08"/>
    <w:rsid w:val="00775BF6"/>
    <w:rsid w:val="007822A5"/>
    <w:rsid w:val="007827CC"/>
    <w:rsid w:val="007829F6"/>
    <w:rsid w:val="00785AC9"/>
    <w:rsid w:val="0078683D"/>
    <w:rsid w:val="00791064"/>
    <w:rsid w:val="00791997"/>
    <w:rsid w:val="00796250"/>
    <w:rsid w:val="007A4316"/>
    <w:rsid w:val="007A4E24"/>
    <w:rsid w:val="007A5033"/>
    <w:rsid w:val="007A7BDA"/>
    <w:rsid w:val="007B067D"/>
    <w:rsid w:val="007B30A3"/>
    <w:rsid w:val="007B7277"/>
    <w:rsid w:val="007B7834"/>
    <w:rsid w:val="007B7D0D"/>
    <w:rsid w:val="007C007A"/>
    <w:rsid w:val="007C2FFD"/>
    <w:rsid w:val="007C44D7"/>
    <w:rsid w:val="007C4746"/>
    <w:rsid w:val="007C482D"/>
    <w:rsid w:val="007C48ED"/>
    <w:rsid w:val="007C7B5D"/>
    <w:rsid w:val="007D0B38"/>
    <w:rsid w:val="007D42BB"/>
    <w:rsid w:val="007D4C01"/>
    <w:rsid w:val="007D5C98"/>
    <w:rsid w:val="007D7E2F"/>
    <w:rsid w:val="007E026D"/>
    <w:rsid w:val="007E0B90"/>
    <w:rsid w:val="007F0419"/>
    <w:rsid w:val="007F0E99"/>
    <w:rsid w:val="007F25E4"/>
    <w:rsid w:val="007F2F7F"/>
    <w:rsid w:val="007F58A1"/>
    <w:rsid w:val="007F7AC0"/>
    <w:rsid w:val="0080180B"/>
    <w:rsid w:val="008027C0"/>
    <w:rsid w:val="00805299"/>
    <w:rsid w:val="00805E38"/>
    <w:rsid w:val="00810FF7"/>
    <w:rsid w:val="00812693"/>
    <w:rsid w:val="00813259"/>
    <w:rsid w:val="00832411"/>
    <w:rsid w:val="00841729"/>
    <w:rsid w:val="008429E8"/>
    <w:rsid w:val="00851D87"/>
    <w:rsid w:val="0085332E"/>
    <w:rsid w:val="00853811"/>
    <w:rsid w:val="0085587F"/>
    <w:rsid w:val="00861B70"/>
    <w:rsid w:val="008633FD"/>
    <w:rsid w:val="008707A8"/>
    <w:rsid w:val="00877B36"/>
    <w:rsid w:val="00877DCD"/>
    <w:rsid w:val="00881909"/>
    <w:rsid w:val="0088592E"/>
    <w:rsid w:val="00893300"/>
    <w:rsid w:val="00893C23"/>
    <w:rsid w:val="00896998"/>
    <w:rsid w:val="0089741C"/>
    <w:rsid w:val="008A0807"/>
    <w:rsid w:val="008A1CF3"/>
    <w:rsid w:val="008A1FA9"/>
    <w:rsid w:val="008A2526"/>
    <w:rsid w:val="008A2E70"/>
    <w:rsid w:val="008A58CC"/>
    <w:rsid w:val="008B1B15"/>
    <w:rsid w:val="008B4B9A"/>
    <w:rsid w:val="008B72DE"/>
    <w:rsid w:val="008C14C0"/>
    <w:rsid w:val="008C36CE"/>
    <w:rsid w:val="008C7312"/>
    <w:rsid w:val="008D6B30"/>
    <w:rsid w:val="008E4B96"/>
    <w:rsid w:val="008E593C"/>
    <w:rsid w:val="008F24B6"/>
    <w:rsid w:val="008F6496"/>
    <w:rsid w:val="00902FD0"/>
    <w:rsid w:val="00903AA8"/>
    <w:rsid w:val="00903D3E"/>
    <w:rsid w:val="00910C33"/>
    <w:rsid w:val="00910FD1"/>
    <w:rsid w:val="00916C64"/>
    <w:rsid w:val="00917A19"/>
    <w:rsid w:val="009208F3"/>
    <w:rsid w:val="00920A1F"/>
    <w:rsid w:val="00921E12"/>
    <w:rsid w:val="0092211B"/>
    <w:rsid w:val="00926104"/>
    <w:rsid w:val="00932A67"/>
    <w:rsid w:val="00933A97"/>
    <w:rsid w:val="00942EF5"/>
    <w:rsid w:val="00951C5F"/>
    <w:rsid w:val="00956C0E"/>
    <w:rsid w:val="00957367"/>
    <w:rsid w:val="0096105A"/>
    <w:rsid w:val="009628D2"/>
    <w:rsid w:val="00963A1C"/>
    <w:rsid w:val="00965C7C"/>
    <w:rsid w:val="009712B9"/>
    <w:rsid w:val="00973A6B"/>
    <w:rsid w:val="009753C7"/>
    <w:rsid w:val="00980143"/>
    <w:rsid w:val="00984AB7"/>
    <w:rsid w:val="0098525D"/>
    <w:rsid w:val="009879A6"/>
    <w:rsid w:val="00994058"/>
    <w:rsid w:val="00994F96"/>
    <w:rsid w:val="009A3C7F"/>
    <w:rsid w:val="009A65BA"/>
    <w:rsid w:val="009A7DC8"/>
    <w:rsid w:val="009B02D8"/>
    <w:rsid w:val="009B75C2"/>
    <w:rsid w:val="009C0579"/>
    <w:rsid w:val="009C4886"/>
    <w:rsid w:val="009C7AFA"/>
    <w:rsid w:val="009D1761"/>
    <w:rsid w:val="009D195F"/>
    <w:rsid w:val="009D5C18"/>
    <w:rsid w:val="009D7F2A"/>
    <w:rsid w:val="009E2299"/>
    <w:rsid w:val="009E586F"/>
    <w:rsid w:val="009E7257"/>
    <w:rsid w:val="009F0036"/>
    <w:rsid w:val="009F04B9"/>
    <w:rsid w:val="009F085E"/>
    <w:rsid w:val="009F3320"/>
    <w:rsid w:val="009F71B0"/>
    <w:rsid w:val="00A03DDC"/>
    <w:rsid w:val="00A04AA2"/>
    <w:rsid w:val="00A053B9"/>
    <w:rsid w:val="00A21D7C"/>
    <w:rsid w:val="00A229C8"/>
    <w:rsid w:val="00A23BE6"/>
    <w:rsid w:val="00A313C0"/>
    <w:rsid w:val="00A32D7D"/>
    <w:rsid w:val="00A32F40"/>
    <w:rsid w:val="00A3340F"/>
    <w:rsid w:val="00A3445C"/>
    <w:rsid w:val="00A37DF8"/>
    <w:rsid w:val="00A41E33"/>
    <w:rsid w:val="00A42037"/>
    <w:rsid w:val="00A42232"/>
    <w:rsid w:val="00A44F46"/>
    <w:rsid w:val="00A51680"/>
    <w:rsid w:val="00A5388C"/>
    <w:rsid w:val="00A54965"/>
    <w:rsid w:val="00A6043E"/>
    <w:rsid w:val="00A61911"/>
    <w:rsid w:val="00A629E2"/>
    <w:rsid w:val="00A65022"/>
    <w:rsid w:val="00A65D94"/>
    <w:rsid w:val="00A66540"/>
    <w:rsid w:val="00A66BF8"/>
    <w:rsid w:val="00A67ACB"/>
    <w:rsid w:val="00A70A7B"/>
    <w:rsid w:val="00A70C76"/>
    <w:rsid w:val="00A73284"/>
    <w:rsid w:val="00A732DB"/>
    <w:rsid w:val="00A77405"/>
    <w:rsid w:val="00A83622"/>
    <w:rsid w:val="00A85E33"/>
    <w:rsid w:val="00A941AA"/>
    <w:rsid w:val="00A94F47"/>
    <w:rsid w:val="00A95C13"/>
    <w:rsid w:val="00A97407"/>
    <w:rsid w:val="00AA65CB"/>
    <w:rsid w:val="00AB37EA"/>
    <w:rsid w:val="00AC6711"/>
    <w:rsid w:val="00AC68B9"/>
    <w:rsid w:val="00AD37EE"/>
    <w:rsid w:val="00AE0358"/>
    <w:rsid w:val="00AE0CA1"/>
    <w:rsid w:val="00AE1423"/>
    <w:rsid w:val="00AE52CC"/>
    <w:rsid w:val="00AF0F79"/>
    <w:rsid w:val="00AF3950"/>
    <w:rsid w:val="00B01355"/>
    <w:rsid w:val="00B024B4"/>
    <w:rsid w:val="00B045B4"/>
    <w:rsid w:val="00B06C1E"/>
    <w:rsid w:val="00B22A93"/>
    <w:rsid w:val="00B25288"/>
    <w:rsid w:val="00B335B8"/>
    <w:rsid w:val="00B36E5F"/>
    <w:rsid w:val="00B410C5"/>
    <w:rsid w:val="00B532F5"/>
    <w:rsid w:val="00B535B0"/>
    <w:rsid w:val="00B57C5C"/>
    <w:rsid w:val="00B60A26"/>
    <w:rsid w:val="00B61458"/>
    <w:rsid w:val="00B6436D"/>
    <w:rsid w:val="00B65F64"/>
    <w:rsid w:val="00B6673F"/>
    <w:rsid w:val="00B75405"/>
    <w:rsid w:val="00B75CE3"/>
    <w:rsid w:val="00B77C90"/>
    <w:rsid w:val="00B77CCB"/>
    <w:rsid w:val="00B81191"/>
    <w:rsid w:val="00B818D3"/>
    <w:rsid w:val="00B82D20"/>
    <w:rsid w:val="00B82E0A"/>
    <w:rsid w:val="00B83CF6"/>
    <w:rsid w:val="00B85478"/>
    <w:rsid w:val="00B93ED6"/>
    <w:rsid w:val="00B9419E"/>
    <w:rsid w:val="00B95F0B"/>
    <w:rsid w:val="00B96805"/>
    <w:rsid w:val="00B96D99"/>
    <w:rsid w:val="00BA0FE7"/>
    <w:rsid w:val="00BA1044"/>
    <w:rsid w:val="00BA318F"/>
    <w:rsid w:val="00BB6199"/>
    <w:rsid w:val="00BC2D4A"/>
    <w:rsid w:val="00BC3CEE"/>
    <w:rsid w:val="00BC42D6"/>
    <w:rsid w:val="00BC447E"/>
    <w:rsid w:val="00BC74E0"/>
    <w:rsid w:val="00BD036B"/>
    <w:rsid w:val="00BD0AEB"/>
    <w:rsid w:val="00BD0F5A"/>
    <w:rsid w:val="00BD110D"/>
    <w:rsid w:val="00BD277F"/>
    <w:rsid w:val="00BD2E56"/>
    <w:rsid w:val="00BD4BAE"/>
    <w:rsid w:val="00BD6802"/>
    <w:rsid w:val="00BD77E0"/>
    <w:rsid w:val="00BD7F3F"/>
    <w:rsid w:val="00BE0B44"/>
    <w:rsid w:val="00BE2204"/>
    <w:rsid w:val="00BE411E"/>
    <w:rsid w:val="00BE58BC"/>
    <w:rsid w:val="00BF5B0C"/>
    <w:rsid w:val="00BF7D62"/>
    <w:rsid w:val="00C00189"/>
    <w:rsid w:val="00C0024C"/>
    <w:rsid w:val="00C00C71"/>
    <w:rsid w:val="00C019A3"/>
    <w:rsid w:val="00C04E54"/>
    <w:rsid w:val="00C07662"/>
    <w:rsid w:val="00C13039"/>
    <w:rsid w:val="00C1513E"/>
    <w:rsid w:val="00C17A76"/>
    <w:rsid w:val="00C2517C"/>
    <w:rsid w:val="00C2552F"/>
    <w:rsid w:val="00C26965"/>
    <w:rsid w:val="00C32569"/>
    <w:rsid w:val="00C43F3F"/>
    <w:rsid w:val="00C462B3"/>
    <w:rsid w:val="00C525CA"/>
    <w:rsid w:val="00C6373A"/>
    <w:rsid w:val="00C6498D"/>
    <w:rsid w:val="00C64E90"/>
    <w:rsid w:val="00C6607C"/>
    <w:rsid w:val="00C6634C"/>
    <w:rsid w:val="00C66BFB"/>
    <w:rsid w:val="00C75615"/>
    <w:rsid w:val="00C8057A"/>
    <w:rsid w:val="00C84A1C"/>
    <w:rsid w:val="00C85AAB"/>
    <w:rsid w:val="00C865AC"/>
    <w:rsid w:val="00C96244"/>
    <w:rsid w:val="00C97A72"/>
    <w:rsid w:val="00CA019B"/>
    <w:rsid w:val="00CA4BEC"/>
    <w:rsid w:val="00CA69B2"/>
    <w:rsid w:val="00CC220B"/>
    <w:rsid w:val="00CC5C79"/>
    <w:rsid w:val="00CD2B39"/>
    <w:rsid w:val="00CD76A0"/>
    <w:rsid w:val="00CD7B73"/>
    <w:rsid w:val="00CE6127"/>
    <w:rsid w:val="00CE6C0E"/>
    <w:rsid w:val="00CF1A86"/>
    <w:rsid w:val="00CF3253"/>
    <w:rsid w:val="00CF4225"/>
    <w:rsid w:val="00CF4F6D"/>
    <w:rsid w:val="00CF6153"/>
    <w:rsid w:val="00CF66EA"/>
    <w:rsid w:val="00D031C8"/>
    <w:rsid w:val="00D054FD"/>
    <w:rsid w:val="00D11645"/>
    <w:rsid w:val="00D161EB"/>
    <w:rsid w:val="00D20CF2"/>
    <w:rsid w:val="00D2735F"/>
    <w:rsid w:val="00D27F30"/>
    <w:rsid w:val="00D33383"/>
    <w:rsid w:val="00D35F58"/>
    <w:rsid w:val="00D4172B"/>
    <w:rsid w:val="00D41EA9"/>
    <w:rsid w:val="00D4248C"/>
    <w:rsid w:val="00D430B7"/>
    <w:rsid w:val="00D46D08"/>
    <w:rsid w:val="00D47633"/>
    <w:rsid w:val="00D539CB"/>
    <w:rsid w:val="00D57753"/>
    <w:rsid w:val="00D62505"/>
    <w:rsid w:val="00D66CAC"/>
    <w:rsid w:val="00D67A9E"/>
    <w:rsid w:val="00D730D3"/>
    <w:rsid w:val="00D769B6"/>
    <w:rsid w:val="00D83E5B"/>
    <w:rsid w:val="00D8425F"/>
    <w:rsid w:val="00D86295"/>
    <w:rsid w:val="00D91803"/>
    <w:rsid w:val="00D93163"/>
    <w:rsid w:val="00D96B07"/>
    <w:rsid w:val="00DA2673"/>
    <w:rsid w:val="00DA50BC"/>
    <w:rsid w:val="00DA5DFF"/>
    <w:rsid w:val="00DA69AF"/>
    <w:rsid w:val="00DA7A7C"/>
    <w:rsid w:val="00DB0527"/>
    <w:rsid w:val="00DB33A2"/>
    <w:rsid w:val="00DB5A0A"/>
    <w:rsid w:val="00DB63DF"/>
    <w:rsid w:val="00DC4162"/>
    <w:rsid w:val="00DC513A"/>
    <w:rsid w:val="00DC7A1F"/>
    <w:rsid w:val="00DC7B68"/>
    <w:rsid w:val="00DD17C8"/>
    <w:rsid w:val="00DD25BD"/>
    <w:rsid w:val="00DD2818"/>
    <w:rsid w:val="00DE0ABE"/>
    <w:rsid w:val="00DE21A4"/>
    <w:rsid w:val="00DE2686"/>
    <w:rsid w:val="00DE7156"/>
    <w:rsid w:val="00DF0AFE"/>
    <w:rsid w:val="00DF293B"/>
    <w:rsid w:val="00DF6414"/>
    <w:rsid w:val="00DF755F"/>
    <w:rsid w:val="00E01725"/>
    <w:rsid w:val="00E01747"/>
    <w:rsid w:val="00E03126"/>
    <w:rsid w:val="00E06E33"/>
    <w:rsid w:val="00E105DB"/>
    <w:rsid w:val="00E10724"/>
    <w:rsid w:val="00E113F2"/>
    <w:rsid w:val="00E11BD5"/>
    <w:rsid w:val="00E147A1"/>
    <w:rsid w:val="00E15099"/>
    <w:rsid w:val="00E155B5"/>
    <w:rsid w:val="00E15FAD"/>
    <w:rsid w:val="00E16039"/>
    <w:rsid w:val="00E16BF1"/>
    <w:rsid w:val="00E17B56"/>
    <w:rsid w:val="00E25677"/>
    <w:rsid w:val="00E26668"/>
    <w:rsid w:val="00E2790C"/>
    <w:rsid w:val="00E30452"/>
    <w:rsid w:val="00E3284F"/>
    <w:rsid w:val="00E341C6"/>
    <w:rsid w:val="00E438A5"/>
    <w:rsid w:val="00E43902"/>
    <w:rsid w:val="00E45F00"/>
    <w:rsid w:val="00E5045C"/>
    <w:rsid w:val="00E53AAB"/>
    <w:rsid w:val="00E54212"/>
    <w:rsid w:val="00E54FA2"/>
    <w:rsid w:val="00E56BB8"/>
    <w:rsid w:val="00E63797"/>
    <w:rsid w:val="00E64731"/>
    <w:rsid w:val="00E65CD4"/>
    <w:rsid w:val="00E66C43"/>
    <w:rsid w:val="00E710CC"/>
    <w:rsid w:val="00E7114A"/>
    <w:rsid w:val="00E723C6"/>
    <w:rsid w:val="00E72AFE"/>
    <w:rsid w:val="00E73629"/>
    <w:rsid w:val="00E81419"/>
    <w:rsid w:val="00E86DE3"/>
    <w:rsid w:val="00E8735E"/>
    <w:rsid w:val="00E87E86"/>
    <w:rsid w:val="00E93C31"/>
    <w:rsid w:val="00E95063"/>
    <w:rsid w:val="00E975CF"/>
    <w:rsid w:val="00EA2C80"/>
    <w:rsid w:val="00EA31B2"/>
    <w:rsid w:val="00EA359E"/>
    <w:rsid w:val="00EA4649"/>
    <w:rsid w:val="00EA5BBF"/>
    <w:rsid w:val="00ED09C2"/>
    <w:rsid w:val="00ED0A9B"/>
    <w:rsid w:val="00ED138E"/>
    <w:rsid w:val="00ED6BCB"/>
    <w:rsid w:val="00ED72FA"/>
    <w:rsid w:val="00EE1AE7"/>
    <w:rsid w:val="00EF286C"/>
    <w:rsid w:val="00EF5340"/>
    <w:rsid w:val="00F00124"/>
    <w:rsid w:val="00F01CA9"/>
    <w:rsid w:val="00F03887"/>
    <w:rsid w:val="00F07545"/>
    <w:rsid w:val="00F13E59"/>
    <w:rsid w:val="00F140B6"/>
    <w:rsid w:val="00F218BC"/>
    <w:rsid w:val="00F226EF"/>
    <w:rsid w:val="00F23818"/>
    <w:rsid w:val="00F23BBC"/>
    <w:rsid w:val="00F24662"/>
    <w:rsid w:val="00F24EF5"/>
    <w:rsid w:val="00F361C0"/>
    <w:rsid w:val="00F367F8"/>
    <w:rsid w:val="00F37A52"/>
    <w:rsid w:val="00F412A4"/>
    <w:rsid w:val="00F51856"/>
    <w:rsid w:val="00F54EE3"/>
    <w:rsid w:val="00F5573F"/>
    <w:rsid w:val="00F65872"/>
    <w:rsid w:val="00F71137"/>
    <w:rsid w:val="00F761D3"/>
    <w:rsid w:val="00F80C28"/>
    <w:rsid w:val="00FA2BAF"/>
    <w:rsid w:val="00FB1CF2"/>
    <w:rsid w:val="00FB1F0D"/>
    <w:rsid w:val="00FB216F"/>
    <w:rsid w:val="00FB26C3"/>
    <w:rsid w:val="00FB29B6"/>
    <w:rsid w:val="00FB357B"/>
    <w:rsid w:val="00FC29EF"/>
    <w:rsid w:val="00FC4E12"/>
    <w:rsid w:val="00FC5AC6"/>
    <w:rsid w:val="00FD39AF"/>
    <w:rsid w:val="00FD4C06"/>
    <w:rsid w:val="00FD73E4"/>
    <w:rsid w:val="00FE3C5C"/>
    <w:rsid w:val="00FE4074"/>
    <w:rsid w:val="00FE44B6"/>
    <w:rsid w:val="00FE469F"/>
    <w:rsid w:val="00FE6776"/>
    <w:rsid w:val="00FF0447"/>
    <w:rsid w:val="00FF046A"/>
    <w:rsid w:val="00FF582D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85E"/>
    <w:pPr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9F085E"/>
    <w:pPr>
      <w:keepNext/>
      <w:spacing w:before="120"/>
      <w:ind w:hanging="993"/>
      <w:jc w:val="center"/>
      <w:outlineLvl w:val="0"/>
    </w:pPr>
    <w:rPr>
      <w:spacing w:val="56"/>
      <w:sz w:val="40"/>
    </w:rPr>
  </w:style>
  <w:style w:type="paragraph" w:styleId="2">
    <w:name w:val="heading 2"/>
    <w:basedOn w:val="a"/>
    <w:next w:val="a"/>
    <w:qFormat/>
    <w:rsid w:val="009F085E"/>
    <w:pPr>
      <w:keepNext/>
      <w:spacing w:before="240"/>
      <w:ind w:left="-1004"/>
      <w:jc w:val="center"/>
      <w:outlineLvl w:val="1"/>
    </w:pPr>
    <w:rPr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085E"/>
    <w:pPr>
      <w:tabs>
        <w:tab w:val="center" w:pos="4153"/>
        <w:tab w:val="right" w:pos="8306"/>
      </w:tabs>
      <w:ind w:firstLine="0"/>
    </w:pPr>
  </w:style>
  <w:style w:type="paragraph" w:styleId="a4">
    <w:name w:val="footer"/>
    <w:basedOn w:val="a"/>
    <w:rsid w:val="009F085E"/>
    <w:pPr>
      <w:tabs>
        <w:tab w:val="center" w:pos="4677"/>
        <w:tab w:val="right" w:pos="9355"/>
      </w:tabs>
      <w:ind w:firstLine="0"/>
    </w:pPr>
    <w:rPr>
      <w:sz w:val="18"/>
    </w:rPr>
  </w:style>
  <w:style w:type="character" w:styleId="a5">
    <w:name w:val="page number"/>
    <w:basedOn w:val="a0"/>
    <w:rsid w:val="009F085E"/>
  </w:style>
  <w:style w:type="paragraph" w:customStyle="1" w:styleId="ConsPlusNormal">
    <w:name w:val="ConsPlusNormal"/>
    <w:rsid w:val="009F08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FD39AF"/>
    <w:pPr>
      <w:ind w:firstLine="567"/>
    </w:pPr>
    <w:rPr>
      <w:sz w:val="24"/>
      <w:szCs w:val="24"/>
    </w:rPr>
  </w:style>
  <w:style w:type="paragraph" w:styleId="a6">
    <w:name w:val="Balloon Text"/>
    <w:basedOn w:val="a"/>
    <w:link w:val="a7"/>
    <w:rsid w:val="002A21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A21E9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0C2865"/>
    <w:pPr>
      <w:spacing w:before="240" w:after="240"/>
      <w:ind w:firstLine="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0C2865"/>
    <w:pPr>
      <w:ind w:firstLine="0"/>
      <w:jc w:val="left"/>
    </w:pPr>
    <w:rPr>
      <w:sz w:val="20"/>
    </w:rPr>
  </w:style>
  <w:style w:type="paragraph" w:customStyle="1" w:styleId="append">
    <w:name w:val="append"/>
    <w:basedOn w:val="a"/>
    <w:rsid w:val="000C2865"/>
    <w:pPr>
      <w:ind w:firstLine="0"/>
      <w:jc w:val="left"/>
    </w:pPr>
    <w:rPr>
      <w:sz w:val="22"/>
      <w:szCs w:val="22"/>
    </w:rPr>
  </w:style>
  <w:style w:type="paragraph" w:customStyle="1" w:styleId="append1">
    <w:name w:val="append1"/>
    <w:basedOn w:val="a"/>
    <w:rsid w:val="000C2865"/>
    <w:pPr>
      <w:spacing w:after="28"/>
      <w:ind w:firstLine="0"/>
      <w:jc w:val="left"/>
    </w:pPr>
    <w:rPr>
      <w:sz w:val="22"/>
      <w:szCs w:val="22"/>
    </w:rPr>
  </w:style>
  <w:style w:type="table" w:customStyle="1" w:styleId="tablencpi">
    <w:name w:val="tablencpi"/>
    <w:basedOn w:val="a1"/>
    <w:rsid w:val="000C28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unhideWhenUsed/>
    <w:rsid w:val="00DF0AFE"/>
    <w:rPr>
      <w:color w:val="154C94"/>
      <w:u w:val="single"/>
    </w:rPr>
  </w:style>
  <w:style w:type="paragraph" w:customStyle="1" w:styleId="CnPuNra">
    <w:name w:val="C*n*P*u*N*r*a*"/>
    <w:uiPriority w:val="99"/>
    <w:rsid w:val="00340ACB"/>
    <w:pPr>
      <w:widowControl w:val="0"/>
      <w:autoSpaceDE w:val="0"/>
      <w:autoSpaceDN w:val="0"/>
      <w:adjustRightInd w:val="0"/>
    </w:pPr>
    <w:rPr>
      <w:rFonts w:ascii="A*i*l" w:hAnsi="A*i*l" w:cs="A*i*l"/>
    </w:rPr>
  </w:style>
  <w:style w:type="paragraph" w:customStyle="1" w:styleId="Default">
    <w:name w:val="Default"/>
    <w:rsid w:val="00933A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85E"/>
    <w:pPr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9F085E"/>
    <w:pPr>
      <w:keepNext/>
      <w:spacing w:before="120"/>
      <w:ind w:hanging="993"/>
      <w:jc w:val="center"/>
      <w:outlineLvl w:val="0"/>
    </w:pPr>
    <w:rPr>
      <w:spacing w:val="56"/>
      <w:sz w:val="40"/>
    </w:rPr>
  </w:style>
  <w:style w:type="paragraph" w:styleId="2">
    <w:name w:val="heading 2"/>
    <w:basedOn w:val="a"/>
    <w:next w:val="a"/>
    <w:qFormat/>
    <w:rsid w:val="009F085E"/>
    <w:pPr>
      <w:keepNext/>
      <w:spacing w:before="240"/>
      <w:ind w:left="-1004"/>
      <w:jc w:val="center"/>
      <w:outlineLvl w:val="1"/>
    </w:pPr>
    <w:rPr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085E"/>
    <w:pPr>
      <w:tabs>
        <w:tab w:val="center" w:pos="4153"/>
        <w:tab w:val="right" w:pos="8306"/>
      </w:tabs>
      <w:ind w:firstLine="0"/>
    </w:pPr>
  </w:style>
  <w:style w:type="paragraph" w:styleId="a4">
    <w:name w:val="footer"/>
    <w:basedOn w:val="a"/>
    <w:rsid w:val="009F085E"/>
    <w:pPr>
      <w:tabs>
        <w:tab w:val="center" w:pos="4677"/>
        <w:tab w:val="right" w:pos="9355"/>
      </w:tabs>
      <w:ind w:firstLine="0"/>
    </w:pPr>
    <w:rPr>
      <w:sz w:val="18"/>
    </w:rPr>
  </w:style>
  <w:style w:type="character" w:styleId="a5">
    <w:name w:val="page number"/>
    <w:basedOn w:val="a0"/>
    <w:rsid w:val="009F085E"/>
  </w:style>
  <w:style w:type="paragraph" w:customStyle="1" w:styleId="ConsPlusNormal">
    <w:name w:val="ConsPlusNormal"/>
    <w:rsid w:val="009F08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FD39AF"/>
    <w:pPr>
      <w:ind w:firstLine="567"/>
    </w:pPr>
    <w:rPr>
      <w:sz w:val="24"/>
      <w:szCs w:val="24"/>
    </w:rPr>
  </w:style>
  <w:style w:type="paragraph" w:styleId="a6">
    <w:name w:val="Balloon Text"/>
    <w:basedOn w:val="a"/>
    <w:link w:val="a7"/>
    <w:rsid w:val="002A21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A21E9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0C2865"/>
    <w:pPr>
      <w:spacing w:before="240" w:after="240"/>
      <w:ind w:firstLine="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0C2865"/>
    <w:pPr>
      <w:ind w:firstLine="0"/>
      <w:jc w:val="left"/>
    </w:pPr>
    <w:rPr>
      <w:sz w:val="20"/>
    </w:rPr>
  </w:style>
  <w:style w:type="paragraph" w:customStyle="1" w:styleId="append">
    <w:name w:val="append"/>
    <w:basedOn w:val="a"/>
    <w:rsid w:val="000C2865"/>
    <w:pPr>
      <w:ind w:firstLine="0"/>
      <w:jc w:val="left"/>
    </w:pPr>
    <w:rPr>
      <w:sz w:val="22"/>
      <w:szCs w:val="22"/>
    </w:rPr>
  </w:style>
  <w:style w:type="paragraph" w:customStyle="1" w:styleId="append1">
    <w:name w:val="append1"/>
    <w:basedOn w:val="a"/>
    <w:rsid w:val="000C2865"/>
    <w:pPr>
      <w:spacing w:after="28"/>
      <w:ind w:firstLine="0"/>
      <w:jc w:val="left"/>
    </w:pPr>
    <w:rPr>
      <w:sz w:val="22"/>
      <w:szCs w:val="22"/>
    </w:rPr>
  </w:style>
  <w:style w:type="table" w:customStyle="1" w:styleId="tablencpi">
    <w:name w:val="tablencpi"/>
    <w:basedOn w:val="a1"/>
    <w:rsid w:val="000C28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unhideWhenUsed/>
    <w:rsid w:val="00DF0AFE"/>
    <w:rPr>
      <w:color w:val="154C94"/>
      <w:u w:val="single"/>
    </w:rPr>
  </w:style>
  <w:style w:type="paragraph" w:customStyle="1" w:styleId="CnPuNra">
    <w:name w:val="C*n*P*u*N*r*a*"/>
    <w:uiPriority w:val="99"/>
    <w:rsid w:val="00340ACB"/>
    <w:pPr>
      <w:widowControl w:val="0"/>
      <w:autoSpaceDE w:val="0"/>
      <w:autoSpaceDN w:val="0"/>
      <w:adjustRightInd w:val="0"/>
    </w:pPr>
    <w:rPr>
      <w:rFonts w:ascii="A*i*l" w:hAnsi="A*i*l" w:cs="A*i*l"/>
    </w:rPr>
  </w:style>
  <w:style w:type="paragraph" w:customStyle="1" w:styleId="Default">
    <w:name w:val="Default"/>
    <w:rsid w:val="00933A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9919-A8FE-4D84-8B27-49C4BFFC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изменении Указа Президента Республики Беларусь</vt:lpstr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изменении Указа Президента Республики Беларусь</dc:title>
  <dc:creator>_</dc:creator>
  <cp:lastModifiedBy>Белоусов</cp:lastModifiedBy>
  <cp:revision>2</cp:revision>
  <cp:lastPrinted>2023-07-05T09:09:00Z</cp:lastPrinted>
  <dcterms:created xsi:type="dcterms:W3CDTF">2023-07-12T14:23:00Z</dcterms:created>
  <dcterms:modified xsi:type="dcterms:W3CDTF">2023-07-12T14:23:00Z</dcterms:modified>
</cp:coreProperties>
</file>