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9BD1" w14:textId="0D804C49" w:rsidR="00440250" w:rsidRPr="009D076B" w:rsidRDefault="00440250" w:rsidP="009D076B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>Зарегистрировано в Национальном реестре правовых актов</w:t>
      </w:r>
      <w:r w:rsidR="009D076B" w:rsidRPr="009D076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9D076B">
        <w:rPr>
          <w:rFonts w:ascii="Times New Roman" w:hAnsi="Times New Roman" w:cs="Times New Roman"/>
          <w:color w:val="000000" w:themeColor="text1"/>
        </w:rPr>
        <w:t>Республики Беларусь 9 декабря 2016 г. N 5/43030</w:t>
      </w:r>
    </w:p>
    <w:p w14:paraId="3F966B8E" w14:textId="77777777" w:rsidR="00440250" w:rsidRPr="009D076B" w:rsidRDefault="0044025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14:paraId="08A8FD22" w14:textId="77777777" w:rsidR="00440250" w:rsidRPr="009D076B" w:rsidRDefault="00440250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5603ACF5" w14:textId="77777777" w:rsidR="00440250" w:rsidRPr="009D076B" w:rsidRDefault="00440250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>ПОСТАНОВЛЕНИЕ СОВЕТА МИНИСТРОВ РЕСПУБЛИКИ БЕЛАРУСЬ</w:t>
      </w:r>
    </w:p>
    <w:p w14:paraId="660F2844" w14:textId="77777777" w:rsidR="00440250" w:rsidRPr="009D076B" w:rsidRDefault="00440250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>7 декабря 2016 г. N 1001</w:t>
      </w:r>
    </w:p>
    <w:p w14:paraId="6E889CCE" w14:textId="77777777" w:rsidR="00440250" w:rsidRPr="009D076B" w:rsidRDefault="00440250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09F47E74" w14:textId="77777777" w:rsidR="00440250" w:rsidRPr="009D076B" w:rsidRDefault="00440250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>О НЕКОТОРЫХ ВОПРОСАХ ОПРЕДЕЛЕНИЯ РАЗМЕРА ВРЕДА (В ТОМ ЧИСЛЕ РЕАЛЬНОГО УЩЕРБА)</w:t>
      </w:r>
    </w:p>
    <w:p w14:paraId="03A3E61C" w14:textId="77777777" w:rsidR="00440250" w:rsidRPr="009D076B" w:rsidRDefault="00440250">
      <w:pPr>
        <w:pStyle w:val="ConsPlusNormal"/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40250" w:rsidRPr="009D076B" w14:paraId="79B2F04C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F7BF7" w14:textId="77777777" w:rsidR="00440250" w:rsidRPr="009D076B" w:rsidRDefault="0044025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38A9E" w14:textId="77777777" w:rsidR="00440250" w:rsidRPr="009D076B" w:rsidRDefault="0044025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E9D213" w14:textId="77777777" w:rsidR="00440250" w:rsidRPr="009D076B" w:rsidRDefault="004402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076B">
              <w:rPr>
                <w:rFonts w:ascii="Times New Roman" w:hAnsi="Times New Roman" w:cs="Times New Roman"/>
                <w:color w:val="000000" w:themeColor="text1"/>
              </w:rPr>
              <w:t xml:space="preserve">(в ред. постановлений Совмина от 18.05.2023 </w:t>
            </w:r>
            <w:hyperlink r:id="rId4">
              <w:r w:rsidRPr="009D076B">
                <w:rPr>
                  <w:rFonts w:ascii="Times New Roman" w:hAnsi="Times New Roman" w:cs="Times New Roman"/>
                  <w:color w:val="000000" w:themeColor="text1"/>
                </w:rPr>
                <w:t>N 316</w:t>
              </w:r>
            </w:hyperlink>
            <w:r w:rsidRPr="009D076B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392CF45A" w14:textId="77777777" w:rsidR="00440250" w:rsidRPr="009D076B" w:rsidRDefault="004402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076B">
              <w:rPr>
                <w:rFonts w:ascii="Times New Roman" w:hAnsi="Times New Roman" w:cs="Times New Roman"/>
                <w:color w:val="000000" w:themeColor="text1"/>
              </w:rPr>
              <w:t xml:space="preserve">от 30.12.2025 </w:t>
            </w:r>
            <w:hyperlink r:id="rId5">
              <w:r w:rsidRPr="009D076B">
                <w:rPr>
                  <w:rFonts w:ascii="Times New Roman" w:hAnsi="Times New Roman" w:cs="Times New Roman"/>
                  <w:color w:val="000000" w:themeColor="text1"/>
                </w:rPr>
                <w:t>N 802</w:t>
              </w:r>
            </w:hyperlink>
            <w:r w:rsidRPr="009D076B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6E52F" w14:textId="77777777" w:rsidR="00440250" w:rsidRPr="009D076B" w:rsidRDefault="0044025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0B98499" w14:textId="77777777" w:rsidR="00440250" w:rsidRPr="009D076B" w:rsidRDefault="00440250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4820DE7D" w14:textId="77777777" w:rsidR="00440250" w:rsidRPr="009D076B" w:rsidRDefault="004402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 xml:space="preserve">На основании </w:t>
      </w:r>
      <w:hyperlink r:id="rId6">
        <w:r w:rsidRPr="009D076B">
          <w:rPr>
            <w:rFonts w:ascii="Times New Roman" w:hAnsi="Times New Roman" w:cs="Times New Roman"/>
            <w:color w:val="000000" w:themeColor="text1"/>
          </w:rPr>
          <w:t>части второй подпункта 2.4 пункта 2</w:t>
        </w:r>
      </w:hyperlink>
      <w:r w:rsidRPr="009D076B">
        <w:rPr>
          <w:rFonts w:ascii="Times New Roman" w:hAnsi="Times New Roman" w:cs="Times New Roman"/>
          <w:color w:val="000000" w:themeColor="text1"/>
        </w:rPr>
        <w:t xml:space="preserve"> Указа Президента Республики Беларусь от 6 июня 2025 г. N 227 "О повышении эффективности контрольной (надзорной) деятельности" Совет Министров Республики Беларусь ПОСТАНОВЛЯЕТ:</w:t>
      </w:r>
    </w:p>
    <w:p w14:paraId="30043362" w14:textId="77777777" w:rsidR="00440250" w:rsidRPr="009D076B" w:rsidRDefault="0044025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 xml:space="preserve">(преамбула в ред. </w:t>
      </w:r>
      <w:hyperlink r:id="rId7">
        <w:r w:rsidRPr="009D076B">
          <w:rPr>
            <w:rFonts w:ascii="Times New Roman" w:hAnsi="Times New Roman" w:cs="Times New Roman"/>
            <w:color w:val="000000" w:themeColor="text1"/>
          </w:rPr>
          <w:t>постановления</w:t>
        </w:r>
      </w:hyperlink>
      <w:r w:rsidRPr="009D076B">
        <w:rPr>
          <w:rFonts w:ascii="Times New Roman" w:hAnsi="Times New Roman" w:cs="Times New Roman"/>
          <w:color w:val="000000" w:themeColor="text1"/>
        </w:rPr>
        <w:t xml:space="preserve"> Совмина от 30.12.2025 N 802)</w:t>
      </w:r>
    </w:p>
    <w:p w14:paraId="2C340581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 xml:space="preserve">1. Утвердить </w:t>
      </w:r>
      <w:hyperlink w:anchor="P37">
        <w:r w:rsidRPr="009D076B">
          <w:rPr>
            <w:rFonts w:ascii="Times New Roman" w:hAnsi="Times New Roman" w:cs="Times New Roman"/>
            <w:color w:val="000000" w:themeColor="text1"/>
          </w:rPr>
          <w:t>Положение</w:t>
        </w:r>
      </w:hyperlink>
      <w:r w:rsidRPr="009D076B">
        <w:rPr>
          <w:rFonts w:ascii="Times New Roman" w:hAnsi="Times New Roman" w:cs="Times New Roman"/>
          <w:color w:val="000000" w:themeColor="text1"/>
        </w:rPr>
        <w:t xml:space="preserve"> о порядке определения размера причиненного вреда (в том числе реального ущерба) (прилагается).</w:t>
      </w:r>
    </w:p>
    <w:p w14:paraId="62C3E39A" w14:textId="77777777" w:rsidR="00440250" w:rsidRPr="009D076B" w:rsidRDefault="0044025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 xml:space="preserve">(п. 1 в ред. </w:t>
      </w:r>
      <w:hyperlink r:id="rId8">
        <w:r w:rsidRPr="009D076B">
          <w:rPr>
            <w:rFonts w:ascii="Times New Roman" w:hAnsi="Times New Roman" w:cs="Times New Roman"/>
            <w:color w:val="000000" w:themeColor="text1"/>
          </w:rPr>
          <w:t>постановления</w:t>
        </w:r>
      </w:hyperlink>
      <w:r w:rsidRPr="009D076B">
        <w:rPr>
          <w:rFonts w:ascii="Times New Roman" w:hAnsi="Times New Roman" w:cs="Times New Roman"/>
          <w:color w:val="000000" w:themeColor="text1"/>
        </w:rPr>
        <w:t xml:space="preserve"> Совмина от 30.12.2025 N 802)</w:t>
      </w:r>
    </w:p>
    <w:p w14:paraId="0FFF7E90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>2. Признать утратившими силу:</w:t>
      </w:r>
    </w:p>
    <w:p w14:paraId="57A71834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hyperlink r:id="rId9">
        <w:r w:rsidRPr="009D076B">
          <w:rPr>
            <w:rFonts w:ascii="Times New Roman" w:hAnsi="Times New Roman" w:cs="Times New Roman"/>
            <w:color w:val="000000" w:themeColor="text1"/>
          </w:rPr>
          <w:t>постановление</w:t>
        </w:r>
      </w:hyperlink>
      <w:r w:rsidRPr="009D076B">
        <w:rPr>
          <w:rFonts w:ascii="Times New Roman" w:hAnsi="Times New Roman" w:cs="Times New Roman"/>
          <w:color w:val="000000" w:themeColor="text1"/>
        </w:rPr>
        <w:t xml:space="preserve"> Совета Министров Республики Беларусь от 13 января 2003 г. N 22 "О размере вреда, причиненного государственному имуществу" (Национальный реестр правовых актов Республики Беларусь, 2003 г., N 7, 5/11791);</w:t>
      </w:r>
    </w:p>
    <w:p w14:paraId="40585E14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hyperlink r:id="rId10">
        <w:r w:rsidRPr="009D076B">
          <w:rPr>
            <w:rFonts w:ascii="Times New Roman" w:hAnsi="Times New Roman" w:cs="Times New Roman"/>
            <w:color w:val="000000" w:themeColor="text1"/>
          </w:rPr>
          <w:t>абзац седьмой пункта 3</w:t>
        </w:r>
      </w:hyperlink>
      <w:r w:rsidRPr="009D076B">
        <w:rPr>
          <w:rFonts w:ascii="Times New Roman" w:hAnsi="Times New Roman" w:cs="Times New Roman"/>
          <w:color w:val="000000" w:themeColor="text1"/>
        </w:rPr>
        <w:t xml:space="preserve"> постановления Совета Министров Республики Беларусь от 22 ноября 2004 г. N 1477 "Об утверждении Положения о материальной ответственности военнослужащих" (Национальный реестр правовых актов Республики Беларусь, 2004 г., N 188, 5/15189);</w:t>
      </w:r>
    </w:p>
    <w:p w14:paraId="191E0148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hyperlink r:id="rId11">
        <w:r w:rsidRPr="009D076B">
          <w:rPr>
            <w:rFonts w:ascii="Times New Roman" w:hAnsi="Times New Roman" w:cs="Times New Roman"/>
            <w:color w:val="000000" w:themeColor="text1"/>
          </w:rPr>
          <w:t>подпункт 1.18 пункта 1</w:t>
        </w:r>
      </w:hyperlink>
      <w:r w:rsidRPr="009D076B">
        <w:rPr>
          <w:rFonts w:ascii="Times New Roman" w:hAnsi="Times New Roman" w:cs="Times New Roman"/>
          <w:color w:val="000000" w:themeColor="text1"/>
        </w:rPr>
        <w:t xml:space="preserve"> постановления Совета Министров Республики Беларусь от 16 декабря 2008 г. N 1943 "О некоторых мерах по реализации Указа Президента Республики Беларусь от 26 августа 2008 г. N 445" (Национальный реестр правовых актов Республики Беларусь, 2009 г., N 1, 5/28978).</w:t>
      </w:r>
    </w:p>
    <w:p w14:paraId="2F23DCBB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>3. Предоставить право Министерству финансов давать разъяснения по вопросам применения утвержденного настоящим постановлением Положения о порядке определения размера причиненного вреда (в том числе реального ущерба).</w:t>
      </w:r>
    </w:p>
    <w:p w14:paraId="0DD7C6E8" w14:textId="77777777" w:rsidR="00440250" w:rsidRPr="009D076B" w:rsidRDefault="0044025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 xml:space="preserve">(п. 3 в ред. </w:t>
      </w:r>
      <w:hyperlink r:id="rId12">
        <w:r w:rsidRPr="009D076B">
          <w:rPr>
            <w:rFonts w:ascii="Times New Roman" w:hAnsi="Times New Roman" w:cs="Times New Roman"/>
            <w:color w:val="000000" w:themeColor="text1"/>
          </w:rPr>
          <w:t>постановления</w:t>
        </w:r>
      </w:hyperlink>
      <w:r w:rsidRPr="009D076B">
        <w:rPr>
          <w:rFonts w:ascii="Times New Roman" w:hAnsi="Times New Roman" w:cs="Times New Roman"/>
          <w:color w:val="000000" w:themeColor="text1"/>
        </w:rPr>
        <w:t xml:space="preserve"> Совмина от 30.12.2025 N 802)</w:t>
      </w:r>
    </w:p>
    <w:p w14:paraId="29F66502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>4. Республиканским органам государственного управления в трехмесячный срок привести свои нормативные правовые акты в соответствие с настоящим постановлением.</w:t>
      </w:r>
    </w:p>
    <w:p w14:paraId="6C8DD670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>5. Настоящее постановление вступает в силу после его официального опубликования.</w:t>
      </w:r>
    </w:p>
    <w:p w14:paraId="1868894A" w14:textId="77777777" w:rsidR="00440250" w:rsidRPr="009D076B" w:rsidRDefault="00440250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40250" w:rsidRPr="009D076B" w14:paraId="2F566E95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D67A66F" w14:textId="77777777" w:rsidR="00440250" w:rsidRPr="009D076B" w:rsidRDefault="0044025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D076B">
              <w:rPr>
                <w:rFonts w:ascii="Times New Roman" w:hAnsi="Times New Roman" w:cs="Times New Roman"/>
                <w:color w:val="000000" w:themeColor="text1"/>
              </w:rP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C68E644" w14:textId="77777777" w:rsidR="00440250" w:rsidRPr="009D076B" w:rsidRDefault="0044025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D076B">
              <w:rPr>
                <w:rFonts w:ascii="Times New Roman" w:hAnsi="Times New Roman" w:cs="Times New Roman"/>
                <w:color w:val="000000" w:themeColor="text1"/>
              </w:rPr>
              <w:t>А.Кобяков</w:t>
            </w:r>
            <w:proofErr w:type="spellEnd"/>
          </w:p>
        </w:tc>
      </w:tr>
    </w:tbl>
    <w:p w14:paraId="21DD2698" w14:textId="77777777" w:rsidR="00440250" w:rsidRPr="009D076B" w:rsidRDefault="00440250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3C1E4E3D" w14:textId="77777777" w:rsidR="00440250" w:rsidRPr="009D076B" w:rsidRDefault="00440250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71AC5CC3" w14:textId="77777777" w:rsidR="00440250" w:rsidRPr="009D076B" w:rsidRDefault="00440250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7C6FA68A" w14:textId="77777777" w:rsidR="00440250" w:rsidRPr="009D076B" w:rsidRDefault="00440250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6E0E6744" w14:textId="3C11418E" w:rsidR="00440250" w:rsidRPr="009D076B" w:rsidRDefault="00440250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lastRenderedPageBreak/>
        <w:t xml:space="preserve">                                                       </w:t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Pr="009D076B">
        <w:rPr>
          <w:rFonts w:ascii="Times New Roman" w:hAnsi="Times New Roman" w:cs="Times New Roman"/>
          <w:color w:val="000000" w:themeColor="text1"/>
        </w:rPr>
        <w:t xml:space="preserve"> </w:t>
      </w:r>
      <w:r w:rsidR="00A85D52">
        <w:rPr>
          <w:rFonts w:ascii="Times New Roman" w:hAnsi="Times New Roman" w:cs="Times New Roman"/>
          <w:color w:val="000000" w:themeColor="text1"/>
          <w:lang w:val="ru-RU"/>
        </w:rPr>
        <w:t xml:space="preserve">      </w:t>
      </w:r>
      <w:r w:rsidRPr="009D076B">
        <w:rPr>
          <w:rFonts w:ascii="Times New Roman" w:hAnsi="Times New Roman" w:cs="Times New Roman"/>
          <w:color w:val="000000" w:themeColor="text1"/>
        </w:rPr>
        <w:t>УТВЕРЖДЕНО</w:t>
      </w:r>
    </w:p>
    <w:p w14:paraId="399C9AA2" w14:textId="46D13120" w:rsidR="00440250" w:rsidRPr="009D076B" w:rsidRDefault="00440250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 xml:space="preserve">                                                      </w:t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Pr="009D076B">
        <w:rPr>
          <w:rFonts w:ascii="Times New Roman" w:hAnsi="Times New Roman" w:cs="Times New Roman"/>
          <w:color w:val="000000" w:themeColor="text1"/>
        </w:rPr>
        <w:t xml:space="preserve">  </w:t>
      </w:r>
      <w:r w:rsidR="00A85D52">
        <w:rPr>
          <w:rFonts w:ascii="Times New Roman" w:hAnsi="Times New Roman" w:cs="Times New Roman"/>
          <w:color w:val="000000" w:themeColor="text1"/>
          <w:lang w:val="ru-RU"/>
        </w:rPr>
        <w:t xml:space="preserve">     </w:t>
      </w:r>
      <w:r w:rsidRPr="009D076B">
        <w:rPr>
          <w:rFonts w:ascii="Times New Roman" w:hAnsi="Times New Roman" w:cs="Times New Roman"/>
          <w:color w:val="000000" w:themeColor="text1"/>
        </w:rPr>
        <w:t>Постановление</w:t>
      </w:r>
    </w:p>
    <w:p w14:paraId="47E5074D" w14:textId="23E5141F" w:rsidR="00440250" w:rsidRPr="009D076B" w:rsidRDefault="00440250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</w:t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Pr="009D076B">
        <w:rPr>
          <w:rFonts w:ascii="Times New Roman" w:hAnsi="Times New Roman" w:cs="Times New Roman"/>
          <w:color w:val="000000" w:themeColor="text1"/>
        </w:rPr>
        <w:t xml:space="preserve"> </w:t>
      </w:r>
      <w:r w:rsidR="00A85D52">
        <w:rPr>
          <w:rFonts w:ascii="Times New Roman" w:hAnsi="Times New Roman" w:cs="Times New Roman"/>
          <w:color w:val="000000" w:themeColor="text1"/>
          <w:lang w:val="ru-RU"/>
        </w:rPr>
        <w:t xml:space="preserve">      </w:t>
      </w:r>
      <w:r w:rsidRPr="009D076B">
        <w:rPr>
          <w:rFonts w:ascii="Times New Roman" w:hAnsi="Times New Roman" w:cs="Times New Roman"/>
          <w:color w:val="000000" w:themeColor="text1"/>
        </w:rPr>
        <w:t>Совета Министров</w:t>
      </w:r>
    </w:p>
    <w:p w14:paraId="3855F5A2" w14:textId="75C1D149" w:rsidR="00440250" w:rsidRPr="009D076B" w:rsidRDefault="00440250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</w:t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  <w:t xml:space="preserve">       </w:t>
      </w:r>
      <w:r w:rsidRPr="009D076B">
        <w:rPr>
          <w:rFonts w:ascii="Times New Roman" w:hAnsi="Times New Roman" w:cs="Times New Roman"/>
          <w:color w:val="000000" w:themeColor="text1"/>
        </w:rPr>
        <w:t>Республики Беларусь</w:t>
      </w:r>
    </w:p>
    <w:p w14:paraId="54BD0777" w14:textId="3B678A08" w:rsidR="00440250" w:rsidRPr="009D076B" w:rsidRDefault="00440250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</w:t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="00A85D52">
        <w:rPr>
          <w:rFonts w:ascii="Times New Roman" w:hAnsi="Times New Roman" w:cs="Times New Roman"/>
          <w:color w:val="000000" w:themeColor="text1"/>
          <w:lang w:val="ru-RU"/>
        </w:rPr>
        <w:tab/>
      </w:r>
      <w:r w:rsidRPr="009D076B">
        <w:rPr>
          <w:rFonts w:ascii="Times New Roman" w:hAnsi="Times New Roman" w:cs="Times New Roman"/>
          <w:color w:val="000000" w:themeColor="text1"/>
        </w:rPr>
        <w:t xml:space="preserve"> </w:t>
      </w:r>
      <w:r w:rsidR="00A85D52">
        <w:rPr>
          <w:rFonts w:ascii="Times New Roman" w:hAnsi="Times New Roman" w:cs="Times New Roman"/>
          <w:color w:val="000000" w:themeColor="text1"/>
          <w:lang w:val="ru-RU"/>
        </w:rPr>
        <w:t xml:space="preserve">      </w:t>
      </w:r>
      <w:r w:rsidRPr="009D076B">
        <w:rPr>
          <w:rFonts w:ascii="Times New Roman" w:hAnsi="Times New Roman" w:cs="Times New Roman"/>
          <w:color w:val="000000" w:themeColor="text1"/>
        </w:rPr>
        <w:t>07.12.2016 N 1001</w:t>
      </w:r>
    </w:p>
    <w:p w14:paraId="72D4423C" w14:textId="77777777" w:rsidR="00440250" w:rsidRPr="009D076B" w:rsidRDefault="00440250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53FDE81D" w14:textId="77777777" w:rsidR="00440250" w:rsidRPr="009D076B" w:rsidRDefault="00440250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0" w:name="P37"/>
      <w:bookmarkEnd w:id="0"/>
      <w:r w:rsidRPr="009D076B">
        <w:rPr>
          <w:rFonts w:ascii="Times New Roman" w:hAnsi="Times New Roman" w:cs="Times New Roman"/>
          <w:color w:val="000000" w:themeColor="text1"/>
        </w:rPr>
        <w:t>ПОЛОЖЕНИЕ</w:t>
      </w:r>
    </w:p>
    <w:p w14:paraId="4EBE852A" w14:textId="77777777" w:rsidR="00440250" w:rsidRPr="009D076B" w:rsidRDefault="00440250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>О ПОРЯДКЕ ОПРЕДЕЛЕНИЯ РАЗМЕРА ПРИЧИНЕННОГО ВРЕДА (В ТОМ ЧИСЛЕ РЕАЛЬНОГО УЩЕРБА)</w:t>
      </w:r>
    </w:p>
    <w:p w14:paraId="7E0773EC" w14:textId="77777777" w:rsidR="00440250" w:rsidRPr="009D076B" w:rsidRDefault="00440250">
      <w:pPr>
        <w:pStyle w:val="ConsPlusNormal"/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40250" w:rsidRPr="009D076B" w14:paraId="6A1243C7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71280" w14:textId="77777777" w:rsidR="00440250" w:rsidRPr="009D076B" w:rsidRDefault="0044025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DBCBF" w14:textId="77777777" w:rsidR="00440250" w:rsidRPr="009D076B" w:rsidRDefault="0044025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8EDC27" w14:textId="77777777" w:rsidR="00440250" w:rsidRPr="009D076B" w:rsidRDefault="004402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076B">
              <w:rPr>
                <w:rFonts w:ascii="Times New Roman" w:hAnsi="Times New Roman" w:cs="Times New Roman"/>
                <w:color w:val="000000" w:themeColor="text1"/>
              </w:rPr>
              <w:t xml:space="preserve">(в ред. постановлений Совмина от 18.05.2023 </w:t>
            </w:r>
            <w:hyperlink r:id="rId13">
              <w:r w:rsidRPr="009D076B">
                <w:rPr>
                  <w:rFonts w:ascii="Times New Roman" w:hAnsi="Times New Roman" w:cs="Times New Roman"/>
                  <w:color w:val="000000" w:themeColor="text1"/>
                </w:rPr>
                <w:t>N 316</w:t>
              </w:r>
            </w:hyperlink>
            <w:r w:rsidRPr="009D076B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5AA0AC2B" w14:textId="77777777" w:rsidR="00440250" w:rsidRPr="009D076B" w:rsidRDefault="004402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076B">
              <w:rPr>
                <w:rFonts w:ascii="Times New Roman" w:hAnsi="Times New Roman" w:cs="Times New Roman"/>
                <w:color w:val="000000" w:themeColor="text1"/>
              </w:rPr>
              <w:t xml:space="preserve">от 30.12.2025 </w:t>
            </w:r>
            <w:hyperlink r:id="rId14">
              <w:r w:rsidRPr="009D076B">
                <w:rPr>
                  <w:rFonts w:ascii="Times New Roman" w:hAnsi="Times New Roman" w:cs="Times New Roman"/>
                  <w:color w:val="000000" w:themeColor="text1"/>
                </w:rPr>
                <w:t>N 802</w:t>
              </w:r>
            </w:hyperlink>
            <w:r w:rsidRPr="009D076B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9CBF4" w14:textId="77777777" w:rsidR="00440250" w:rsidRPr="009D076B" w:rsidRDefault="0044025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9BF17F6" w14:textId="77777777" w:rsidR="00440250" w:rsidRPr="009D076B" w:rsidRDefault="00440250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13071D13" w14:textId="77777777" w:rsidR="00440250" w:rsidRPr="009D076B" w:rsidRDefault="004402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>1. Настоящим Положением устанавливается порядок определения размера вреда (в том числе реального ущерба), причиненного государству, юридическим лицам и индивидуальным предпринимателям (далее - субъекты хозяйственной деятельности) противоправными действиями, если иной порядок не установлен законодательными актами.</w:t>
      </w:r>
    </w:p>
    <w:p w14:paraId="12F31A2D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 xml:space="preserve">Настоящее Положение применяется при осуществлении контроля (надзора) в форме проверок в соответствии с </w:t>
      </w:r>
      <w:hyperlink r:id="rId15">
        <w:r w:rsidRPr="009D076B">
          <w:rPr>
            <w:rFonts w:ascii="Times New Roman" w:hAnsi="Times New Roman" w:cs="Times New Roman"/>
            <w:color w:val="000000" w:themeColor="text1"/>
          </w:rPr>
          <w:t>Положением</w:t>
        </w:r>
      </w:hyperlink>
      <w:r w:rsidRPr="009D076B">
        <w:rPr>
          <w:rFonts w:ascii="Times New Roman" w:hAnsi="Times New Roman" w:cs="Times New Roman"/>
          <w:color w:val="000000" w:themeColor="text1"/>
        </w:rPr>
        <w:t xml:space="preserve"> о порядке организации и проведения проверок, утвержденным Указом Президента Республики Беларусь от 6 июня 2025 г. N 227.</w:t>
      </w:r>
    </w:p>
    <w:p w14:paraId="133FF3A3" w14:textId="77777777" w:rsidR="00440250" w:rsidRPr="009D076B" w:rsidRDefault="0044025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 xml:space="preserve">(в ред. постановлений Совмина от 18.05.2023 </w:t>
      </w:r>
      <w:hyperlink r:id="rId16">
        <w:r w:rsidRPr="009D076B">
          <w:rPr>
            <w:rFonts w:ascii="Times New Roman" w:hAnsi="Times New Roman" w:cs="Times New Roman"/>
            <w:color w:val="000000" w:themeColor="text1"/>
          </w:rPr>
          <w:t>N 316</w:t>
        </w:r>
      </w:hyperlink>
      <w:r w:rsidRPr="009D076B">
        <w:rPr>
          <w:rFonts w:ascii="Times New Roman" w:hAnsi="Times New Roman" w:cs="Times New Roman"/>
          <w:color w:val="000000" w:themeColor="text1"/>
        </w:rPr>
        <w:t xml:space="preserve">, от 30.12.2025 </w:t>
      </w:r>
      <w:hyperlink r:id="rId17">
        <w:r w:rsidRPr="009D076B">
          <w:rPr>
            <w:rFonts w:ascii="Times New Roman" w:hAnsi="Times New Roman" w:cs="Times New Roman"/>
            <w:color w:val="000000" w:themeColor="text1"/>
          </w:rPr>
          <w:t>N 802</w:t>
        </w:r>
      </w:hyperlink>
      <w:r w:rsidRPr="009D076B">
        <w:rPr>
          <w:rFonts w:ascii="Times New Roman" w:hAnsi="Times New Roman" w:cs="Times New Roman"/>
          <w:color w:val="000000" w:themeColor="text1"/>
        </w:rPr>
        <w:t>)</w:t>
      </w:r>
    </w:p>
    <w:p w14:paraId="17726C0A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>2. Для целей настоящего Положения под датой причинения вреда понимается день (период) совершения противоправных действий.</w:t>
      </w:r>
    </w:p>
    <w:p w14:paraId="1BA77B79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>Под противоправными действиями понимается нарушение актов законодательства, а также регулирующих вопросы осуществления закупок за счет собственных средств &lt;*&gt; локальных правовых актов.</w:t>
      </w:r>
    </w:p>
    <w:p w14:paraId="0338A182" w14:textId="77777777" w:rsidR="00440250" w:rsidRPr="009D076B" w:rsidRDefault="0044025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 xml:space="preserve">(часть вторая п. 2 введена </w:t>
      </w:r>
      <w:hyperlink r:id="rId18">
        <w:r w:rsidRPr="009D076B">
          <w:rPr>
            <w:rFonts w:ascii="Times New Roman" w:hAnsi="Times New Roman" w:cs="Times New Roman"/>
            <w:color w:val="000000" w:themeColor="text1"/>
          </w:rPr>
          <w:t>постановлением</w:t>
        </w:r>
      </w:hyperlink>
      <w:r w:rsidRPr="009D076B">
        <w:rPr>
          <w:rFonts w:ascii="Times New Roman" w:hAnsi="Times New Roman" w:cs="Times New Roman"/>
          <w:color w:val="000000" w:themeColor="text1"/>
        </w:rPr>
        <w:t xml:space="preserve"> Совмина от 18.05.2023 N 316)</w:t>
      </w:r>
    </w:p>
    <w:p w14:paraId="2E98B5D2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>--------------------------------</w:t>
      </w:r>
    </w:p>
    <w:p w14:paraId="3383F89B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>&lt;*&gt; Для целей настоящего постановления под закупками за счет собственных средств понимаются закупки, подлежащие осуществлению в соответствии с законодательством о закупках за счет собственных средств.</w:t>
      </w:r>
    </w:p>
    <w:p w14:paraId="68E52F71" w14:textId="77777777" w:rsidR="00440250" w:rsidRPr="009D076B" w:rsidRDefault="0044025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 xml:space="preserve">(сноска введена </w:t>
      </w:r>
      <w:hyperlink r:id="rId19">
        <w:r w:rsidRPr="009D076B">
          <w:rPr>
            <w:rFonts w:ascii="Times New Roman" w:hAnsi="Times New Roman" w:cs="Times New Roman"/>
            <w:color w:val="000000" w:themeColor="text1"/>
          </w:rPr>
          <w:t>постановлением</w:t>
        </w:r>
      </w:hyperlink>
      <w:r w:rsidRPr="009D076B">
        <w:rPr>
          <w:rFonts w:ascii="Times New Roman" w:hAnsi="Times New Roman" w:cs="Times New Roman"/>
          <w:color w:val="000000" w:themeColor="text1"/>
        </w:rPr>
        <w:t xml:space="preserve"> Совмина от 18.05.2023 N 316)</w:t>
      </w:r>
    </w:p>
    <w:p w14:paraId="3B59F9C9" w14:textId="77777777" w:rsidR="00440250" w:rsidRPr="009D076B" w:rsidRDefault="004402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05D077E7" w14:textId="77777777" w:rsidR="00440250" w:rsidRPr="009D076B" w:rsidRDefault="004402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" w:name="P52"/>
      <w:bookmarkEnd w:id="1"/>
      <w:r w:rsidRPr="009D076B">
        <w:rPr>
          <w:rFonts w:ascii="Times New Roman" w:hAnsi="Times New Roman" w:cs="Times New Roman"/>
          <w:color w:val="000000" w:themeColor="text1"/>
        </w:rPr>
        <w:t xml:space="preserve">3. Размер вреда, причиненного имуществу субъектов хозяйственной деятельности (далее - вред), определяется на дату причинения вреда исходя из денежной оценки имущества, числящегося в бухгалтерском учете, и (или) документов, отражающих денежную оценку имущества (уменьшенную на сумму амортизационных отчислений по основным средствам и нематериальным активам, рассчитанных в соответствии с </w:t>
      </w:r>
      <w:hyperlink r:id="rId20">
        <w:r w:rsidRPr="009D076B">
          <w:rPr>
            <w:rFonts w:ascii="Times New Roman" w:hAnsi="Times New Roman" w:cs="Times New Roman"/>
            <w:color w:val="000000" w:themeColor="text1"/>
          </w:rPr>
          <w:t>законодательством</w:t>
        </w:r>
      </w:hyperlink>
      <w:r w:rsidRPr="009D076B">
        <w:rPr>
          <w:rFonts w:ascii="Times New Roman" w:hAnsi="Times New Roman" w:cs="Times New Roman"/>
          <w:color w:val="000000" w:themeColor="text1"/>
        </w:rPr>
        <w:t>).</w:t>
      </w:r>
    </w:p>
    <w:p w14:paraId="29949144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>4. Размер вреда определяется при:</w:t>
      </w:r>
    </w:p>
    <w:p w14:paraId="4395A7F5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>недостаче - как разница между денежной оценкой имущества, числящегося в бухгалтерском учете, и денежной оценкой его фактического наличия;</w:t>
      </w:r>
    </w:p>
    <w:p w14:paraId="5F593C11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 xml:space="preserve">списании имущества сверх установленных норм (нормативов, лимитов) - как разница между денежной оценкой фактически списанного имущества и денежной оценкой </w:t>
      </w:r>
      <w:r w:rsidRPr="009D076B">
        <w:rPr>
          <w:rFonts w:ascii="Times New Roman" w:hAnsi="Times New Roman" w:cs="Times New Roman"/>
          <w:color w:val="000000" w:themeColor="text1"/>
        </w:rPr>
        <w:lastRenderedPageBreak/>
        <w:t>имущества, подлежащего списанию в соответствии с актами законодательства;</w:t>
      </w:r>
    </w:p>
    <w:p w14:paraId="7D623EC0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>излишней выплате (переплате) денежных средств - как разница между фактически выплаченными денежными средствами и денежными средствами, подлежащими выплате в соответствии с актами законодательства;</w:t>
      </w:r>
    </w:p>
    <w:p w14:paraId="3D0E3F24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>недоплате (недополучении) денежных средств - как разница между денежными средствами, подлежащими выплате в соответствии с актами законодательства, и денежными средствами, фактически выплаченными;</w:t>
      </w:r>
    </w:p>
    <w:p w14:paraId="6699176D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 xml:space="preserve">ухудшении характеристик имущества, в том числе в случае его разукомплектования, повреждения, порчи, при которых экономически целесообразно восстановление характеристик имущества, - исходя из стоимости данного восстановления (в том числе ремонта, необходимого комплектования). При этом восстановление характеристик имущества считается экономически целесообразным, если стоимость восстановления не превышает денежной оценки имущества в соответствии с </w:t>
      </w:r>
      <w:hyperlink w:anchor="P52">
        <w:r w:rsidRPr="009D076B">
          <w:rPr>
            <w:rFonts w:ascii="Times New Roman" w:hAnsi="Times New Roman" w:cs="Times New Roman"/>
            <w:color w:val="000000" w:themeColor="text1"/>
          </w:rPr>
          <w:t>пунктом 3</w:t>
        </w:r>
      </w:hyperlink>
      <w:r w:rsidRPr="009D076B">
        <w:rPr>
          <w:rFonts w:ascii="Times New Roman" w:hAnsi="Times New Roman" w:cs="Times New Roman"/>
          <w:color w:val="000000" w:themeColor="text1"/>
        </w:rPr>
        <w:t xml:space="preserve"> настоящего Положения на дату причинения вреда;</w:t>
      </w:r>
    </w:p>
    <w:p w14:paraId="1A249827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>отчуждении имущества ниже стоимости, определенной в соответствии с актами законодательства, - как разница между стоимостью, определенной в соответствии с актами законодательства, и стоимостью, по которой имущество было реализовано;</w:t>
      </w:r>
    </w:p>
    <w:p w14:paraId="08EDC4B2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>завышении (занижении) фактически оплаченной по сравнению с определенной в соответствии с актами законодательства (при их наличии) стоимости (цен, тарифов) товаров (работ, услуг) - в размере выявленного завышения (занижения);</w:t>
      </w:r>
    </w:p>
    <w:p w14:paraId="249FA0CE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 xml:space="preserve">изменении условий договора и (или) проекта договора государственной закупки при его заключении и (или) исполнении в случаях, не предусмотренных законодательными актами или постановлениями Совета Министров Республики Беларусь, в части объема (количества) предмета государственной закупки или его части (лота), цены договора государственной закупки - как разница между фактически полученными поставщиком (подрядчиком, исполнителем) денежными средствами и денежными средствами, подлежащими получению по договору государственной закупки с учетом требований </w:t>
      </w:r>
      <w:hyperlink r:id="rId21">
        <w:r w:rsidRPr="009D076B">
          <w:rPr>
            <w:rFonts w:ascii="Times New Roman" w:hAnsi="Times New Roman" w:cs="Times New Roman"/>
            <w:color w:val="000000" w:themeColor="text1"/>
          </w:rPr>
          <w:t>статей 24</w:t>
        </w:r>
      </w:hyperlink>
      <w:r w:rsidRPr="009D076B">
        <w:rPr>
          <w:rFonts w:ascii="Times New Roman" w:hAnsi="Times New Roman" w:cs="Times New Roman"/>
          <w:color w:val="000000" w:themeColor="text1"/>
        </w:rPr>
        <w:t xml:space="preserve"> и </w:t>
      </w:r>
      <w:hyperlink r:id="rId22">
        <w:r w:rsidRPr="009D076B">
          <w:rPr>
            <w:rFonts w:ascii="Times New Roman" w:hAnsi="Times New Roman" w:cs="Times New Roman"/>
            <w:color w:val="000000" w:themeColor="text1"/>
          </w:rPr>
          <w:t>25</w:t>
        </w:r>
      </w:hyperlink>
      <w:r w:rsidRPr="009D076B">
        <w:rPr>
          <w:rFonts w:ascii="Times New Roman" w:hAnsi="Times New Roman" w:cs="Times New Roman"/>
          <w:color w:val="000000" w:themeColor="text1"/>
        </w:rPr>
        <w:t xml:space="preserve"> Закона Республики Беларусь от 13 июля 2012 г. N 419-З "О государственных закупках товаров (работ, услуг)";</w:t>
      </w:r>
    </w:p>
    <w:p w14:paraId="1AE8C4E5" w14:textId="77777777" w:rsidR="00440250" w:rsidRPr="009D076B" w:rsidRDefault="0044025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 xml:space="preserve">(в ред. </w:t>
      </w:r>
      <w:hyperlink r:id="rId23">
        <w:r w:rsidRPr="009D076B">
          <w:rPr>
            <w:rFonts w:ascii="Times New Roman" w:hAnsi="Times New Roman" w:cs="Times New Roman"/>
            <w:color w:val="000000" w:themeColor="text1"/>
          </w:rPr>
          <w:t>постановления</w:t>
        </w:r>
      </w:hyperlink>
      <w:r w:rsidRPr="009D076B">
        <w:rPr>
          <w:rFonts w:ascii="Times New Roman" w:hAnsi="Times New Roman" w:cs="Times New Roman"/>
          <w:color w:val="000000" w:themeColor="text1"/>
        </w:rPr>
        <w:t xml:space="preserve"> Совмина от 30.12.2025 N 802)</w:t>
      </w:r>
    </w:p>
    <w:p w14:paraId="6ED658A9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>нарушении порядка открытия, рассмотрения, оценки, сравнения, отклонения предложений в процедуре государственной закупки, закупки за счет собственных средств, повлекшем неправомерное решение о выборе участника-победителя (за исключением случая, связанного с неправомерным применением к товарам (работам, услугам) участника, выбранного участником-победителем, преференциальной поправки) и заключение договора с таким участником, - как разница между фактически выплаченными денежными средствами (в пределах цены договора, сформированной по результатам процедуры закупки, без учета ее увеличения при исполнении договора) и ценой предложения (ставкой при проведении электронного аукциона, в том числе с учетом преференциальной поправки в случае ее применения) участника, который должен был быть признан победителем;</w:t>
      </w:r>
    </w:p>
    <w:p w14:paraId="30143292" w14:textId="77777777" w:rsidR="00440250" w:rsidRPr="009D076B" w:rsidRDefault="0044025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 xml:space="preserve">(абзац введен </w:t>
      </w:r>
      <w:hyperlink r:id="rId24">
        <w:r w:rsidRPr="009D076B">
          <w:rPr>
            <w:rFonts w:ascii="Times New Roman" w:hAnsi="Times New Roman" w:cs="Times New Roman"/>
            <w:color w:val="000000" w:themeColor="text1"/>
          </w:rPr>
          <w:t>постановлением</w:t>
        </w:r>
      </w:hyperlink>
      <w:r w:rsidRPr="009D076B">
        <w:rPr>
          <w:rFonts w:ascii="Times New Roman" w:hAnsi="Times New Roman" w:cs="Times New Roman"/>
          <w:color w:val="000000" w:themeColor="text1"/>
        </w:rPr>
        <w:t xml:space="preserve"> Совмина от 18.05.2023 N 316)</w:t>
      </w:r>
    </w:p>
    <w:p w14:paraId="11E4E987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 xml:space="preserve">неправомерном заявлении участником о праве на применение преференциальной поправки при участии в государственных закупках, закупках за счет собственных средств (в случае применения такой поправки), а также невыполнении в случаях, установленных актами законодательства, обязательств и условий в связи с применением преференциальной </w:t>
      </w:r>
      <w:r w:rsidRPr="009D076B">
        <w:rPr>
          <w:rFonts w:ascii="Times New Roman" w:hAnsi="Times New Roman" w:cs="Times New Roman"/>
          <w:color w:val="000000" w:themeColor="text1"/>
        </w:rPr>
        <w:lastRenderedPageBreak/>
        <w:t>поправки - как разница между фактически полученными поставщиком (подрядчиком, исполнителем) денежными средствами (в пределах цены договора, сформированной по результатам процедуры закупки, без учета ее увеличения при исполнении договора) и ценой предложения (ставкой при проведении электронного аукциона, в том числе с учетом преференциальной поправки в случае ее применения) участника, который должен был быть признан победителем.</w:t>
      </w:r>
    </w:p>
    <w:p w14:paraId="15DF9565" w14:textId="77777777" w:rsidR="00440250" w:rsidRPr="009D076B" w:rsidRDefault="00440250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 xml:space="preserve">(абзац введен </w:t>
      </w:r>
      <w:hyperlink r:id="rId25">
        <w:r w:rsidRPr="009D076B">
          <w:rPr>
            <w:rFonts w:ascii="Times New Roman" w:hAnsi="Times New Roman" w:cs="Times New Roman"/>
            <w:color w:val="000000" w:themeColor="text1"/>
          </w:rPr>
          <w:t>постановлением</w:t>
        </w:r>
      </w:hyperlink>
      <w:r w:rsidRPr="009D076B">
        <w:rPr>
          <w:rFonts w:ascii="Times New Roman" w:hAnsi="Times New Roman" w:cs="Times New Roman"/>
          <w:color w:val="000000" w:themeColor="text1"/>
        </w:rPr>
        <w:t xml:space="preserve"> Совмина от 18.05.2023 N 316)</w:t>
      </w:r>
    </w:p>
    <w:p w14:paraId="3D7303C1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>В случае если в соответствии с законодательством бухгалтерский учет субъектом хозяйственной деятельности не ведется и (или) отсутствуют документы, отражающие денежную оценку имущества, вред определяется исходя из регулируемых цен или свободных цен на основании сведений изготовителей, исполнителей, субъектов торговли о ценах (тарифах) на идентичные товары (работы, услуги), информации, содержащейся в специальных отечественных и зарубежных справочниках, каталогах, периодических изданиях, информационных материалах изготовителей, исполнителей, субъектов торговли (в том числе размещенных на сайтах в глобальной компьютерной сети Интернет). При наличии двух и более источников информации, содержащих сведения о ценах (тарифах) на идентичные товары (работы, услуги), вред определяется исходя из сведений о наименьшей цене (тарифе), действовавшей на дату причинения вреда.</w:t>
      </w:r>
    </w:p>
    <w:p w14:paraId="0063E892" w14:textId="77777777" w:rsidR="00440250" w:rsidRPr="009D076B" w:rsidRDefault="0044025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9D076B">
        <w:rPr>
          <w:rFonts w:ascii="Times New Roman" w:hAnsi="Times New Roman" w:cs="Times New Roman"/>
          <w:color w:val="000000" w:themeColor="text1"/>
        </w:rPr>
        <w:t>5. Определенный в соответствии с настоящим Положением вред взыскивается в порядке, установленном законодательством.</w:t>
      </w:r>
    </w:p>
    <w:p w14:paraId="13DDDA45" w14:textId="77777777" w:rsidR="00440250" w:rsidRPr="009D076B" w:rsidRDefault="00440250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410B4982" w14:textId="77777777" w:rsidR="00440250" w:rsidRPr="009D076B" w:rsidRDefault="00440250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14:paraId="690FCA29" w14:textId="77777777" w:rsidR="00440250" w:rsidRPr="009D076B" w:rsidRDefault="0044025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14:paraId="5EA2ED91" w14:textId="77777777" w:rsidR="00440250" w:rsidRPr="009D076B" w:rsidRDefault="00440250">
      <w:pPr>
        <w:rPr>
          <w:rFonts w:ascii="Times New Roman" w:hAnsi="Times New Roman" w:cs="Times New Roman"/>
          <w:color w:val="000000" w:themeColor="text1"/>
        </w:rPr>
      </w:pPr>
    </w:p>
    <w:sectPr w:rsidR="00440250" w:rsidRPr="009D076B" w:rsidSect="0044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50"/>
    <w:rsid w:val="003E3E56"/>
    <w:rsid w:val="00440250"/>
    <w:rsid w:val="00882B07"/>
    <w:rsid w:val="009D076B"/>
    <w:rsid w:val="00A53E5A"/>
    <w:rsid w:val="00A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7863"/>
  <w15:chartTrackingRefBased/>
  <w15:docId w15:val="{1CDFFADB-A553-4E01-9FDF-35D5819D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0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2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2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0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0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02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02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02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02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02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02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0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0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0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0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02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02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02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0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02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025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402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BY"/>
    </w:rPr>
  </w:style>
  <w:style w:type="paragraph" w:customStyle="1" w:styleId="ConsPlusNonformat">
    <w:name w:val="ConsPlusNonformat"/>
    <w:rsid w:val="0044025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BY"/>
    </w:rPr>
  </w:style>
  <w:style w:type="paragraph" w:customStyle="1" w:styleId="ConsPlusTitle">
    <w:name w:val="ConsPlusTitle"/>
    <w:rsid w:val="004402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BY"/>
    </w:rPr>
  </w:style>
  <w:style w:type="paragraph" w:customStyle="1" w:styleId="ConsPlusTitlePage">
    <w:name w:val="ConsPlusTitlePage"/>
    <w:rsid w:val="004402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28ACD2A55A4AD91EFC8A55ED0001CED3829CF411F961BB6B3241AC59D055F004AC2F7DE21B9EB2A3698D95071D64F0B9F225DD6F77EEC829416B52D9bCi7I" TargetMode="External"/><Relationship Id="rId13" Type="http://schemas.openxmlformats.org/officeDocument/2006/relationships/hyperlink" Target="consultantplus://offline/ref=EF28ACD2A55A4AD91EFC8A55ED0001CED3829CF411F962BA6B3940AC59D055F004AC2F7DE21B9EB2A3698D91031B64F0B9F225DD6F77EEC829416B52D9bCi7I" TargetMode="External"/><Relationship Id="rId18" Type="http://schemas.openxmlformats.org/officeDocument/2006/relationships/hyperlink" Target="consultantplus://offline/ref=EF28ACD2A55A4AD91EFC8A55ED0001CED3829CF411F962BA6B3940AC59D055F004AC2F7DE21B9EB2A3698D91031D64F0B9F225DD6F77EEC829416B52D9bCi7I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F28ACD2A55A4AD91EFC8A55ED0001CED3829CF411F963B96C3A40AC59D055F004AC2F7DE21B9EB2A3698C91011964F0B9F225DD6F77EEC829416B52D9bCi7I" TargetMode="External"/><Relationship Id="rId7" Type="http://schemas.openxmlformats.org/officeDocument/2006/relationships/hyperlink" Target="consultantplus://offline/ref=EF28ACD2A55A4AD91EFC8A55ED0001CED3829CF411F961BB6B3241AC59D055F004AC2F7DE21B9EB2A3698D95071D64F0B9F225DD6F77EEC829416B52D9bCi7I" TargetMode="External"/><Relationship Id="rId12" Type="http://schemas.openxmlformats.org/officeDocument/2006/relationships/hyperlink" Target="consultantplus://offline/ref=EF28ACD2A55A4AD91EFC8A55ED0001CED3829CF411F961BB6B3241AC59D055F004AC2F7DE21B9EB2A3698D95071064F0B9F225DD6F77EEC829416B52D9bCi7I" TargetMode="External"/><Relationship Id="rId17" Type="http://schemas.openxmlformats.org/officeDocument/2006/relationships/hyperlink" Target="consultantplus://offline/ref=EF28ACD2A55A4AD91EFC8A55ED0001CED3829CF411F961BB6B3241AC59D055F004AC2F7DE21B9EB2A3698D95041B64F0B9F225DD6F77EEC829416B52D9bCi7I" TargetMode="External"/><Relationship Id="rId25" Type="http://schemas.openxmlformats.org/officeDocument/2006/relationships/hyperlink" Target="consultantplus://offline/ref=EF28ACD2A55A4AD91EFC8A55ED0001CED3829CF411F962BA6B3940AC59D055F004AC2F7DE21B9EB2A3698D91031164F0B9F225DD6F77EEC829416B52D9bCi7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F28ACD2A55A4AD91EFC8A55ED0001CED3829CF411F962BA6B3940AC59D055F004AC2F7DE21B9EB2A3698D91031C64F0B9F225DD6F77EEC829416B52D9bCi7I" TargetMode="External"/><Relationship Id="rId20" Type="http://schemas.openxmlformats.org/officeDocument/2006/relationships/hyperlink" Target="consultantplus://offline/ref=EF28ACD2A55A4AD91EFC8A55ED0001CED3829CF411F961BA6D3A4DAC59D055F004AC2F7DE21B9EB2A3698D91031B64F0B9F225DD6F77EEC829416B52D9bCi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28ACD2A55A4AD91EFC8A55ED0001CED3829CF411F961BF6A3A46AC59D055F004AC2F7DE21B9EB2A3698D91071E64F0B9F225DD6F77EEC829416B52D9bCi7I" TargetMode="External"/><Relationship Id="rId11" Type="http://schemas.openxmlformats.org/officeDocument/2006/relationships/hyperlink" Target="consultantplus://offline/ref=EF28ACD2A55A4AD91EFC8A55ED0001CED3829CF411FA66BC6D324DAC59D055F004AC2F7DE21B9EB2A3698D91061A64F0B9F225DD6F77EEC829416B52D9bCi7I" TargetMode="External"/><Relationship Id="rId24" Type="http://schemas.openxmlformats.org/officeDocument/2006/relationships/hyperlink" Target="consultantplus://offline/ref=EF28ACD2A55A4AD91EFC8A55ED0001CED3829CF411F962BA6B3940AC59D055F004AC2F7DE21B9EB2A3698D91031164F0B9F225DD6F77EEC829416B52D9bCi7I" TargetMode="External"/><Relationship Id="rId5" Type="http://schemas.openxmlformats.org/officeDocument/2006/relationships/hyperlink" Target="consultantplus://offline/ref=EF28ACD2A55A4AD91EFC8A55ED0001CED3829CF411F961BB6B3241AC59D055F004AC2F7DE21B9EB2A3698D95071C64F0B9F225DD6F77EEC829416B52D9bCi7I" TargetMode="External"/><Relationship Id="rId15" Type="http://schemas.openxmlformats.org/officeDocument/2006/relationships/hyperlink" Target="consultantplus://offline/ref=EF28ACD2A55A4AD91EFC8A55ED0001CED3829CF411F961BF6A3A46AC59D055F004AC2F7DE21B9EB2A3698D93001164F0B9F225DD6F77EEC829416B52D9bCi7I" TargetMode="External"/><Relationship Id="rId23" Type="http://schemas.openxmlformats.org/officeDocument/2006/relationships/hyperlink" Target="consultantplus://offline/ref=EF28ACD2A55A4AD91EFC8A55ED0001CED3829CF411F961BB6B3241AC59D055F004AC2F7DE21B9EB2A3698D95041C64F0B9F225DD6F77EEC829416B52D9bCi7I" TargetMode="External"/><Relationship Id="rId10" Type="http://schemas.openxmlformats.org/officeDocument/2006/relationships/hyperlink" Target="consultantplus://offline/ref=EF28ACD2A55A4AD91EFC8A55ED0001CED3829CF411FA61BA6C394CAC59D055F004AC2F7DE21B9EB2A3698D91031B64F0B9F225DD6F77EEC829416B52D9bCi7I" TargetMode="External"/><Relationship Id="rId19" Type="http://schemas.openxmlformats.org/officeDocument/2006/relationships/hyperlink" Target="consultantplus://offline/ref=EF28ACD2A55A4AD91EFC8A55ED0001CED3829CF411F962BA6B3940AC59D055F004AC2F7DE21B9EB2A3698D91031D64F0B9F225DD6F77EEC829416B52D9bCi7I" TargetMode="External"/><Relationship Id="rId4" Type="http://schemas.openxmlformats.org/officeDocument/2006/relationships/hyperlink" Target="consultantplus://offline/ref=EF28ACD2A55A4AD91EFC8A55ED0001CED3829CF411F962BA6B3940AC59D055F004AC2F7DE21B9EB2A3698D91021164F0B9F225DD6F77EEC829416B52D9bCi7I" TargetMode="External"/><Relationship Id="rId9" Type="http://schemas.openxmlformats.org/officeDocument/2006/relationships/hyperlink" Target="consultantplus://offline/ref=EF28ACD2A55A4AD91EFC8A55ED0001CED3829CF411F364B86B3A4FF153D80CFC06AB2022E71C8FB2A06C939104066DA4EAbBi0I" TargetMode="External"/><Relationship Id="rId14" Type="http://schemas.openxmlformats.org/officeDocument/2006/relationships/hyperlink" Target="consultantplus://offline/ref=EF28ACD2A55A4AD91EFC8A55ED0001CED3829CF411F961BB6B3241AC59D055F004AC2F7DE21B9EB2A3698D95041864F0B9F225DD6F77EEC829416B52D9bCi7I" TargetMode="External"/><Relationship Id="rId22" Type="http://schemas.openxmlformats.org/officeDocument/2006/relationships/hyperlink" Target="consultantplus://offline/ref=EF28ACD2A55A4AD91EFC8A55ED0001CED3829CF411F963B96C3A40AC59D055F004AC2F7DE21B9EB2A3698C91071F64F0B9F225DD6F77EEC829416B52D9bCi7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2011</Words>
  <Characters>11468</Characters>
  <Application>Microsoft Office Word</Application>
  <DocSecurity>0</DocSecurity>
  <Lines>95</Lines>
  <Paragraphs>26</Paragraphs>
  <ScaleCrop>false</ScaleCrop>
  <Company/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Анатольевич Кулицкий</dc:creator>
  <cp:keywords/>
  <dc:description/>
  <cp:lastModifiedBy>Владимир Анатольевич Кулицкий</cp:lastModifiedBy>
  <cp:revision>4</cp:revision>
  <dcterms:created xsi:type="dcterms:W3CDTF">2026-06-25T08:34:00Z</dcterms:created>
  <dcterms:modified xsi:type="dcterms:W3CDTF">2026-06-25T08:37:00Z</dcterms:modified>
</cp:coreProperties>
</file>